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D0E9" w14:textId="460F6A12" w:rsidR="00BD5FB6" w:rsidRPr="00702011" w:rsidRDefault="0014540B" w:rsidP="00544C9F">
      <w:pPr>
        <w:spacing w:after="0"/>
        <w:jc w:val="center"/>
        <w:rPr>
          <w:rFonts w:ascii="Arial" w:hAnsi="Arial" w:cs="Arial"/>
          <w:lang w:eastAsia="en-GB"/>
        </w:rPr>
      </w:pPr>
      <w:r>
        <w:rPr>
          <w:rFonts w:ascii="Arial" w:hAnsi="Arial" w:cs="Arial"/>
          <w:b/>
          <w:bCs/>
        </w:rPr>
        <w:t>Deerview Equine Interventions</w:t>
      </w:r>
      <w:r w:rsidR="00BD5FB6" w:rsidRPr="00702011">
        <w:rPr>
          <w:rFonts w:ascii="Arial" w:hAnsi="Arial" w:cs="Arial"/>
          <w:b/>
          <w:bCs/>
          <w:color w:val="000000"/>
        </w:rPr>
        <w:t xml:space="preserve"> Safeguarding and Child Protection Policy</w:t>
      </w:r>
    </w:p>
    <w:p w14:paraId="62A87D1D" w14:textId="3F945682" w:rsidR="00CE4C78" w:rsidRPr="00702011" w:rsidRDefault="00CE4C78" w:rsidP="00302203">
      <w:pPr>
        <w:pStyle w:val="Default"/>
        <w:spacing w:line="276" w:lineRule="auto"/>
        <w:jc w:val="center"/>
        <w:rPr>
          <w:b/>
          <w:bCs/>
          <w:sz w:val="22"/>
          <w:szCs w:val="22"/>
        </w:rPr>
      </w:pPr>
    </w:p>
    <w:p w14:paraId="62A87D1E" w14:textId="77777777" w:rsidR="00CE4C78" w:rsidRPr="00702011" w:rsidRDefault="00CE4C78" w:rsidP="00302203">
      <w:pPr>
        <w:pStyle w:val="Default"/>
        <w:spacing w:line="276" w:lineRule="auto"/>
        <w:jc w:val="center"/>
        <w:rPr>
          <w:b/>
          <w:bCs/>
          <w:sz w:val="22"/>
          <w:szCs w:val="22"/>
        </w:rPr>
      </w:pPr>
    </w:p>
    <w:p w14:paraId="281D6C3F" w14:textId="77777777" w:rsidR="007D5254" w:rsidRDefault="007D5254" w:rsidP="00302203">
      <w:pPr>
        <w:pStyle w:val="Default"/>
        <w:spacing w:line="276" w:lineRule="auto"/>
        <w:jc w:val="center"/>
        <w:rPr>
          <w:b/>
          <w:bCs/>
          <w:sz w:val="22"/>
          <w:szCs w:val="22"/>
          <w:highlight w:val="yellow"/>
        </w:rPr>
      </w:pPr>
    </w:p>
    <w:p w14:paraId="0D2A5E36" w14:textId="77777777" w:rsidR="007D5254" w:rsidRDefault="007D5254" w:rsidP="00302203">
      <w:pPr>
        <w:pStyle w:val="Default"/>
        <w:spacing w:line="276" w:lineRule="auto"/>
        <w:jc w:val="center"/>
        <w:rPr>
          <w:b/>
          <w:bCs/>
          <w:sz w:val="22"/>
          <w:szCs w:val="22"/>
          <w:highlight w:val="yellow"/>
        </w:rPr>
      </w:pPr>
    </w:p>
    <w:p w14:paraId="4827AEDB" w14:textId="77777777" w:rsidR="007D5254" w:rsidRDefault="007D5254" w:rsidP="00302203">
      <w:pPr>
        <w:pStyle w:val="Default"/>
        <w:spacing w:line="276" w:lineRule="auto"/>
        <w:jc w:val="center"/>
        <w:rPr>
          <w:b/>
          <w:bCs/>
          <w:sz w:val="22"/>
          <w:szCs w:val="22"/>
          <w:highlight w:val="yellow"/>
        </w:rPr>
      </w:pPr>
    </w:p>
    <w:p w14:paraId="061D5E75" w14:textId="77777777" w:rsidR="007D5254" w:rsidRDefault="007D5254" w:rsidP="00302203">
      <w:pPr>
        <w:pStyle w:val="Default"/>
        <w:spacing w:line="276" w:lineRule="auto"/>
        <w:jc w:val="center"/>
        <w:rPr>
          <w:b/>
          <w:bCs/>
          <w:sz w:val="22"/>
          <w:szCs w:val="22"/>
          <w:highlight w:val="yellow"/>
        </w:rPr>
      </w:pPr>
    </w:p>
    <w:p w14:paraId="0CF2080D" w14:textId="77777777" w:rsidR="007D5254" w:rsidRDefault="007D5254" w:rsidP="00302203">
      <w:pPr>
        <w:pStyle w:val="Default"/>
        <w:spacing w:line="276" w:lineRule="auto"/>
        <w:jc w:val="center"/>
        <w:rPr>
          <w:b/>
          <w:bCs/>
          <w:sz w:val="22"/>
          <w:szCs w:val="22"/>
          <w:highlight w:val="yellow"/>
        </w:rPr>
      </w:pPr>
    </w:p>
    <w:p w14:paraId="62A87D1F" w14:textId="799D81BF" w:rsidR="00CE4C78" w:rsidRPr="007D5254" w:rsidRDefault="0014540B" w:rsidP="00302203">
      <w:pPr>
        <w:pStyle w:val="Default"/>
        <w:spacing w:line="276" w:lineRule="auto"/>
        <w:jc w:val="center"/>
        <w:rPr>
          <w:b/>
          <w:bCs/>
          <w:sz w:val="56"/>
          <w:szCs w:val="56"/>
        </w:rPr>
      </w:pPr>
      <w:r>
        <w:rPr>
          <w:b/>
          <w:bCs/>
          <w:noProof/>
          <w:sz w:val="56"/>
          <w:szCs w:val="56"/>
        </w:rPr>
        <w:drawing>
          <wp:inline distT="0" distB="0" distL="0" distR="0" wp14:anchorId="2A878788" wp14:editId="42F1F659">
            <wp:extent cx="2825750" cy="924490"/>
            <wp:effectExtent l="0" t="0" r="0" b="9525"/>
            <wp:docPr id="185458620" name="Picture 9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58620" name="Picture 92" descr="A logo for a company&#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0365" cy="935815"/>
                    </a:xfrm>
                    <a:prstGeom prst="rect">
                      <a:avLst/>
                    </a:prstGeom>
                  </pic:spPr>
                </pic:pic>
              </a:graphicData>
            </a:graphic>
          </wp:inline>
        </w:drawing>
      </w:r>
    </w:p>
    <w:p w14:paraId="62A87D20" w14:textId="77777777" w:rsidR="00143533" w:rsidRPr="00702011" w:rsidRDefault="00143533" w:rsidP="00302203">
      <w:pPr>
        <w:pStyle w:val="Default"/>
        <w:spacing w:line="276" w:lineRule="auto"/>
        <w:jc w:val="center"/>
        <w:rPr>
          <w:b/>
          <w:bCs/>
          <w:sz w:val="22"/>
          <w:szCs w:val="22"/>
        </w:rPr>
      </w:pPr>
    </w:p>
    <w:p w14:paraId="14194BE0" w14:textId="77777777" w:rsidR="002B0605" w:rsidRDefault="002B0605" w:rsidP="00645479">
      <w:pPr>
        <w:spacing w:after="0"/>
        <w:rPr>
          <w:rFonts w:ascii="Arial" w:hAnsi="Arial" w:cs="Arial"/>
          <w:b/>
          <w:bCs/>
          <w:color w:val="000000"/>
        </w:rPr>
      </w:pPr>
    </w:p>
    <w:p w14:paraId="01F3A7D3" w14:textId="779DFACF" w:rsidR="007D5254" w:rsidRDefault="007D5254" w:rsidP="00645479">
      <w:pPr>
        <w:spacing w:after="0"/>
        <w:rPr>
          <w:rFonts w:ascii="Arial" w:hAnsi="Arial" w:cs="Arial"/>
          <w:b/>
          <w:bCs/>
          <w:color w:val="000000"/>
        </w:rPr>
      </w:pPr>
    </w:p>
    <w:p w14:paraId="0F24ECDE" w14:textId="77777777" w:rsidR="007D5254" w:rsidRDefault="007D5254" w:rsidP="00645479">
      <w:pPr>
        <w:spacing w:after="0"/>
        <w:rPr>
          <w:rFonts w:ascii="Arial" w:hAnsi="Arial" w:cs="Arial"/>
          <w:b/>
          <w:bCs/>
          <w:color w:val="000000"/>
        </w:rPr>
      </w:pPr>
    </w:p>
    <w:p w14:paraId="18BBB52E" w14:textId="77777777" w:rsidR="007D5254" w:rsidRDefault="007D5254" w:rsidP="00645479">
      <w:pPr>
        <w:spacing w:after="0"/>
        <w:rPr>
          <w:rFonts w:ascii="Arial" w:hAnsi="Arial" w:cs="Arial"/>
          <w:b/>
          <w:bCs/>
          <w:color w:val="000000"/>
        </w:rPr>
      </w:pPr>
    </w:p>
    <w:p w14:paraId="40D0C511" w14:textId="6EA438EC" w:rsidR="002B0605" w:rsidRPr="00702011" w:rsidRDefault="002B0605" w:rsidP="00645479">
      <w:pPr>
        <w:spacing w:after="0"/>
        <w:rPr>
          <w:rFonts w:ascii="Arial" w:hAnsi="Arial" w:cs="Arial"/>
          <w:b/>
          <w:bCs/>
          <w:color w:val="000000"/>
        </w:rPr>
      </w:pPr>
    </w:p>
    <w:tbl>
      <w:tblPr>
        <w:tblStyle w:val="TableGrid"/>
        <w:tblW w:w="0" w:type="auto"/>
        <w:tblLook w:val="04A0" w:firstRow="1" w:lastRow="0" w:firstColumn="1" w:lastColumn="0" w:noHBand="0" w:noVBand="1"/>
      </w:tblPr>
      <w:tblGrid>
        <w:gridCol w:w="1838"/>
        <w:gridCol w:w="2805"/>
        <w:gridCol w:w="1873"/>
        <w:gridCol w:w="2500"/>
      </w:tblGrid>
      <w:tr w:rsidR="0026307B" w:rsidRPr="00702011" w14:paraId="62A87D2D" w14:textId="77777777" w:rsidTr="007D5254">
        <w:tc>
          <w:tcPr>
            <w:tcW w:w="1838" w:type="dxa"/>
          </w:tcPr>
          <w:p w14:paraId="208D1A82" w14:textId="77777777" w:rsidR="00E97EA2" w:rsidRPr="003C1F7C" w:rsidRDefault="00CE4C78" w:rsidP="00302203">
            <w:pPr>
              <w:spacing w:line="276" w:lineRule="auto"/>
              <w:rPr>
                <w:rFonts w:ascii="Arial" w:hAnsi="Arial" w:cs="Arial"/>
                <w:sz w:val="20"/>
                <w:szCs w:val="20"/>
                <w:lang w:eastAsia="en-GB"/>
              </w:rPr>
            </w:pPr>
            <w:r w:rsidRPr="003C1F7C">
              <w:rPr>
                <w:rFonts w:ascii="Arial" w:hAnsi="Arial" w:cs="Arial"/>
                <w:b/>
                <w:bCs/>
                <w:color w:val="000000"/>
                <w:sz w:val="20"/>
                <w:szCs w:val="20"/>
              </w:rPr>
              <w:t>Review</w:t>
            </w:r>
            <w:r w:rsidR="00E97EA2" w:rsidRPr="003C1F7C">
              <w:rPr>
                <w:rFonts w:ascii="Arial" w:hAnsi="Arial" w:cs="Arial"/>
                <w:sz w:val="20"/>
                <w:szCs w:val="20"/>
                <w:lang w:eastAsia="en-GB"/>
              </w:rPr>
              <w:t>:</w:t>
            </w:r>
          </w:p>
          <w:p w14:paraId="62A87D29" w14:textId="3D59292B" w:rsidR="0026307B" w:rsidRPr="003C1F7C" w:rsidRDefault="0026307B" w:rsidP="00302203">
            <w:pPr>
              <w:spacing w:line="276" w:lineRule="auto"/>
              <w:rPr>
                <w:rFonts w:ascii="Arial" w:hAnsi="Arial" w:cs="Arial"/>
                <w:b/>
                <w:sz w:val="20"/>
                <w:szCs w:val="20"/>
                <w:lang w:eastAsia="en-GB"/>
              </w:rPr>
            </w:pPr>
            <w:r w:rsidRPr="003C1F7C">
              <w:rPr>
                <w:rFonts w:ascii="Arial" w:hAnsi="Arial" w:cs="Arial"/>
                <w:b/>
                <w:sz w:val="20"/>
                <w:szCs w:val="20"/>
                <w:lang w:eastAsia="en-GB"/>
              </w:rPr>
              <w:t>Review Cycle</w:t>
            </w:r>
          </w:p>
        </w:tc>
        <w:tc>
          <w:tcPr>
            <w:tcW w:w="2805" w:type="dxa"/>
          </w:tcPr>
          <w:p w14:paraId="37435B10" w14:textId="77777777" w:rsidR="003C1F7C" w:rsidRDefault="003C1F7C" w:rsidP="00302203">
            <w:pPr>
              <w:spacing w:line="276" w:lineRule="auto"/>
              <w:rPr>
                <w:rFonts w:ascii="Arial" w:hAnsi="Arial" w:cs="Arial"/>
                <w:b/>
                <w:sz w:val="20"/>
                <w:szCs w:val="20"/>
                <w:lang w:eastAsia="en-GB"/>
              </w:rPr>
            </w:pPr>
          </w:p>
          <w:p w14:paraId="62A87D2A" w14:textId="35206805" w:rsidR="0026307B" w:rsidRPr="003C1F7C" w:rsidRDefault="0026307B" w:rsidP="00302203">
            <w:pPr>
              <w:spacing w:line="276" w:lineRule="auto"/>
              <w:rPr>
                <w:rFonts w:ascii="Arial" w:hAnsi="Arial" w:cs="Arial"/>
                <w:b/>
                <w:sz w:val="20"/>
                <w:szCs w:val="20"/>
                <w:lang w:eastAsia="en-GB"/>
              </w:rPr>
            </w:pPr>
            <w:r w:rsidRPr="003C1F7C">
              <w:rPr>
                <w:rFonts w:ascii="Arial" w:hAnsi="Arial" w:cs="Arial"/>
                <w:b/>
                <w:sz w:val="20"/>
                <w:szCs w:val="20"/>
                <w:lang w:eastAsia="en-GB"/>
              </w:rPr>
              <w:t>Date of Current Policy</w:t>
            </w:r>
          </w:p>
        </w:tc>
        <w:tc>
          <w:tcPr>
            <w:tcW w:w="1873" w:type="dxa"/>
          </w:tcPr>
          <w:p w14:paraId="62A87D2B" w14:textId="76D71B47" w:rsidR="0026307B" w:rsidRPr="003C1F7C" w:rsidRDefault="0026307B" w:rsidP="00302203">
            <w:pPr>
              <w:spacing w:line="276" w:lineRule="auto"/>
              <w:rPr>
                <w:rFonts w:ascii="Arial" w:hAnsi="Arial" w:cs="Arial"/>
                <w:b/>
                <w:sz w:val="20"/>
                <w:szCs w:val="20"/>
                <w:lang w:eastAsia="en-GB"/>
              </w:rPr>
            </w:pPr>
            <w:r w:rsidRPr="003C1F7C">
              <w:rPr>
                <w:rFonts w:ascii="Arial" w:hAnsi="Arial" w:cs="Arial"/>
                <w:b/>
                <w:sz w:val="20"/>
                <w:szCs w:val="20"/>
                <w:lang w:eastAsia="en-GB"/>
              </w:rPr>
              <w:t xml:space="preserve">Author(s) of Current Policy </w:t>
            </w:r>
          </w:p>
        </w:tc>
        <w:tc>
          <w:tcPr>
            <w:tcW w:w="2500" w:type="dxa"/>
          </w:tcPr>
          <w:p w14:paraId="34F8DB67" w14:textId="77777777" w:rsidR="003C1F7C" w:rsidRDefault="003C1F7C" w:rsidP="00302203">
            <w:pPr>
              <w:spacing w:line="276" w:lineRule="auto"/>
              <w:rPr>
                <w:rFonts w:ascii="Arial" w:hAnsi="Arial" w:cs="Arial"/>
                <w:b/>
                <w:sz w:val="20"/>
                <w:szCs w:val="20"/>
                <w:lang w:eastAsia="en-GB"/>
              </w:rPr>
            </w:pPr>
          </w:p>
          <w:p w14:paraId="62A87D2C" w14:textId="20FE5520" w:rsidR="0026307B" w:rsidRPr="003C1F7C" w:rsidRDefault="0026307B" w:rsidP="00302203">
            <w:pPr>
              <w:spacing w:line="276" w:lineRule="auto"/>
              <w:rPr>
                <w:rFonts w:ascii="Arial" w:hAnsi="Arial" w:cs="Arial"/>
                <w:b/>
                <w:sz w:val="20"/>
                <w:szCs w:val="20"/>
                <w:lang w:eastAsia="en-GB"/>
              </w:rPr>
            </w:pPr>
            <w:r w:rsidRPr="003C1F7C">
              <w:rPr>
                <w:rFonts w:ascii="Arial" w:hAnsi="Arial" w:cs="Arial"/>
                <w:b/>
                <w:sz w:val="20"/>
                <w:szCs w:val="20"/>
                <w:lang w:eastAsia="en-GB"/>
              </w:rPr>
              <w:t>Review Date</w:t>
            </w:r>
            <w:r w:rsidR="007730DC">
              <w:rPr>
                <w:rFonts w:ascii="Arial" w:hAnsi="Arial" w:cs="Arial"/>
                <w:b/>
                <w:sz w:val="20"/>
                <w:szCs w:val="20"/>
                <w:lang w:eastAsia="en-GB"/>
              </w:rPr>
              <w:t>:</w:t>
            </w:r>
          </w:p>
        </w:tc>
      </w:tr>
      <w:tr w:rsidR="0026307B" w:rsidRPr="00702011" w14:paraId="62A87D32" w14:textId="77777777" w:rsidTr="007D5254">
        <w:tc>
          <w:tcPr>
            <w:tcW w:w="1838" w:type="dxa"/>
          </w:tcPr>
          <w:p w14:paraId="62A87D2E" w14:textId="77777777" w:rsidR="0026307B" w:rsidRPr="00702011" w:rsidRDefault="0026307B" w:rsidP="00302203">
            <w:pPr>
              <w:spacing w:line="276" w:lineRule="auto"/>
              <w:rPr>
                <w:rFonts w:ascii="Arial" w:hAnsi="Arial" w:cs="Arial"/>
                <w:lang w:eastAsia="en-GB"/>
              </w:rPr>
            </w:pPr>
            <w:r w:rsidRPr="00702011">
              <w:rPr>
                <w:rFonts w:ascii="Arial" w:hAnsi="Arial" w:cs="Arial"/>
                <w:lang w:eastAsia="en-GB"/>
              </w:rPr>
              <w:t>Annual</w:t>
            </w:r>
          </w:p>
        </w:tc>
        <w:tc>
          <w:tcPr>
            <w:tcW w:w="2805" w:type="dxa"/>
          </w:tcPr>
          <w:p w14:paraId="62A87D2F" w14:textId="1545519B" w:rsidR="0026307B" w:rsidRPr="00702011" w:rsidRDefault="00544C9F" w:rsidP="00302203">
            <w:pPr>
              <w:spacing w:line="276" w:lineRule="auto"/>
              <w:rPr>
                <w:rFonts w:ascii="Arial" w:hAnsi="Arial" w:cs="Arial"/>
                <w:lang w:eastAsia="en-GB"/>
              </w:rPr>
            </w:pPr>
            <w:r>
              <w:rPr>
                <w:rFonts w:ascii="Arial" w:hAnsi="Arial" w:cs="Arial"/>
                <w:lang w:eastAsia="en-GB"/>
              </w:rPr>
              <w:t>January 2026</w:t>
            </w:r>
          </w:p>
        </w:tc>
        <w:tc>
          <w:tcPr>
            <w:tcW w:w="1873" w:type="dxa"/>
          </w:tcPr>
          <w:p w14:paraId="62A87D30" w14:textId="40EB845D" w:rsidR="0026307B" w:rsidRPr="00702011" w:rsidRDefault="0014540B" w:rsidP="00302203">
            <w:pPr>
              <w:spacing w:line="276" w:lineRule="auto"/>
              <w:rPr>
                <w:rFonts w:ascii="Arial" w:hAnsi="Arial" w:cs="Arial"/>
                <w:lang w:eastAsia="en-GB"/>
              </w:rPr>
            </w:pPr>
            <w:r>
              <w:rPr>
                <w:rFonts w:ascii="Arial" w:hAnsi="Arial" w:cs="Arial"/>
                <w:lang w:eastAsia="en-GB"/>
              </w:rPr>
              <w:t>J Tucker</w:t>
            </w:r>
          </w:p>
        </w:tc>
        <w:tc>
          <w:tcPr>
            <w:tcW w:w="2500" w:type="dxa"/>
          </w:tcPr>
          <w:p w14:paraId="62A87D31" w14:textId="114C5C1B" w:rsidR="0026307B" w:rsidRPr="00702011" w:rsidRDefault="00544C9F" w:rsidP="00302203">
            <w:pPr>
              <w:spacing w:line="276" w:lineRule="auto"/>
              <w:rPr>
                <w:rFonts w:ascii="Arial" w:hAnsi="Arial" w:cs="Arial"/>
                <w:lang w:eastAsia="en-GB"/>
              </w:rPr>
            </w:pPr>
            <w:r>
              <w:rPr>
                <w:rFonts w:ascii="Arial" w:hAnsi="Arial" w:cs="Arial"/>
                <w:lang w:eastAsia="en-GB"/>
              </w:rPr>
              <w:t>January 2027</w:t>
            </w:r>
          </w:p>
        </w:tc>
      </w:tr>
    </w:tbl>
    <w:p w14:paraId="62A87D33" w14:textId="77777777" w:rsidR="00143533" w:rsidRPr="00702011" w:rsidRDefault="00143533" w:rsidP="00302203">
      <w:pPr>
        <w:pStyle w:val="Default"/>
        <w:spacing w:line="276" w:lineRule="auto"/>
        <w:rPr>
          <w:b/>
          <w:bCs/>
          <w:sz w:val="22"/>
          <w:szCs w:val="22"/>
        </w:rPr>
      </w:pPr>
    </w:p>
    <w:p w14:paraId="441B6275" w14:textId="48D0E66C" w:rsidR="007D5254" w:rsidRDefault="00097D79" w:rsidP="00302203">
      <w:pPr>
        <w:pStyle w:val="Default"/>
        <w:spacing w:line="276" w:lineRule="auto"/>
        <w:rPr>
          <w:b/>
          <w:bCs/>
          <w:sz w:val="22"/>
          <w:szCs w:val="22"/>
        </w:rPr>
      </w:pPr>
      <w:r w:rsidRPr="00702011">
        <w:rPr>
          <w:b/>
          <w:bCs/>
          <w:sz w:val="22"/>
          <w:szCs w:val="22"/>
        </w:rPr>
        <w:t>Ratification</w:t>
      </w:r>
      <w:r w:rsidR="007730DC">
        <w:rPr>
          <w:b/>
          <w:bCs/>
          <w:sz w:val="22"/>
          <w:szCs w:val="22"/>
        </w:rPr>
        <w:t xml:space="preserve"> </w:t>
      </w:r>
      <w:r w:rsidR="007D5254">
        <w:rPr>
          <w:b/>
          <w:bCs/>
          <w:sz w:val="22"/>
          <w:szCs w:val="22"/>
        </w:rPr>
        <w:t>by:</w:t>
      </w:r>
      <w:r w:rsidR="0014540B">
        <w:rPr>
          <w:b/>
          <w:bCs/>
          <w:sz w:val="22"/>
          <w:szCs w:val="22"/>
        </w:rPr>
        <w:t xml:space="preserve"> </w:t>
      </w:r>
      <w:r w:rsidR="00104CDF">
        <w:rPr>
          <w:b/>
          <w:bCs/>
          <w:sz w:val="22"/>
          <w:szCs w:val="22"/>
        </w:rPr>
        <w:t>E Vincent</w:t>
      </w:r>
    </w:p>
    <w:p w14:paraId="62A87D34" w14:textId="011FFBBC" w:rsidR="00CE4C78" w:rsidRDefault="007730DC" w:rsidP="00302203">
      <w:pPr>
        <w:pStyle w:val="Default"/>
        <w:spacing w:line="276" w:lineRule="auto"/>
        <w:rPr>
          <w:b/>
          <w:bCs/>
          <w:sz w:val="22"/>
          <w:szCs w:val="22"/>
        </w:rPr>
      </w:pPr>
      <w:r>
        <w:rPr>
          <w:b/>
          <w:bCs/>
          <w:sz w:val="22"/>
          <w:szCs w:val="22"/>
        </w:rPr>
        <w:t>Date</w:t>
      </w:r>
      <w:r w:rsidR="007D5254">
        <w:rPr>
          <w:b/>
          <w:bCs/>
          <w:sz w:val="22"/>
          <w:szCs w:val="22"/>
        </w:rPr>
        <w:t xml:space="preserve"> of Ratification</w:t>
      </w:r>
      <w:r>
        <w:rPr>
          <w:b/>
          <w:bCs/>
          <w:sz w:val="22"/>
          <w:szCs w:val="22"/>
        </w:rPr>
        <w:t xml:space="preserve">: </w:t>
      </w:r>
      <w:r w:rsidR="00544C9F">
        <w:rPr>
          <w:b/>
          <w:bCs/>
          <w:sz w:val="22"/>
          <w:szCs w:val="22"/>
        </w:rPr>
        <w:t xml:space="preserve">Yet to be ratified – </w:t>
      </w:r>
      <w:r w:rsidR="00544C9F" w:rsidRPr="00544C9F">
        <w:rPr>
          <w:b/>
          <w:bCs/>
          <w:color w:val="EE0000"/>
          <w:sz w:val="22"/>
          <w:szCs w:val="22"/>
        </w:rPr>
        <w:t>To be updated</w:t>
      </w:r>
    </w:p>
    <w:p w14:paraId="3F2F79FB" w14:textId="77777777" w:rsidR="007D5254" w:rsidRPr="00702011" w:rsidRDefault="007D5254" w:rsidP="00302203">
      <w:pPr>
        <w:pStyle w:val="Default"/>
        <w:spacing w:line="276" w:lineRule="auto"/>
        <w:rPr>
          <w:b/>
          <w:bCs/>
          <w:sz w:val="22"/>
          <w:szCs w:val="22"/>
        </w:rPr>
      </w:pPr>
    </w:p>
    <w:p w14:paraId="62A87D35" w14:textId="77777777" w:rsidR="00097D79" w:rsidRDefault="00097D79" w:rsidP="00302203">
      <w:pPr>
        <w:pStyle w:val="Default"/>
        <w:spacing w:line="276" w:lineRule="auto"/>
        <w:rPr>
          <w:b/>
          <w:bCs/>
          <w:sz w:val="22"/>
          <w:szCs w:val="22"/>
        </w:rPr>
      </w:pPr>
    </w:p>
    <w:p w14:paraId="67B98A18" w14:textId="77777777" w:rsidR="007D5254" w:rsidRDefault="007D5254" w:rsidP="00302203">
      <w:pPr>
        <w:pStyle w:val="Default"/>
        <w:spacing w:line="276" w:lineRule="auto"/>
        <w:rPr>
          <w:b/>
          <w:bCs/>
          <w:sz w:val="22"/>
          <w:szCs w:val="22"/>
        </w:rPr>
      </w:pPr>
    </w:p>
    <w:p w14:paraId="454324D7" w14:textId="77777777" w:rsidR="007D5254" w:rsidRDefault="007D5254" w:rsidP="00302203">
      <w:pPr>
        <w:pStyle w:val="Default"/>
        <w:spacing w:line="276" w:lineRule="auto"/>
        <w:rPr>
          <w:b/>
          <w:bCs/>
          <w:sz w:val="22"/>
          <w:szCs w:val="22"/>
        </w:rPr>
      </w:pPr>
    </w:p>
    <w:p w14:paraId="7CCE6AA6" w14:textId="77777777" w:rsidR="007D5254" w:rsidRDefault="007D5254" w:rsidP="00302203">
      <w:pPr>
        <w:pStyle w:val="Default"/>
        <w:spacing w:line="276" w:lineRule="auto"/>
        <w:rPr>
          <w:b/>
          <w:bCs/>
          <w:sz w:val="22"/>
          <w:szCs w:val="22"/>
        </w:rPr>
      </w:pPr>
    </w:p>
    <w:p w14:paraId="0E39B534" w14:textId="77777777" w:rsidR="007D5254" w:rsidRDefault="007D5254" w:rsidP="00302203">
      <w:pPr>
        <w:pStyle w:val="Default"/>
        <w:spacing w:line="276" w:lineRule="auto"/>
        <w:rPr>
          <w:b/>
          <w:bCs/>
          <w:sz w:val="22"/>
          <w:szCs w:val="22"/>
        </w:rPr>
      </w:pPr>
    </w:p>
    <w:p w14:paraId="4D1CABBA" w14:textId="77777777" w:rsidR="007D5254" w:rsidRDefault="007D5254" w:rsidP="00302203">
      <w:pPr>
        <w:pStyle w:val="Default"/>
        <w:spacing w:line="276" w:lineRule="auto"/>
        <w:rPr>
          <w:b/>
          <w:bCs/>
          <w:sz w:val="22"/>
          <w:szCs w:val="22"/>
        </w:rPr>
      </w:pPr>
    </w:p>
    <w:p w14:paraId="4DA0B704" w14:textId="77777777" w:rsidR="007D5254" w:rsidRDefault="007D5254" w:rsidP="00302203">
      <w:pPr>
        <w:pStyle w:val="Default"/>
        <w:spacing w:line="276" w:lineRule="auto"/>
        <w:rPr>
          <w:b/>
          <w:bCs/>
          <w:sz w:val="22"/>
          <w:szCs w:val="22"/>
        </w:rPr>
      </w:pPr>
    </w:p>
    <w:p w14:paraId="12ECD2B0" w14:textId="77777777" w:rsidR="007D5254" w:rsidRDefault="007D5254" w:rsidP="00302203">
      <w:pPr>
        <w:pStyle w:val="Default"/>
        <w:spacing w:line="276" w:lineRule="auto"/>
        <w:rPr>
          <w:b/>
          <w:bCs/>
          <w:sz w:val="22"/>
          <w:szCs w:val="22"/>
        </w:rPr>
      </w:pPr>
    </w:p>
    <w:p w14:paraId="2532A7A8" w14:textId="77777777" w:rsidR="007D5254" w:rsidRDefault="007D5254" w:rsidP="00302203">
      <w:pPr>
        <w:pStyle w:val="Default"/>
        <w:spacing w:line="276" w:lineRule="auto"/>
        <w:rPr>
          <w:b/>
          <w:bCs/>
          <w:sz w:val="22"/>
          <w:szCs w:val="22"/>
        </w:rPr>
      </w:pPr>
    </w:p>
    <w:p w14:paraId="7A77A1AF" w14:textId="77777777" w:rsidR="001F5671" w:rsidRDefault="001F5671" w:rsidP="00302203">
      <w:pPr>
        <w:pStyle w:val="Default"/>
        <w:spacing w:line="276" w:lineRule="auto"/>
        <w:rPr>
          <w:b/>
          <w:bCs/>
          <w:sz w:val="22"/>
          <w:szCs w:val="22"/>
        </w:rPr>
      </w:pPr>
    </w:p>
    <w:p w14:paraId="617A3B2E" w14:textId="77777777" w:rsidR="001F5671" w:rsidRDefault="001F5671" w:rsidP="00302203">
      <w:pPr>
        <w:pStyle w:val="Default"/>
        <w:spacing w:line="276" w:lineRule="auto"/>
        <w:rPr>
          <w:b/>
          <w:bCs/>
          <w:sz w:val="22"/>
          <w:szCs w:val="22"/>
        </w:rPr>
      </w:pPr>
    </w:p>
    <w:p w14:paraId="306A2DF3" w14:textId="77777777" w:rsidR="001F5671" w:rsidRDefault="001F5671" w:rsidP="00302203">
      <w:pPr>
        <w:pStyle w:val="Default"/>
        <w:spacing w:line="276" w:lineRule="auto"/>
        <w:rPr>
          <w:b/>
          <w:bCs/>
          <w:sz w:val="22"/>
          <w:szCs w:val="22"/>
        </w:rPr>
      </w:pPr>
    </w:p>
    <w:p w14:paraId="42F6587B" w14:textId="77777777" w:rsidR="001F5671" w:rsidRDefault="001F5671" w:rsidP="00302203">
      <w:pPr>
        <w:pStyle w:val="Default"/>
        <w:spacing w:line="276" w:lineRule="auto"/>
        <w:rPr>
          <w:b/>
          <w:bCs/>
          <w:sz w:val="22"/>
          <w:szCs w:val="22"/>
        </w:rPr>
      </w:pPr>
    </w:p>
    <w:p w14:paraId="32A2BC99" w14:textId="77777777" w:rsidR="001F5671" w:rsidRDefault="001F5671" w:rsidP="00302203">
      <w:pPr>
        <w:pStyle w:val="Default"/>
        <w:spacing w:line="276" w:lineRule="auto"/>
        <w:rPr>
          <w:b/>
          <w:bCs/>
          <w:sz w:val="22"/>
          <w:szCs w:val="22"/>
        </w:rPr>
      </w:pPr>
    </w:p>
    <w:p w14:paraId="6E2A0B15" w14:textId="77777777" w:rsidR="001F5671" w:rsidRDefault="001F5671" w:rsidP="00302203">
      <w:pPr>
        <w:pStyle w:val="Default"/>
        <w:spacing w:line="276" w:lineRule="auto"/>
        <w:rPr>
          <w:b/>
          <w:bCs/>
          <w:sz w:val="22"/>
          <w:szCs w:val="22"/>
        </w:rPr>
      </w:pPr>
    </w:p>
    <w:p w14:paraId="0F1AC5A3" w14:textId="77777777" w:rsidR="001F5671" w:rsidRDefault="001F5671" w:rsidP="00302203">
      <w:pPr>
        <w:pStyle w:val="Default"/>
        <w:spacing w:line="276" w:lineRule="auto"/>
        <w:rPr>
          <w:b/>
          <w:bCs/>
          <w:sz w:val="22"/>
          <w:szCs w:val="22"/>
        </w:rPr>
      </w:pPr>
    </w:p>
    <w:p w14:paraId="4E297E3F" w14:textId="77777777" w:rsidR="007D5254" w:rsidRDefault="007D5254" w:rsidP="00302203">
      <w:pPr>
        <w:pStyle w:val="Default"/>
        <w:spacing w:line="276" w:lineRule="auto"/>
        <w:rPr>
          <w:b/>
          <w:bCs/>
          <w:sz w:val="22"/>
          <w:szCs w:val="22"/>
        </w:rPr>
      </w:pPr>
    </w:p>
    <w:p w14:paraId="443C1CB7" w14:textId="77777777" w:rsidR="007D5254" w:rsidRDefault="007D5254" w:rsidP="00302203">
      <w:pPr>
        <w:pStyle w:val="Default"/>
        <w:spacing w:line="276" w:lineRule="auto"/>
        <w:rPr>
          <w:b/>
          <w:bCs/>
          <w:sz w:val="22"/>
          <w:szCs w:val="22"/>
        </w:rPr>
      </w:pPr>
    </w:p>
    <w:p w14:paraId="2259B903" w14:textId="77777777" w:rsidR="00C61B57" w:rsidRDefault="00C61B57" w:rsidP="00302203">
      <w:pPr>
        <w:pStyle w:val="Default"/>
        <w:spacing w:line="276" w:lineRule="auto"/>
        <w:rPr>
          <w:b/>
          <w:bCs/>
          <w:sz w:val="22"/>
          <w:szCs w:val="22"/>
        </w:rPr>
      </w:pPr>
    </w:p>
    <w:p w14:paraId="235BD0CB" w14:textId="77777777" w:rsidR="00F1708C" w:rsidRDefault="00F1708C" w:rsidP="00302203">
      <w:pPr>
        <w:pStyle w:val="Default"/>
        <w:spacing w:line="276" w:lineRule="auto"/>
        <w:rPr>
          <w:b/>
          <w:bCs/>
          <w:sz w:val="22"/>
          <w:szCs w:val="22"/>
        </w:rPr>
      </w:pPr>
    </w:p>
    <w:p w14:paraId="4C4CD654" w14:textId="77777777" w:rsidR="007D5254" w:rsidRDefault="007D5254" w:rsidP="00302203">
      <w:pPr>
        <w:pStyle w:val="Default"/>
        <w:spacing w:line="276" w:lineRule="auto"/>
        <w:rPr>
          <w:b/>
          <w:bCs/>
          <w:sz w:val="22"/>
          <w:szCs w:val="22"/>
        </w:rPr>
      </w:pPr>
    </w:p>
    <w:p w14:paraId="4EE1FAE7" w14:textId="38CD43A6" w:rsidR="007730DC" w:rsidRPr="00702011" w:rsidRDefault="007730DC" w:rsidP="00302203">
      <w:pPr>
        <w:pStyle w:val="Default"/>
        <w:spacing w:line="276" w:lineRule="auto"/>
        <w:rPr>
          <w:b/>
          <w:bCs/>
          <w:sz w:val="22"/>
          <w:szCs w:val="22"/>
        </w:rPr>
      </w:pPr>
      <w:r>
        <w:rPr>
          <w:b/>
          <w:bCs/>
          <w:sz w:val="22"/>
          <w:szCs w:val="22"/>
        </w:rPr>
        <w:lastRenderedPageBreak/>
        <w:t xml:space="preserve">Key Roles: </w:t>
      </w:r>
    </w:p>
    <w:tbl>
      <w:tblPr>
        <w:tblStyle w:val="TableGrid"/>
        <w:tblW w:w="0" w:type="auto"/>
        <w:tblLook w:val="04A0" w:firstRow="1" w:lastRow="0" w:firstColumn="1" w:lastColumn="0" w:noHBand="0" w:noVBand="1"/>
      </w:tblPr>
      <w:tblGrid>
        <w:gridCol w:w="1839"/>
        <w:gridCol w:w="1549"/>
        <w:gridCol w:w="4282"/>
        <w:gridCol w:w="1346"/>
      </w:tblGrid>
      <w:tr w:rsidR="00FB59FC" w:rsidRPr="00702011" w14:paraId="62A87D3A" w14:textId="77777777" w:rsidTr="009805F0">
        <w:tc>
          <w:tcPr>
            <w:tcW w:w="1839" w:type="dxa"/>
            <w:shd w:val="clear" w:color="auto" w:fill="D9D9D9" w:themeFill="background1" w:themeFillShade="D9"/>
          </w:tcPr>
          <w:p w14:paraId="62A87D36" w14:textId="77777777" w:rsidR="00097D79" w:rsidRPr="00702011" w:rsidRDefault="00097D79" w:rsidP="00302203">
            <w:pPr>
              <w:pStyle w:val="Default"/>
              <w:spacing w:line="276" w:lineRule="auto"/>
              <w:rPr>
                <w:b/>
                <w:bCs/>
                <w:sz w:val="22"/>
                <w:szCs w:val="22"/>
              </w:rPr>
            </w:pPr>
            <w:r w:rsidRPr="00702011">
              <w:rPr>
                <w:b/>
                <w:bCs/>
                <w:sz w:val="22"/>
                <w:szCs w:val="22"/>
              </w:rPr>
              <w:t>Role</w:t>
            </w:r>
          </w:p>
        </w:tc>
        <w:tc>
          <w:tcPr>
            <w:tcW w:w="1549" w:type="dxa"/>
            <w:shd w:val="clear" w:color="auto" w:fill="D9D9D9" w:themeFill="background1" w:themeFillShade="D9"/>
          </w:tcPr>
          <w:p w14:paraId="62A87D37" w14:textId="77777777" w:rsidR="00097D79" w:rsidRPr="00702011" w:rsidRDefault="00097D79" w:rsidP="00302203">
            <w:pPr>
              <w:pStyle w:val="Default"/>
              <w:spacing w:line="276" w:lineRule="auto"/>
              <w:rPr>
                <w:b/>
                <w:bCs/>
                <w:sz w:val="22"/>
                <w:szCs w:val="22"/>
              </w:rPr>
            </w:pPr>
            <w:r w:rsidRPr="00702011">
              <w:rPr>
                <w:b/>
                <w:bCs/>
                <w:sz w:val="22"/>
                <w:szCs w:val="22"/>
              </w:rPr>
              <w:t>Name</w:t>
            </w:r>
          </w:p>
        </w:tc>
        <w:tc>
          <w:tcPr>
            <w:tcW w:w="4282" w:type="dxa"/>
            <w:shd w:val="clear" w:color="auto" w:fill="D9D9D9" w:themeFill="background1" w:themeFillShade="D9"/>
          </w:tcPr>
          <w:p w14:paraId="62A87D38" w14:textId="1668EE08" w:rsidR="00097D79" w:rsidRPr="00B70B4E" w:rsidRDefault="00C64F7A" w:rsidP="00302203">
            <w:pPr>
              <w:pStyle w:val="Default"/>
              <w:spacing w:line="276" w:lineRule="auto"/>
              <w:rPr>
                <w:b/>
                <w:bCs/>
                <w:sz w:val="22"/>
                <w:szCs w:val="22"/>
              </w:rPr>
            </w:pPr>
            <w:r w:rsidRPr="00B70B4E">
              <w:rPr>
                <w:b/>
                <w:bCs/>
                <w:sz w:val="22"/>
                <w:szCs w:val="22"/>
              </w:rPr>
              <w:t>Contact details:</w:t>
            </w:r>
          </w:p>
        </w:tc>
        <w:tc>
          <w:tcPr>
            <w:tcW w:w="1346" w:type="dxa"/>
            <w:shd w:val="clear" w:color="auto" w:fill="D9D9D9" w:themeFill="background1" w:themeFillShade="D9"/>
          </w:tcPr>
          <w:p w14:paraId="62A87D39" w14:textId="77777777" w:rsidR="00097D79" w:rsidRPr="00702011" w:rsidRDefault="00097D79" w:rsidP="00302203">
            <w:pPr>
              <w:pStyle w:val="Default"/>
              <w:spacing w:line="276" w:lineRule="auto"/>
              <w:rPr>
                <w:b/>
                <w:bCs/>
                <w:sz w:val="22"/>
                <w:szCs w:val="22"/>
              </w:rPr>
            </w:pPr>
            <w:r w:rsidRPr="00702011">
              <w:rPr>
                <w:b/>
                <w:bCs/>
                <w:sz w:val="22"/>
                <w:szCs w:val="22"/>
              </w:rPr>
              <w:t>Date</w:t>
            </w:r>
          </w:p>
        </w:tc>
      </w:tr>
      <w:tr w:rsidR="00FB59FC" w:rsidRPr="00702011" w14:paraId="6E01B6D6" w14:textId="77777777" w:rsidTr="009805F0">
        <w:tc>
          <w:tcPr>
            <w:tcW w:w="1839" w:type="dxa"/>
          </w:tcPr>
          <w:p w14:paraId="072A7207" w14:textId="15C06751" w:rsidR="00544C9F" w:rsidRDefault="00544C9F" w:rsidP="00302203">
            <w:pPr>
              <w:pStyle w:val="Default"/>
              <w:spacing w:line="276" w:lineRule="auto"/>
              <w:rPr>
                <w:b/>
                <w:bCs/>
                <w:sz w:val="22"/>
                <w:szCs w:val="22"/>
              </w:rPr>
            </w:pPr>
            <w:r>
              <w:rPr>
                <w:b/>
                <w:bCs/>
                <w:sz w:val="22"/>
                <w:szCs w:val="22"/>
              </w:rPr>
              <w:t>CEO</w:t>
            </w:r>
          </w:p>
        </w:tc>
        <w:tc>
          <w:tcPr>
            <w:tcW w:w="1549" w:type="dxa"/>
          </w:tcPr>
          <w:p w14:paraId="02652DC5" w14:textId="07455FD7" w:rsidR="00544C9F" w:rsidRPr="001F5671" w:rsidRDefault="00544C9F" w:rsidP="00302203">
            <w:pPr>
              <w:pStyle w:val="Default"/>
              <w:spacing w:line="276" w:lineRule="auto"/>
              <w:rPr>
                <w:b/>
                <w:bCs/>
                <w:sz w:val="22"/>
                <w:szCs w:val="22"/>
              </w:rPr>
            </w:pPr>
            <w:r>
              <w:rPr>
                <w:b/>
                <w:bCs/>
                <w:sz w:val="22"/>
                <w:szCs w:val="22"/>
              </w:rPr>
              <w:t>Jo Tucker</w:t>
            </w:r>
          </w:p>
        </w:tc>
        <w:tc>
          <w:tcPr>
            <w:tcW w:w="4282" w:type="dxa"/>
          </w:tcPr>
          <w:p w14:paraId="1312E9E3" w14:textId="27C684D5" w:rsidR="00544C9F" w:rsidRPr="00544C9F" w:rsidRDefault="00544C9F" w:rsidP="00302203">
            <w:pPr>
              <w:pStyle w:val="Default"/>
              <w:spacing w:line="276" w:lineRule="auto"/>
              <w:rPr>
                <w:b/>
                <w:bCs/>
                <w:sz w:val="22"/>
                <w:szCs w:val="22"/>
              </w:rPr>
            </w:pPr>
            <w:hyperlink r:id="rId13" w:history="1">
              <w:r w:rsidRPr="00544C9F">
                <w:rPr>
                  <w:rStyle w:val="Hyperlink"/>
                  <w:b/>
                  <w:bCs/>
                  <w:sz w:val="22"/>
                  <w:szCs w:val="22"/>
                </w:rPr>
                <w:t>info@deerviewequineinterventions.org</w:t>
              </w:r>
            </w:hyperlink>
          </w:p>
          <w:p w14:paraId="7E998D05" w14:textId="40CC3363" w:rsidR="00544C9F" w:rsidRPr="00702011" w:rsidRDefault="00544C9F" w:rsidP="00302203">
            <w:pPr>
              <w:pStyle w:val="Default"/>
              <w:spacing w:line="276" w:lineRule="auto"/>
              <w:rPr>
                <w:b/>
                <w:bCs/>
                <w:sz w:val="22"/>
                <w:szCs w:val="22"/>
                <w:highlight w:val="yellow"/>
              </w:rPr>
            </w:pPr>
            <w:r w:rsidRPr="00544C9F">
              <w:rPr>
                <w:b/>
                <w:bCs/>
                <w:sz w:val="22"/>
                <w:szCs w:val="22"/>
              </w:rPr>
              <w:t>07341 041045</w:t>
            </w:r>
          </w:p>
        </w:tc>
        <w:tc>
          <w:tcPr>
            <w:tcW w:w="1346" w:type="dxa"/>
          </w:tcPr>
          <w:p w14:paraId="63C3EA55" w14:textId="5027AADE" w:rsidR="00544C9F" w:rsidRPr="00FB59FC" w:rsidRDefault="00FB59FC" w:rsidP="00302203">
            <w:pPr>
              <w:pStyle w:val="Default"/>
              <w:spacing w:line="276" w:lineRule="auto"/>
              <w:rPr>
                <w:b/>
                <w:bCs/>
                <w:sz w:val="22"/>
                <w:szCs w:val="22"/>
              </w:rPr>
            </w:pPr>
            <w:r w:rsidRPr="00FB59FC">
              <w:rPr>
                <w:b/>
                <w:bCs/>
                <w:sz w:val="22"/>
                <w:szCs w:val="22"/>
              </w:rPr>
              <w:t>09/01/2026</w:t>
            </w:r>
          </w:p>
        </w:tc>
      </w:tr>
      <w:tr w:rsidR="00FB59FC" w:rsidRPr="00702011" w14:paraId="62A87D3F" w14:textId="77777777" w:rsidTr="009805F0">
        <w:tc>
          <w:tcPr>
            <w:tcW w:w="1839" w:type="dxa"/>
          </w:tcPr>
          <w:p w14:paraId="62A87D3B" w14:textId="2BB52D19" w:rsidR="00097D79" w:rsidRPr="00702011" w:rsidRDefault="001F5671" w:rsidP="00302203">
            <w:pPr>
              <w:pStyle w:val="Default"/>
              <w:spacing w:line="276" w:lineRule="auto"/>
              <w:rPr>
                <w:b/>
                <w:bCs/>
                <w:sz w:val="22"/>
                <w:szCs w:val="22"/>
              </w:rPr>
            </w:pPr>
            <w:r>
              <w:rPr>
                <w:b/>
                <w:bCs/>
                <w:sz w:val="22"/>
                <w:szCs w:val="22"/>
              </w:rPr>
              <w:t>Trustee with responsibility for Safeguarding</w:t>
            </w:r>
          </w:p>
        </w:tc>
        <w:tc>
          <w:tcPr>
            <w:tcW w:w="1549" w:type="dxa"/>
          </w:tcPr>
          <w:p w14:paraId="62A87D3C" w14:textId="661BD59F" w:rsidR="00097D79" w:rsidRPr="00702011" w:rsidRDefault="001F5671" w:rsidP="00302203">
            <w:pPr>
              <w:pStyle w:val="Default"/>
              <w:spacing w:line="276" w:lineRule="auto"/>
              <w:rPr>
                <w:b/>
                <w:bCs/>
                <w:sz w:val="22"/>
                <w:szCs w:val="22"/>
                <w:highlight w:val="yellow"/>
              </w:rPr>
            </w:pPr>
            <w:r w:rsidRPr="001F5671">
              <w:rPr>
                <w:b/>
                <w:bCs/>
                <w:sz w:val="22"/>
                <w:szCs w:val="22"/>
              </w:rPr>
              <w:t>Emma Vincent</w:t>
            </w:r>
          </w:p>
        </w:tc>
        <w:tc>
          <w:tcPr>
            <w:tcW w:w="4282" w:type="dxa"/>
          </w:tcPr>
          <w:p w14:paraId="62A87D3D" w14:textId="5991B532" w:rsidR="00097D79" w:rsidRPr="00702011" w:rsidRDefault="00544C9F" w:rsidP="00302203">
            <w:pPr>
              <w:pStyle w:val="Default"/>
              <w:spacing w:line="276" w:lineRule="auto"/>
              <w:rPr>
                <w:b/>
                <w:bCs/>
                <w:sz w:val="22"/>
                <w:szCs w:val="22"/>
                <w:highlight w:val="yellow"/>
              </w:rPr>
            </w:pPr>
            <w:r w:rsidRPr="00544C9F">
              <w:rPr>
                <w:b/>
                <w:bCs/>
                <w:sz w:val="22"/>
                <w:szCs w:val="22"/>
              </w:rPr>
              <w:t>Emmavincent75@icloud.com</w:t>
            </w:r>
          </w:p>
        </w:tc>
        <w:tc>
          <w:tcPr>
            <w:tcW w:w="1346" w:type="dxa"/>
          </w:tcPr>
          <w:p w14:paraId="62A87D3E" w14:textId="183D6947" w:rsidR="00097D79" w:rsidRPr="00FB59FC" w:rsidRDefault="00FB59FC" w:rsidP="00302203">
            <w:pPr>
              <w:pStyle w:val="Default"/>
              <w:spacing w:line="276" w:lineRule="auto"/>
              <w:rPr>
                <w:b/>
                <w:bCs/>
                <w:sz w:val="22"/>
                <w:szCs w:val="22"/>
              </w:rPr>
            </w:pPr>
            <w:r w:rsidRPr="00FB59FC">
              <w:rPr>
                <w:b/>
                <w:bCs/>
                <w:sz w:val="22"/>
                <w:szCs w:val="22"/>
              </w:rPr>
              <w:t>09/01/2026</w:t>
            </w:r>
          </w:p>
        </w:tc>
      </w:tr>
      <w:tr w:rsidR="00FB59FC" w:rsidRPr="00702011" w14:paraId="3872C5A2" w14:textId="77777777" w:rsidTr="009805F0">
        <w:tc>
          <w:tcPr>
            <w:tcW w:w="1839" w:type="dxa"/>
          </w:tcPr>
          <w:p w14:paraId="26BDF41F" w14:textId="48BBD20F" w:rsidR="003A45E4" w:rsidRPr="00702011" w:rsidRDefault="003A45E4" w:rsidP="00302203">
            <w:pPr>
              <w:pStyle w:val="Default"/>
              <w:spacing w:line="276" w:lineRule="auto"/>
              <w:rPr>
                <w:b/>
                <w:bCs/>
                <w:sz w:val="22"/>
                <w:szCs w:val="22"/>
              </w:rPr>
            </w:pPr>
            <w:r w:rsidRPr="00702011">
              <w:rPr>
                <w:b/>
                <w:bCs/>
                <w:sz w:val="22"/>
                <w:szCs w:val="22"/>
              </w:rPr>
              <w:t>D</w:t>
            </w:r>
            <w:r w:rsidR="00386DD8" w:rsidRPr="00702011">
              <w:rPr>
                <w:b/>
                <w:bCs/>
                <w:sz w:val="22"/>
                <w:szCs w:val="22"/>
              </w:rPr>
              <w:t>esignated Safeguarding Lead (DSL)</w:t>
            </w:r>
            <w:r w:rsidR="00CE6D2E" w:rsidRPr="00702011">
              <w:rPr>
                <w:b/>
                <w:bCs/>
                <w:sz w:val="22"/>
                <w:szCs w:val="22"/>
              </w:rPr>
              <w:t>*</w:t>
            </w:r>
          </w:p>
        </w:tc>
        <w:tc>
          <w:tcPr>
            <w:tcW w:w="1549" w:type="dxa"/>
          </w:tcPr>
          <w:p w14:paraId="604B2113" w14:textId="50060171" w:rsidR="003A45E4" w:rsidRPr="00702011" w:rsidRDefault="001F5671" w:rsidP="00302203">
            <w:pPr>
              <w:pStyle w:val="Default"/>
              <w:spacing w:line="276" w:lineRule="auto"/>
              <w:rPr>
                <w:b/>
                <w:bCs/>
                <w:sz w:val="22"/>
                <w:szCs w:val="22"/>
                <w:highlight w:val="yellow"/>
              </w:rPr>
            </w:pPr>
            <w:r w:rsidRPr="001F5671">
              <w:rPr>
                <w:b/>
                <w:bCs/>
                <w:sz w:val="22"/>
                <w:szCs w:val="22"/>
              </w:rPr>
              <w:t>Jo Tucker</w:t>
            </w:r>
          </w:p>
        </w:tc>
        <w:tc>
          <w:tcPr>
            <w:tcW w:w="4282" w:type="dxa"/>
          </w:tcPr>
          <w:p w14:paraId="6F734592" w14:textId="77777777" w:rsidR="00544C9F" w:rsidRPr="00544C9F" w:rsidRDefault="00544C9F" w:rsidP="00544C9F">
            <w:pPr>
              <w:pStyle w:val="Default"/>
              <w:spacing w:line="276" w:lineRule="auto"/>
              <w:rPr>
                <w:b/>
                <w:bCs/>
                <w:sz w:val="22"/>
                <w:szCs w:val="22"/>
              </w:rPr>
            </w:pPr>
            <w:hyperlink r:id="rId14" w:history="1">
              <w:r w:rsidRPr="00544C9F">
                <w:rPr>
                  <w:rStyle w:val="Hyperlink"/>
                  <w:b/>
                  <w:bCs/>
                  <w:sz w:val="22"/>
                  <w:szCs w:val="22"/>
                </w:rPr>
                <w:t>info@deerviewequineinterventions.org</w:t>
              </w:r>
            </w:hyperlink>
          </w:p>
          <w:p w14:paraId="3D40D19C" w14:textId="3440D89E" w:rsidR="003A45E4" w:rsidRPr="00702011" w:rsidRDefault="00544C9F" w:rsidP="00544C9F">
            <w:pPr>
              <w:pStyle w:val="Default"/>
              <w:spacing w:line="276" w:lineRule="auto"/>
              <w:rPr>
                <w:b/>
                <w:bCs/>
                <w:sz w:val="22"/>
                <w:szCs w:val="22"/>
                <w:highlight w:val="yellow"/>
              </w:rPr>
            </w:pPr>
            <w:r w:rsidRPr="00544C9F">
              <w:rPr>
                <w:b/>
                <w:bCs/>
                <w:sz w:val="22"/>
                <w:szCs w:val="22"/>
              </w:rPr>
              <w:t>07341 041045</w:t>
            </w:r>
          </w:p>
        </w:tc>
        <w:tc>
          <w:tcPr>
            <w:tcW w:w="1346" w:type="dxa"/>
          </w:tcPr>
          <w:p w14:paraId="7AB6233D" w14:textId="051ACCEE" w:rsidR="003A45E4" w:rsidRPr="00FB59FC" w:rsidRDefault="00FB59FC" w:rsidP="00302203">
            <w:pPr>
              <w:pStyle w:val="Default"/>
              <w:spacing w:line="276" w:lineRule="auto"/>
              <w:rPr>
                <w:b/>
                <w:bCs/>
                <w:sz w:val="22"/>
                <w:szCs w:val="22"/>
              </w:rPr>
            </w:pPr>
            <w:r w:rsidRPr="00FB59FC">
              <w:rPr>
                <w:b/>
                <w:bCs/>
                <w:sz w:val="22"/>
                <w:szCs w:val="22"/>
              </w:rPr>
              <w:t>09/01/2026</w:t>
            </w:r>
          </w:p>
        </w:tc>
      </w:tr>
      <w:tr w:rsidR="00FB59FC" w:rsidRPr="00702011" w14:paraId="4F1180A4" w14:textId="77777777" w:rsidTr="009805F0">
        <w:tc>
          <w:tcPr>
            <w:tcW w:w="1839" w:type="dxa"/>
          </w:tcPr>
          <w:p w14:paraId="6210B0D3" w14:textId="2F123979" w:rsidR="007730DC" w:rsidRPr="00702011" w:rsidRDefault="007730DC" w:rsidP="00302203">
            <w:pPr>
              <w:pStyle w:val="Default"/>
              <w:spacing w:line="276" w:lineRule="auto"/>
              <w:rPr>
                <w:b/>
                <w:bCs/>
                <w:sz w:val="22"/>
                <w:szCs w:val="22"/>
              </w:rPr>
            </w:pPr>
            <w:bookmarkStart w:id="0" w:name="_Hlk219025982"/>
            <w:r>
              <w:rPr>
                <w:b/>
                <w:bCs/>
                <w:sz w:val="22"/>
                <w:szCs w:val="22"/>
              </w:rPr>
              <w:t xml:space="preserve">PREVENT Lead </w:t>
            </w:r>
            <w:r w:rsidR="00544C9F">
              <w:rPr>
                <w:b/>
                <w:bCs/>
                <w:sz w:val="22"/>
                <w:szCs w:val="22"/>
              </w:rPr>
              <w:t xml:space="preserve">– </w:t>
            </w:r>
          </w:p>
        </w:tc>
        <w:tc>
          <w:tcPr>
            <w:tcW w:w="1549" w:type="dxa"/>
          </w:tcPr>
          <w:p w14:paraId="355C783A" w14:textId="30F82C6A" w:rsidR="007730DC" w:rsidRPr="00702011" w:rsidRDefault="001F5671" w:rsidP="00302203">
            <w:pPr>
              <w:pStyle w:val="Default"/>
              <w:spacing w:line="276" w:lineRule="auto"/>
              <w:rPr>
                <w:b/>
                <w:bCs/>
                <w:sz w:val="22"/>
                <w:szCs w:val="22"/>
                <w:highlight w:val="yellow"/>
              </w:rPr>
            </w:pPr>
            <w:r w:rsidRPr="001F5671">
              <w:rPr>
                <w:b/>
                <w:bCs/>
                <w:sz w:val="22"/>
                <w:szCs w:val="22"/>
              </w:rPr>
              <w:t>Jo Tucker</w:t>
            </w:r>
            <w:r w:rsidR="00544C9F">
              <w:rPr>
                <w:b/>
                <w:bCs/>
                <w:sz w:val="22"/>
                <w:szCs w:val="22"/>
              </w:rPr>
              <w:t xml:space="preserve"> </w:t>
            </w:r>
          </w:p>
        </w:tc>
        <w:tc>
          <w:tcPr>
            <w:tcW w:w="4282" w:type="dxa"/>
          </w:tcPr>
          <w:p w14:paraId="3DFC3AC9" w14:textId="77777777" w:rsidR="00544C9F" w:rsidRPr="00544C9F" w:rsidRDefault="00544C9F" w:rsidP="00544C9F">
            <w:pPr>
              <w:pStyle w:val="Default"/>
              <w:spacing w:line="276" w:lineRule="auto"/>
              <w:rPr>
                <w:b/>
                <w:bCs/>
                <w:sz w:val="22"/>
                <w:szCs w:val="22"/>
              </w:rPr>
            </w:pPr>
            <w:hyperlink r:id="rId15" w:history="1">
              <w:r w:rsidRPr="00544C9F">
                <w:rPr>
                  <w:rStyle w:val="Hyperlink"/>
                  <w:b/>
                  <w:bCs/>
                  <w:sz w:val="22"/>
                  <w:szCs w:val="22"/>
                </w:rPr>
                <w:t>info@deerviewequineinterventions.org</w:t>
              </w:r>
            </w:hyperlink>
          </w:p>
          <w:p w14:paraId="377D204A" w14:textId="1067F7D4" w:rsidR="007730DC" w:rsidRPr="00702011" w:rsidRDefault="00544C9F" w:rsidP="00544C9F">
            <w:pPr>
              <w:pStyle w:val="Default"/>
              <w:spacing w:line="276" w:lineRule="auto"/>
              <w:rPr>
                <w:b/>
                <w:bCs/>
                <w:sz w:val="22"/>
                <w:szCs w:val="22"/>
                <w:highlight w:val="yellow"/>
              </w:rPr>
            </w:pPr>
            <w:r w:rsidRPr="00544C9F">
              <w:rPr>
                <w:b/>
                <w:bCs/>
                <w:sz w:val="22"/>
                <w:szCs w:val="22"/>
              </w:rPr>
              <w:t>07341 041045</w:t>
            </w:r>
          </w:p>
        </w:tc>
        <w:tc>
          <w:tcPr>
            <w:tcW w:w="1346" w:type="dxa"/>
          </w:tcPr>
          <w:p w14:paraId="564C7AD7" w14:textId="5EE64744" w:rsidR="007730DC" w:rsidRPr="00FB59FC" w:rsidRDefault="00FB59FC" w:rsidP="00302203">
            <w:pPr>
              <w:pStyle w:val="Default"/>
              <w:spacing w:line="276" w:lineRule="auto"/>
              <w:rPr>
                <w:b/>
                <w:bCs/>
                <w:sz w:val="22"/>
                <w:szCs w:val="22"/>
              </w:rPr>
            </w:pPr>
            <w:r w:rsidRPr="00FB59FC">
              <w:rPr>
                <w:b/>
                <w:bCs/>
                <w:sz w:val="22"/>
                <w:szCs w:val="22"/>
              </w:rPr>
              <w:t>09/01/2026</w:t>
            </w:r>
          </w:p>
        </w:tc>
      </w:tr>
      <w:tr w:rsidR="00F7602D" w:rsidRPr="00702011" w14:paraId="35401987" w14:textId="77777777" w:rsidTr="009805F0">
        <w:tc>
          <w:tcPr>
            <w:tcW w:w="1839" w:type="dxa"/>
          </w:tcPr>
          <w:p w14:paraId="066FBC0A" w14:textId="510C4F7D" w:rsidR="00F7602D" w:rsidRDefault="00F7602D" w:rsidP="00302203">
            <w:pPr>
              <w:pStyle w:val="Default"/>
              <w:spacing w:line="276" w:lineRule="auto"/>
              <w:rPr>
                <w:b/>
                <w:bCs/>
                <w:sz w:val="22"/>
                <w:szCs w:val="22"/>
              </w:rPr>
            </w:pPr>
            <w:r>
              <w:rPr>
                <w:b/>
                <w:bCs/>
                <w:sz w:val="22"/>
                <w:szCs w:val="22"/>
              </w:rPr>
              <w:t>Designated Teacher for Looked After Children</w:t>
            </w:r>
          </w:p>
        </w:tc>
        <w:tc>
          <w:tcPr>
            <w:tcW w:w="1549" w:type="dxa"/>
          </w:tcPr>
          <w:p w14:paraId="078D6E41" w14:textId="523485F8" w:rsidR="00F7602D" w:rsidRPr="001F5671" w:rsidRDefault="00F7602D" w:rsidP="00302203">
            <w:pPr>
              <w:pStyle w:val="Default"/>
              <w:spacing w:line="276" w:lineRule="auto"/>
              <w:rPr>
                <w:b/>
                <w:bCs/>
                <w:sz w:val="22"/>
                <w:szCs w:val="22"/>
              </w:rPr>
            </w:pPr>
            <w:r w:rsidRPr="00F7602D">
              <w:rPr>
                <w:b/>
                <w:bCs/>
                <w:color w:val="EE0000"/>
                <w:sz w:val="22"/>
                <w:szCs w:val="22"/>
              </w:rPr>
              <w:t>Seeking clarification of this role in DEI’s setting</w:t>
            </w:r>
          </w:p>
        </w:tc>
        <w:tc>
          <w:tcPr>
            <w:tcW w:w="4282" w:type="dxa"/>
          </w:tcPr>
          <w:p w14:paraId="57CB63F1" w14:textId="77777777" w:rsidR="00F7602D" w:rsidRPr="00544C9F" w:rsidRDefault="00F7602D" w:rsidP="00544C9F">
            <w:pPr>
              <w:pStyle w:val="Default"/>
              <w:spacing w:line="276" w:lineRule="auto"/>
              <w:rPr>
                <w:b/>
                <w:bCs/>
                <w:sz w:val="22"/>
                <w:szCs w:val="22"/>
              </w:rPr>
            </w:pPr>
          </w:p>
        </w:tc>
        <w:tc>
          <w:tcPr>
            <w:tcW w:w="1346" w:type="dxa"/>
          </w:tcPr>
          <w:p w14:paraId="30C5F476" w14:textId="77777777" w:rsidR="00F7602D" w:rsidRPr="00FB59FC" w:rsidRDefault="00F7602D" w:rsidP="00302203">
            <w:pPr>
              <w:pStyle w:val="Default"/>
              <w:spacing w:line="276" w:lineRule="auto"/>
              <w:rPr>
                <w:b/>
                <w:bCs/>
                <w:sz w:val="22"/>
                <w:szCs w:val="22"/>
              </w:rPr>
            </w:pPr>
          </w:p>
        </w:tc>
      </w:tr>
      <w:bookmarkEnd w:id="0"/>
      <w:tr w:rsidR="009805F0" w:rsidRPr="00702011" w14:paraId="6C186E3C" w14:textId="77777777" w:rsidTr="009805F0">
        <w:tc>
          <w:tcPr>
            <w:tcW w:w="1839" w:type="dxa"/>
          </w:tcPr>
          <w:p w14:paraId="4E7B6B52" w14:textId="28749F87" w:rsidR="009805F0" w:rsidRDefault="009805F0" w:rsidP="009805F0">
            <w:pPr>
              <w:pStyle w:val="Default"/>
              <w:spacing w:line="276" w:lineRule="auto"/>
              <w:rPr>
                <w:b/>
                <w:bCs/>
                <w:sz w:val="22"/>
                <w:szCs w:val="22"/>
              </w:rPr>
            </w:pPr>
            <w:r>
              <w:rPr>
                <w:b/>
                <w:bCs/>
                <w:sz w:val="22"/>
                <w:szCs w:val="22"/>
              </w:rPr>
              <w:t>Mental Health First Aider</w:t>
            </w:r>
          </w:p>
        </w:tc>
        <w:tc>
          <w:tcPr>
            <w:tcW w:w="1549" w:type="dxa"/>
          </w:tcPr>
          <w:p w14:paraId="6FD1137C" w14:textId="2843FA41" w:rsidR="009805F0" w:rsidRPr="001F5671" w:rsidRDefault="009805F0" w:rsidP="009805F0">
            <w:pPr>
              <w:pStyle w:val="Default"/>
              <w:spacing w:line="276" w:lineRule="auto"/>
              <w:rPr>
                <w:b/>
                <w:bCs/>
                <w:sz w:val="22"/>
                <w:szCs w:val="22"/>
              </w:rPr>
            </w:pPr>
            <w:r>
              <w:rPr>
                <w:b/>
                <w:bCs/>
                <w:sz w:val="22"/>
                <w:szCs w:val="22"/>
              </w:rPr>
              <w:t>Jo Tucker</w:t>
            </w:r>
          </w:p>
        </w:tc>
        <w:tc>
          <w:tcPr>
            <w:tcW w:w="4282" w:type="dxa"/>
          </w:tcPr>
          <w:p w14:paraId="5654B224" w14:textId="77777777" w:rsidR="009805F0" w:rsidRPr="00544C9F" w:rsidRDefault="009805F0" w:rsidP="009805F0">
            <w:pPr>
              <w:pStyle w:val="Default"/>
              <w:spacing w:line="276" w:lineRule="auto"/>
              <w:rPr>
                <w:b/>
                <w:bCs/>
                <w:sz w:val="22"/>
                <w:szCs w:val="22"/>
              </w:rPr>
            </w:pPr>
            <w:hyperlink r:id="rId16" w:history="1">
              <w:r w:rsidRPr="00544C9F">
                <w:rPr>
                  <w:rStyle w:val="Hyperlink"/>
                  <w:b/>
                  <w:bCs/>
                  <w:sz w:val="22"/>
                  <w:szCs w:val="22"/>
                </w:rPr>
                <w:t>info@deerviewequineinterventions.org</w:t>
              </w:r>
            </w:hyperlink>
          </w:p>
          <w:p w14:paraId="42E56F10" w14:textId="0A42F19D" w:rsidR="009805F0" w:rsidRPr="00544C9F" w:rsidRDefault="009805F0" w:rsidP="009805F0">
            <w:pPr>
              <w:pStyle w:val="Default"/>
              <w:spacing w:line="276" w:lineRule="auto"/>
              <w:rPr>
                <w:b/>
                <w:bCs/>
                <w:sz w:val="22"/>
                <w:szCs w:val="22"/>
              </w:rPr>
            </w:pPr>
            <w:r w:rsidRPr="00544C9F">
              <w:rPr>
                <w:b/>
                <w:bCs/>
                <w:sz w:val="22"/>
                <w:szCs w:val="22"/>
              </w:rPr>
              <w:t>07341 041045</w:t>
            </w:r>
          </w:p>
        </w:tc>
        <w:tc>
          <w:tcPr>
            <w:tcW w:w="1346" w:type="dxa"/>
          </w:tcPr>
          <w:p w14:paraId="76E28BC1" w14:textId="453BC20B" w:rsidR="009805F0" w:rsidRPr="00FB59FC" w:rsidRDefault="009805F0" w:rsidP="009805F0">
            <w:pPr>
              <w:pStyle w:val="Default"/>
              <w:spacing w:line="276" w:lineRule="auto"/>
              <w:rPr>
                <w:b/>
                <w:bCs/>
                <w:sz w:val="22"/>
                <w:szCs w:val="22"/>
              </w:rPr>
            </w:pPr>
            <w:r w:rsidRPr="00FB59FC">
              <w:rPr>
                <w:b/>
                <w:bCs/>
                <w:sz w:val="22"/>
                <w:szCs w:val="22"/>
              </w:rPr>
              <w:t>09/01/2026</w:t>
            </w:r>
          </w:p>
        </w:tc>
      </w:tr>
      <w:tr w:rsidR="009805F0" w:rsidRPr="00B70B4E" w14:paraId="2A072876" w14:textId="77777777" w:rsidTr="00E8444B">
        <w:tc>
          <w:tcPr>
            <w:tcW w:w="9016" w:type="dxa"/>
            <w:gridSpan w:val="4"/>
          </w:tcPr>
          <w:p w14:paraId="6DBDEBAC" w14:textId="53BF11B9" w:rsidR="009805F0" w:rsidRPr="00B70B4E" w:rsidRDefault="009805F0" w:rsidP="009805F0">
            <w:pPr>
              <w:pStyle w:val="Default"/>
              <w:spacing w:line="276" w:lineRule="auto"/>
              <w:jc w:val="center"/>
              <w:rPr>
                <w:b/>
                <w:bCs/>
                <w:sz w:val="22"/>
                <w:szCs w:val="22"/>
              </w:rPr>
            </w:pPr>
            <w:r w:rsidRPr="00B70B4E">
              <w:rPr>
                <w:b/>
                <w:sz w:val="22"/>
                <w:szCs w:val="22"/>
              </w:rPr>
              <w:t xml:space="preserve">The key safeguarding responsibilities within each of the roles above are set out in </w:t>
            </w:r>
            <w:r w:rsidRPr="00E77242">
              <w:rPr>
                <w:b/>
                <w:sz w:val="22"/>
                <w:szCs w:val="22"/>
              </w:rPr>
              <w:t xml:space="preserve">Keeping </w:t>
            </w:r>
            <w:r w:rsidRPr="00E77242">
              <w:rPr>
                <w:b/>
                <w:sz w:val="22"/>
                <w:szCs w:val="22"/>
                <w:shd w:val="clear" w:color="auto" w:fill="D9D9D9" w:themeFill="background1" w:themeFillShade="D9"/>
              </w:rPr>
              <w:t>Children Safe in Education (2025)</w:t>
            </w:r>
          </w:p>
        </w:tc>
      </w:tr>
    </w:tbl>
    <w:p w14:paraId="62A87D45" w14:textId="77777777" w:rsidR="00097D79" w:rsidRPr="00702011" w:rsidRDefault="00097D79" w:rsidP="00302203">
      <w:pPr>
        <w:pStyle w:val="Default"/>
        <w:spacing w:line="276" w:lineRule="auto"/>
        <w:rPr>
          <w:b/>
          <w:bCs/>
          <w:i/>
          <w:iCs/>
          <w:color w:val="auto"/>
          <w:sz w:val="22"/>
          <w:szCs w:val="22"/>
        </w:rPr>
      </w:pPr>
    </w:p>
    <w:p w14:paraId="2D7B68AB" w14:textId="683EC3CD" w:rsidR="00CE6D2E" w:rsidRPr="00702011" w:rsidRDefault="00CE6D2E" w:rsidP="009D279C">
      <w:pPr>
        <w:pStyle w:val="Title"/>
        <w:rPr>
          <w:rFonts w:ascii="Arial" w:hAnsi="Arial" w:cs="Arial"/>
          <w:i/>
          <w:iCs/>
          <w:color w:val="auto"/>
          <w:sz w:val="22"/>
          <w:szCs w:val="22"/>
        </w:rPr>
      </w:pPr>
      <w:r w:rsidRPr="00702011">
        <w:rPr>
          <w:rFonts w:ascii="Arial" w:hAnsi="Arial" w:cs="Arial"/>
          <w:i/>
          <w:iCs/>
          <w:color w:val="auto"/>
          <w:sz w:val="22"/>
          <w:szCs w:val="22"/>
        </w:rPr>
        <w:t>*Any changes to key personnel/holiday/emergency contacts will be shared with the appropriate agencies.</w:t>
      </w:r>
    </w:p>
    <w:p w14:paraId="21C50679" w14:textId="56804A3D" w:rsidR="00CE6D2E" w:rsidRPr="00702011" w:rsidRDefault="00FB59FC" w:rsidP="00CE6D2E">
      <w:pPr>
        <w:rPr>
          <w:rFonts w:ascii="Arial" w:hAnsi="Arial" w:cs="Arial"/>
          <w:b/>
          <w:bCs/>
        </w:rPr>
      </w:pPr>
      <w:r>
        <w:rPr>
          <w:rFonts w:ascii="Arial" w:hAnsi="Arial" w:cs="Arial"/>
          <w:b/>
          <w:bCs/>
        </w:rPr>
        <w:t>Deerview Equine Interventions offers Social, Emotional and Mental Health (SEMH) Alternative Provision.</w:t>
      </w:r>
    </w:p>
    <w:p w14:paraId="62A87D53" w14:textId="26D0A5F5" w:rsidR="00F86DC5" w:rsidRPr="001C4AAD" w:rsidRDefault="00F86DC5" w:rsidP="009D279C">
      <w:pPr>
        <w:pStyle w:val="Title"/>
        <w:rPr>
          <w:rFonts w:ascii="Arial" w:hAnsi="Arial" w:cs="Arial"/>
          <w:color w:val="auto"/>
          <w:sz w:val="22"/>
          <w:szCs w:val="22"/>
        </w:rPr>
      </w:pPr>
      <w:r w:rsidRPr="00702011">
        <w:rPr>
          <w:rFonts w:ascii="Arial" w:hAnsi="Arial" w:cs="Arial"/>
          <w:sz w:val="22"/>
          <w:szCs w:val="22"/>
        </w:rPr>
        <w:br w:type="page"/>
      </w:r>
      <w:r w:rsidR="00817DA7" w:rsidRPr="00702011">
        <w:rPr>
          <w:rFonts w:ascii="Arial" w:hAnsi="Arial" w:cs="Arial"/>
          <w:sz w:val="22"/>
          <w:szCs w:val="22"/>
        </w:rPr>
        <w:lastRenderedPageBreak/>
        <w:t xml:space="preserve"> </w:t>
      </w:r>
      <w:r w:rsidRPr="001C4AAD">
        <w:rPr>
          <w:rFonts w:ascii="Arial" w:hAnsi="Arial" w:cs="Arial"/>
          <w:color w:val="auto"/>
          <w:sz w:val="22"/>
          <w:szCs w:val="22"/>
        </w:rPr>
        <w:t>Contents</w:t>
      </w:r>
    </w:p>
    <w:tbl>
      <w:tblPr>
        <w:tblStyle w:val="TableGrid"/>
        <w:tblW w:w="0" w:type="auto"/>
        <w:tblInd w:w="-318" w:type="dxa"/>
        <w:tblLook w:val="04A0" w:firstRow="1" w:lastRow="0" w:firstColumn="1" w:lastColumn="0" w:noHBand="0" w:noVBand="1"/>
      </w:tblPr>
      <w:tblGrid>
        <w:gridCol w:w="7451"/>
        <w:gridCol w:w="380"/>
        <w:gridCol w:w="1112"/>
      </w:tblGrid>
      <w:tr w:rsidR="009619A5" w:rsidRPr="00702011" w14:paraId="62A87D57" w14:textId="77777777" w:rsidTr="00C37CFD">
        <w:trPr>
          <w:trHeight w:val="743"/>
        </w:trPr>
        <w:tc>
          <w:tcPr>
            <w:tcW w:w="7451" w:type="dxa"/>
            <w:tcBorders>
              <w:top w:val="nil"/>
              <w:left w:val="nil"/>
              <w:bottom w:val="nil"/>
              <w:right w:val="nil"/>
            </w:tcBorders>
            <w:vAlign w:val="center"/>
          </w:tcPr>
          <w:p w14:paraId="62A87D54" w14:textId="7E1E2766" w:rsidR="002D7529" w:rsidRPr="00702011" w:rsidRDefault="002D7529" w:rsidP="002D7529">
            <w:pPr>
              <w:pStyle w:val="ListParagraph"/>
              <w:spacing w:line="276" w:lineRule="auto"/>
              <w:ind w:left="360"/>
              <w:rPr>
                <w:rFonts w:ascii="Arial" w:hAnsi="Arial" w:cs="Arial"/>
                <w:b/>
              </w:rPr>
            </w:pPr>
            <w:bookmarkStart w:id="1" w:name="_Hlk79587074"/>
            <w:r w:rsidRPr="00702011">
              <w:rPr>
                <w:rFonts w:ascii="Arial" w:hAnsi="Arial" w:cs="Arial"/>
                <w:b/>
              </w:rPr>
              <w:t>Part 1: Policy</w:t>
            </w:r>
          </w:p>
        </w:tc>
        <w:tc>
          <w:tcPr>
            <w:tcW w:w="380" w:type="dxa"/>
            <w:tcBorders>
              <w:top w:val="nil"/>
              <w:left w:val="nil"/>
              <w:bottom w:val="nil"/>
              <w:right w:val="nil"/>
            </w:tcBorders>
            <w:vAlign w:val="center"/>
          </w:tcPr>
          <w:p w14:paraId="62A87D55" w14:textId="77777777" w:rsidR="002D7529" w:rsidRPr="00702011" w:rsidRDefault="002D7529" w:rsidP="002D7529">
            <w:pPr>
              <w:pStyle w:val="ListParagraph"/>
              <w:spacing w:line="276" w:lineRule="auto"/>
              <w:ind w:left="0"/>
              <w:rPr>
                <w:rFonts w:ascii="Arial" w:hAnsi="Arial" w:cs="Arial"/>
              </w:rPr>
            </w:pPr>
          </w:p>
        </w:tc>
        <w:tc>
          <w:tcPr>
            <w:tcW w:w="1112" w:type="dxa"/>
            <w:tcBorders>
              <w:top w:val="nil"/>
              <w:left w:val="nil"/>
              <w:bottom w:val="nil"/>
              <w:right w:val="nil"/>
            </w:tcBorders>
          </w:tcPr>
          <w:p w14:paraId="62A87D56" w14:textId="77777777" w:rsidR="002D7529" w:rsidRPr="00702011" w:rsidRDefault="002D7529" w:rsidP="002D7529">
            <w:pPr>
              <w:pStyle w:val="ListParagraph"/>
              <w:ind w:left="0"/>
              <w:rPr>
                <w:rFonts w:ascii="Arial" w:hAnsi="Arial" w:cs="Arial"/>
              </w:rPr>
            </w:pPr>
          </w:p>
        </w:tc>
      </w:tr>
      <w:tr w:rsidR="0071297B" w:rsidRPr="00702011" w14:paraId="62A87D5B" w14:textId="77777777" w:rsidTr="00C37CFD">
        <w:tc>
          <w:tcPr>
            <w:tcW w:w="7451" w:type="dxa"/>
            <w:tcBorders>
              <w:top w:val="nil"/>
              <w:left w:val="nil"/>
              <w:bottom w:val="nil"/>
              <w:right w:val="nil"/>
            </w:tcBorders>
          </w:tcPr>
          <w:p w14:paraId="62A87D58" w14:textId="06E1CE37" w:rsidR="002D7529" w:rsidRPr="00702011" w:rsidRDefault="002D7529" w:rsidP="004D436C">
            <w:pPr>
              <w:pStyle w:val="ListParagraph"/>
              <w:numPr>
                <w:ilvl w:val="1"/>
                <w:numId w:val="25"/>
              </w:numPr>
              <w:ind w:left="851"/>
              <w:jc w:val="both"/>
              <w:rPr>
                <w:rFonts w:ascii="Arial" w:hAnsi="Arial" w:cs="Arial"/>
              </w:rPr>
            </w:pPr>
            <w:r w:rsidRPr="00702011">
              <w:rPr>
                <w:rFonts w:ascii="Arial" w:hAnsi="Arial" w:cs="Arial"/>
              </w:rPr>
              <w:t xml:space="preserve"> </w:t>
            </w:r>
            <w:hyperlink w:anchor="_Definitions" w:history="1">
              <w:r w:rsidRPr="00702011">
                <w:rPr>
                  <w:rStyle w:val="Hyperlink"/>
                  <w:rFonts w:ascii="Arial" w:hAnsi="Arial" w:cs="Arial"/>
                </w:rPr>
                <w:t>Definitions</w:t>
              </w:r>
            </w:hyperlink>
          </w:p>
        </w:tc>
        <w:tc>
          <w:tcPr>
            <w:tcW w:w="380" w:type="dxa"/>
            <w:tcBorders>
              <w:top w:val="nil"/>
              <w:left w:val="nil"/>
              <w:bottom w:val="nil"/>
              <w:right w:val="nil"/>
            </w:tcBorders>
          </w:tcPr>
          <w:p w14:paraId="62A87D59"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5A" w14:textId="5C4540A6" w:rsidR="002D7529" w:rsidRPr="00702011" w:rsidRDefault="002D7529" w:rsidP="002D7529">
            <w:pPr>
              <w:pStyle w:val="ListParagraph"/>
              <w:ind w:left="0"/>
              <w:jc w:val="right"/>
              <w:rPr>
                <w:rFonts w:ascii="Arial" w:hAnsi="Arial" w:cs="Arial"/>
              </w:rPr>
            </w:pPr>
            <w:r w:rsidRPr="00702011">
              <w:rPr>
                <w:rFonts w:ascii="Arial" w:hAnsi="Arial" w:cs="Arial"/>
              </w:rPr>
              <w:t>3</w:t>
            </w:r>
          </w:p>
        </w:tc>
      </w:tr>
      <w:tr w:rsidR="0071297B" w:rsidRPr="00702011" w14:paraId="62A87D5F" w14:textId="77777777" w:rsidTr="00C37CFD">
        <w:tc>
          <w:tcPr>
            <w:tcW w:w="7451" w:type="dxa"/>
            <w:tcBorders>
              <w:top w:val="nil"/>
              <w:left w:val="nil"/>
              <w:bottom w:val="nil"/>
              <w:right w:val="nil"/>
            </w:tcBorders>
          </w:tcPr>
          <w:p w14:paraId="62A87D5C" w14:textId="65527FFB" w:rsidR="002D7529" w:rsidRPr="00702011" w:rsidRDefault="002D7529" w:rsidP="004D436C">
            <w:pPr>
              <w:pStyle w:val="ListParagraph"/>
              <w:numPr>
                <w:ilvl w:val="1"/>
                <w:numId w:val="25"/>
              </w:numPr>
              <w:spacing w:line="276" w:lineRule="auto"/>
              <w:ind w:left="851"/>
              <w:jc w:val="both"/>
              <w:rPr>
                <w:rFonts w:ascii="Arial" w:hAnsi="Arial" w:cs="Arial"/>
              </w:rPr>
            </w:pPr>
            <w:r w:rsidRPr="00702011">
              <w:rPr>
                <w:rFonts w:ascii="Arial" w:hAnsi="Arial" w:cs="Arial"/>
              </w:rPr>
              <w:t xml:space="preserve"> </w:t>
            </w:r>
            <w:hyperlink w:anchor="_Introduction" w:history="1">
              <w:r w:rsidRPr="00702011">
                <w:rPr>
                  <w:rStyle w:val="Hyperlink"/>
                  <w:rFonts w:ascii="Arial" w:hAnsi="Arial" w:cs="Arial"/>
                </w:rPr>
                <w:t>Introduction</w:t>
              </w:r>
            </w:hyperlink>
          </w:p>
        </w:tc>
        <w:tc>
          <w:tcPr>
            <w:tcW w:w="380" w:type="dxa"/>
            <w:tcBorders>
              <w:top w:val="nil"/>
              <w:left w:val="nil"/>
              <w:bottom w:val="nil"/>
              <w:right w:val="nil"/>
            </w:tcBorders>
          </w:tcPr>
          <w:p w14:paraId="62A87D5D"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5E" w14:textId="32FFAE0C" w:rsidR="002D7529" w:rsidRPr="00702011" w:rsidRDefault="002D7529" w:rsidP="002D7529">
            <w:pPr>
              <w:pStyle w:val="ListParagraph"/>
              <w:ind w:left="0"/>
              <w:jc w:val="right"/>
              <w:rPr>
                <w:rFonts w:ascii="Arial" w:hAnsi="Arial" w:cs="Arial"/>
              </w:rPr>
            </w:pPr>
            <w:r w:rsidRPr="00702011">
              <w:rPr>
                <w:rFonts w:ascii="Arial" w:hAnsi="Arial" w:cs="Arial"/>
              </w:rPr>
              <w:t>3</w:t>
            </w:r>
          </w:p>
        </w:tc>
      </w:tr>
      <w:tr w:rsidR="0071297B" w:rsidRPr="00702011" w14:paraId="62A87D63" w14:textId="77777777" w:rsidTr="00C37CFD">
        <w:tc>
          <w:tcPr>
            <w:tcW w:w="7451" w:type="dxa"/>
            <w:tcBorders>
              <w:top w:val="nil"/>
              <w:left w:val="nil"/>
              <w:bottom w:val="nil"/>
              <w:right w:val="nil"/>
            </w:tcBorders>
          </w:tcPr>
          <w:p w14:paraId="62A87D60" w14:textId="3BA24950" w:rsidR="002D7529" w:rsidRPr="00702011" w:rsidRDefault="002D7529" w:rsidP="004D436C">
            <w:pPr>
              <w:pStyle w:val="ListParagraph"/>
              <w:numPr>
                <w:ilvl w:val="1"/>
                <w:numId w:val="25"/>
              </w:numPr>
              <w:ind w:left="851"/>
              <w:jc w:val="both"/>
              <w:rPr>
                <w:rFonts w:ascii="Arial" w:hAnsi="Arial" w:cs="Arial"/>
              </w:rPr>
            </w:pPr>
            <w:r w:rsidRPr="00702011">
              <w:rPr>
                <w:rFonts w:ascii="Arial" w:hAnsi="Arial" w:cs="Arial"/>
              </w:rPr>
              <w:t xml:space="preserve"> </w:t>
            </w:r>
            <w:hyperlink w:anchor="_Equalities_Statement" w:history="1">
              <w:r w:rsidRPr="00702011">
                <w:rPr>
                  <w:rStyle w:val="Hyperlink"/>
                  <w:rFonts w:ascii="Arial" w:hAnsi="Arial" w:cs="Arial"/>
                </w:rPr>
                <w:t>Equalities Statement</w:t>
              </w:r>
            </w:hyperlink>
          </w:p>
        </w:tc>
        <w:tc>
          <w:tcPr>
            <w:tcW w:w="380" w:type="dxa"/>
            <w:tcBorders>
              <w:top w:val="nil"/>
              <w:left w:val="nil"/>
              <w:bottom w:val="nil"/>
              <w:right w:val="nil"/>
            </w:tcBorders>
          </w:tcPr>
          <w:p w14:paraId="62A87D61"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62" w14:textId="27818508" w:rsidR="002D7529" w:rsidRPr="00702011" w:rsidRDefault="008B4F0F" w:rsidP="002D7529">
            <w:pPr>
              <w:pStyle w:val="ListParagraph"/>
              <w:ind w:left="0"/>
              <w:jc w:val="right"/>
              <w:rPr>
                <w:rFonts w:ascii="Arial" w:hAnsi="Arial" w:cs="Arial"/>
              </w:rPr>
            </w:pPr>
            <w:r>
              <w:rPr>
                <w:rFonts w:ascii="Arial" w:hAnsi="Arial" w:cs="Arial"/>
              </w:rPr>
              <w:t>4</w:t>
            </w:r>
          </w:p>
        </w:tc>
      </w:tr>
      <w:tr w:rsidR="0071297B" w:rsidRPr="00702011" w14:paraId="62A87D67" w14:textId="77777777" w:rsidTr="00C37CFD">
        <w:tc>
          <w:tcPr>
            <w:tcW w:w="7451" w:type="dxa"/>
            <w:tcBorders>
              <w:top w:val="nil"/>
              <w:left w:val="nil"/>
              <w:bottom w:val="nil"/>
              <w:right w:val="nil"/>
            </w:tcBorders>
          </w:tcPr>
          <w:p w14:paraId="62A87D64" w14:textId="2602E45E" w:rsidR="002D7529" w:rsidRPr="00702011" w:rsidRDefault="002D7529" w:rsidP="004D436C">
            <w:pPr>
              <w:pStyle w:val="ListParagraph"/>
              <w:numPr>
                <w:ilvl w:val="1"/>
                <w:numId w:val="25"/>
              </w:numPr>
              <w:spacing w:line="276" w:lineRule="auto"/>
              <w:ind w:left="851"/>
              <w:jc w:val="both"/>
              <w:rPr>
                <w:rFonts w:ascii="Arial" w:hAnsi="Arial" w:cs="Arial"/>
              </w:rPr>
            </w:pPr>
            <w:r w:rsidRPr="00702011">
              <w:rPr>
                <w:rFonts w:ascii="Arial" w:hAnsi="Arial" w:cs="Arial"/>
              </w:rPr>
              <w:t xml:space="preserve"> </w:t>
            </w:r>
            <w:hyperlink w:anchor="_Overall_Aims" w:history="1">
              <w:r w:rsidRPr="00702011">
                <w:rPr>
                  <w:rStyle w:val="Hyperlink"/>
                  <w:rFonts w:ascii="Arial" w:hAnsi="Arial" w:cs="Arial"/>
                </w:rPr>
                <w:t>Overall Aims</w:t>
              </w:r>
            </w:hyperlink>
          </w:p>
        </w:tc>
        <w:tc>
          <w:tcPr>
            <w:tcW w:w="380" w:type="dxa"/>
            <w:tcBorders>
              <w:top w:val="nil"/>
              <w:left w:val="nil"/>
              <w:bottom w:val="nil"/>
              <w:right w:val="nil"/>
            </w:tcBorders>
          </w:tcPr>
          <w:p w14:paraId="62A87D65"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66" w14:textId="04BDF337" w:rsidR="002D7529" w:rsidRPr="00702011" w:rsidRDefault="00825855" w:rsidP="002D7529">
            <w:pPr>
              <w:pStyle w:val="ListParagraph"/>
              <w:ind w:left="0"/>
              <w:jc w:val="right"/>
              <w:rPr>
                <w:rFonts w:ascii="Arial" w:hAnsi="Arial" w:cs="Arial"/>
              </w:rPr>
            </w:pPr>
            <w:r w:rsidRPr="00702011">
              <w:rPr>
                <w:rFonts w:ascii="Arial" w:hAnsi="Arial" w:cs="Arial"/>
              </w:rPr>
              <w:t>5</w:t>
            </w:r>
          </w:p>
        </w:tc>
      </w:tr>
      <w:tr w:rsidR="0071297B" w:rsidRPr="00702011" w14:paraId="62A87D6A" w14:textId="77777777" w:rsidTr="00604E1E">
        <w:tc>
          <w:tcPr>
            <w:tcW w:w="7451" w:type="dxa"/>
            <w:tcBorders>
              <w:top w:val="nil"/>
              <w:left w:val="nil"/>
              <w:bottom w:val="nil"/>
              <w:right w:val="nil"/>
            </w:tcBorders>
          </w:tcPr>
          <w:p w14:paraId="62A87D68" w14:textId="56DD99A1" w:rsidR="002D7529" w:rsidRPr="00702011" w:rsidRDefault="157DD9AF" w:rsidP="004D436C">
            <w:pPr>
              <w:pStyle w:val="ListParagraph"/>
              <w:numPr>
                <w:ilvl w:val="1"/>
                <w:numId w:val="25"/>
              </w:numPr>
              <w:spacing w:line="276" w:lineRule="auto"/>
              <w:ind w:left="851"/>
              <w:jc w:val="both"/>
              <w:rPr>
                <w:rFonts w:ascii="Arial" w:hAnsi="Arial" w:cs="Arial"/>
              </w:rPr>
            </w:pPr>
            <w:r w:rsidRPr="00702011">
              <w:rPr>
                <w:rFonts w:ascii="Arial" w:hAnsi="Arial" w:cs="Arial"/>
              </w:rPr>
              <w:t xml:space="preserve"> </w:t>
            </w:r>
            <w:hyperlink w:anchor="_1.5_Professional_expectations," w:history="1">
              <w:r w:rsidR="2A5ADA69" w:rsidRPr="00702011">
                <w:rPr>
                  <w:rStyle w:val="Hyperlink"/>
                  <w:rFonts w:ascii="Arial" w:hAnsi="Arial" w:cs="Arial"/>
                </w:rPr>
                <w:t>Professional expectations, roles and responsibilities</w:t>
              </w:r>
            </w:hyperlink>
          </w:p>
        </w:tc>
        <w:tc>
          <w:tcPr>
            <w:tcW w:w="1492" w:type="dxa"/>
            <w:gridSpan w:val="2"/>
            <w:tcBorders>
              <w:top w:val="nil"/>
              <w:left w:val="nil"/>
              <w:bottom w:val="nil"/>
              <w:right w:val="nil"/>
            </w:tcBorders>
          </w:tcPr>
          <w:p w14:paraId="62A87D69" w14:textId="62EB85B2" w:rsidR="002D7529" w:rsidRPr="00702011" w:rsidRDefault="008B4F0F" w:rsidP="002D7529">
            <w:pPr>
              <w:pStyle w:val="ListParagraph"/>
              <w:spacing w:line="276" w:lineRule="auto"/>
              <w:ind w:left="0"/>
              <w:jc w:val="right"/>
              <w:rPr>
                <w:rFonts w:ascii="Arial" w:hAnsi="Arial" w:cs="Arial"/>
              </w:rPr>
            </w:pPr>
            <w:r>
              <w:rPr>
                <w:rFonts w:ascii="Arial" w:hAnsi="Arial" w:cs="Arial"/>
              </w:rPr>
              <w:t>5</w:t>
            </w:r>
          </w:p>
        </w:tc>
      </w:tr>
      <w:tr w:rsidR="0071297B" w:rsidRPr="00702011" w14:paraId="62A87D6E" w14:textId="77777777" w:rsidTr="00C37CFD">
        <w:tc>
          <w:tcPr>
            <w:tcW w:w="7451" w:type="dxa"/>
            <w:tcBorders>
              <w:top w:val="nil"/>
              <w:left w:val="nil"/>
              <w:bottom w:val="nil"/>
              <w:right w:val="nil"/>
            </w:tcBorders>
          </w:tcPr>
          <w:p w14:paraId="62A87D6B" w14:textId="04B96EA7" w:rsidR="002D7529" w:rsidRPr="00702011" w:rsidRDefault="002D7529" w:rsidP="004D436C">
            <w:pPr>
              <w:pStyle w:val="ListParagraph"/>
              <w:numPr>
                <w:ilvl w:val="1"/>
                <w:numId w:val="25"/>
              </w:numPr>
              <w:spacing w:line="276" w:lineRule="auto"/>
              <w:ind w:left="851"/>
              <w:jc w:val="both"/>
              <w:rPr>
                <w:rFonts w:ascii="Arial" w:hAnsi="Arial" w:cs="Arial"/>
              </w:rPr>
            </w:pPr>
            <w:r w:rsidRPr="00702011">
              <w:rPr>
                <w:rFonts w:ascii="Arial" w:hAnsi="Arial" w:cs="Arial"/>
              </w:rPr>
              <w:t xml:space="preserve"> </w:t>
            </w:r>
            <w:hyperlink w:anchor="_Safeguarding_Training_for" w:history="1">
              <w:r w:rsidRPr="00702011">
                <w:rPr>
                  <w:rStyle w:val="Hyperlink"/>
                  <w:rFonts w:ascii="Arial" w:hAnsi="Arial" w:cs="Arial"/>
                </w:rPr>
                <w:t>Safeguarding Training for staff</w:t>
              </w:r>
            </w:hyperlink>
          </w:p>
        </w:tc>
        <w:tc>
          <w:tcPr>
            <w:tcW w:w="380" w:type="dxa"/>
            <w:tcBorders>
              <w:top w:val="nil"/>
              <w:left w:val="nil"/>
              <w:bottom w:val="nil"/>
              <w:right w:val="nil"/>
            </w:tcBorders>
          </w:tcPr>
          <w:p w14:paraId="62A87D6C"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6D" w14:textId="21421615" w:rsidR="002D7529" w:rsidRPr="00702011" w:rsidRDefault="008B4F0F" w:rsidP="002D7529">
            <w:pPr>
              <w:pStyle w:val="ListParagraph"/>
              <w:ind w:left="0"/>
              <w:jc w:val="right"/>
              <w:rPr>
                <w:rFonts w:ascii="Arial" w:hAnsi="Arial" w:cs="Arial"/>
              </w:rPr>
            </w:pPr>
            <w:r>
              <w:rPr>
                <w:rFonts w:ascii="Arial" w:hAnsi="Arial" w:cs="Arial"/>
              </w:rPr>
              <w:t>8</w:t>
            </w:r>
          </w:p>
        </w:tc>
      </w:tr>
      <w:tr w:rsidR="0071297B" w:rsidRPr="00702011" w14:paraId="62A87D72" w14:textId="77777777" w:rsidTr="00C37CFD">
        <w:tc>
          <w:tcPr>
            <w:tcW w:w="7451" w:type="dxa"/>
            <w:tcBorders>
              <w:top w:val="nil"/>
              <w:left w:val="nil"/>
              <w:bottom w:val="nil"/>
              <w:right w:val="nil"/>
            </w:tcBorders>
          </w:tcPr>
          <w:p w14:paraId="62A87D6F" w14:textId="0A463D20" w:rsidR="002D7529" w:rsidRPr="00702011" w:rsidRDefault="002D7529" w:rsidP="004D436C">
            <w:pPr>
              <w:pStyle w:val="ListParagraph"/>
              <w:numPr>
                <w:ilvl w:val="1"/>
                <w:numId w:val="25"/>
              </w:numPr>
              <w:spacing w:line="276" w:lineRule="auto"/>
              <w:ind w:left="851"/>
              <w:jc w:val="both"/>
              <w:rPr>
                <w:rFonts w:ascii="Arial" w:hAnsi="Arial" w:cs="Arial"/>
              </w:rPr>
            </w:pPr>
            <w:r w:rsidRPr="00702011">
              <w:rPr>
                <w:rFonts w:ascii="Arial" w:hAnsi="Arial" w:cs="Arial"/>
              </w:rPr>
              <w:t xml:space="preserve"> </w:t>
            </w:r>
            <w:hyperlink w:anchor="_Safeguarding_in_the" w:history="1">
              <w:r w:rsidRPr="00702011">
                <w:rPr>
                  <w:rStyle w:val="Hyperlink"/>
                  <w:rFonts w:ascii="Arial" w:hAnsi="Arial" w:cs="Arial"/>
                </w:rPr>
                <w:t xml:space="preserve">Safeguarding </w:t>
              </w:r>
              <w:r w:rsidR="004A07ED" w:rsidRPr="00702011">
                <w:rPr>
                  <w:rStyle w:val="Hyperlink"/>
                  <w:rFonts w:ascii="Arial" w:hAnsi="Arial" w:cs="Arial"/>
                </w:rPr>
                <w:t>i</w:t>
              </w:r>
              <w:r w:rsidRPr="00702011">
                <w:rPr>
                  <w:rStyle w:val="Hyperlink"/>
                  <w:rFonts w:ascii="Arial" w:hAnsi="Arial" w:cs="Arial"/>
                </w:rPr>
                <w:t>n the curriculum</w:t>
              </w:r>
            </w:hyperlink>
          </w:p>
        </w:tc>
        <w:tc>
          <w:tcPr>
            <w:tcW w:w="380" w:type="dxa"/>
            <w:tcBorders>
              <w:top w:val="nil"/>
              <w:left w:val="nil"/>
              <w:bottom w:val="nil"/>
              <w:right w:val="nil"/>
            </w:tcBorders>
          </w:tcPr>
          <w:p w14:paraId="62A87D70"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71" w14:textId="7FE10E2E" w:rsidR="002D7529" w:rsidRPr="00702011" w:rsidRDefault="008B4F0F" w:rsidP="002D7529">
            <w:pPr>
              <w:pStyle w:val="ListParagraph"/>
              <w:ind w:left="0"/>
              <w:jc w:val="right"/>
              <w:rPr>
                <w:rFonts w:ascii="Arial" w:hAnsi="Arial" w:cs="Arial"/>
              </w:rPr>
            </w:pPr>
            <w:r>
              <w:rPr>
                <w:rFonts w:ascii="Arial" w:hAnsi="Arial" w:cs="Arial"/>
              </w:rPr>
              <w:t>9</w:t>
            </w:r>
          </w:p>
        </w:tc>
      </w:tr>
      <w:tr w:rsidR="0071297B" w:rsidRPr="00702011" w14:paraId="62A87D77" w14:textId="77777777" w:rsidTr="00C37CFD">
        <w:trPr>
          <w:trHeight w:val="393"/>
        </w:trPr>
        <w:tc>
          <w:tcPr>
            <w:tcW w:w="7451" w:type="dxa"/>
            <w:vMerge w:val="restart"/>
            <w:tcBorders>
              <w:top w:val="nil"/>
              <w:left w:val="nil"/>
              <w:right w:val="nil"/>
            </w:tcBorders>
          </w:tcPr>
          <w:p w14:paraId="30CB7CAD" w14:textId="77777777" w:rsidR="002D7529" w:rsidRPr="00702011" w:rsidRDefault="002D7529" w:rsidP="004D436C">
            <w:pPr>
              <w:pStyle w:val="ListParagraph"/>
              <w:numPr>
                <w:ilvl w:val="1"/>
                <w:numId w:val="25"/>
              </w:numPr>
              <w:spacing w:line="276" w:lineRule="auto"/>
              <w:ind w:left="851"/>
              <w:jc w:val="both"/>
              <w:rPr>
                <w:rFonts w:ascii="Arial" w:hAnsi="Arial" w:cs="Arial"/>
              </w:rPr>
            </w:pPr>
            <w:r w:rsidRPr="00702011">
              <w:rPr>
                <w:rFonts w:ascii="Arial" w:hAnsi="Arial" w:cs="Arial"/>
              </w:rPr>
              <w:t xml:space="preserve"> </w:t>
            </w:r>
            <w:hyperlink w:anchor="_Safer_Recruitment_and" w:history="1">
              <w:r w:rsidRPr="00702011">
                <w:rPr>
                  <w:rStyle w:val="Hyperlink"/>
                  <w:rFonts w:ascii="Arial" w:hAnsi="Arial" w:cs="Arial"/>
                </w:rPr>
                <w:t>Safer Recruitment and Safer Working Practice</w:t>
              </w:r>
            </w:hyperlink>
          </w:p>
          <w:p w14:paraId="62A87D74" w14:textId="097AC1E8" w:rsidR="002D7529" w:rsidRPr="00702011" w:rsidRDefault="002D7529" w:rsidP="004D436C">
            <w:pPr>
              <w:pStyle w:val="ListParagraph"/>
              <w:numPr>
                <w:ilvl w:val="1"/>
                <w:numId w:val="25"/>
              </w:numPr>
              <w:spacing w:line="276" w:lineRule="auto"/>
              <w:ind w:left="851"/>
              <w:jc w:val="both"/>
              <w:rPr>
                <w:rFonts w:ascii="Arial" w:hAnsi="Arial" w:cs="Arial"/>
              </w:rPr>
            </w:pPr>
            <w:r w:rsidRPr="00702011">
              <w:rPr>
                <w:rFonts w:ascii="Arial" w:hAnsi="Arial" w:cs="Arial"/>
              </w:rPr>
              <w:t xml:space="preserve"> </w:t>
            </w:r>
            <w:hyperlink w:anchor="_1.9__" w:history="1">
              <w:r w:rsidRPr="00702011">
                <w:rPr>
                  <w:rStyle w:val="Hyperlink"/>
                  <w:rFonts w:ascii="Arial" w:hAnsi="Arial" w:cs="Arial"/>
                </w:rPr>
                <w:t>Key Safeguarding Areas</w:t>
              </w:r>
            </w:hyperlink>
          </w:p>
        </w:tc>
        <w:tc>
          <w:tcPr>
            <w:tcW w:w="380" w:type="dxa"/>
            <w:vMerge w:val="restart"/>
            <w:tcBorders>
              <w:top w:val="nil"/>
              <w:left w:val="nil"/>
              <w:right w:val="nil"/>
            </w:tcBorders>
          </w:tcPr>
          <w:p w14:paraId="62A87D75"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76" w14:textId="1B52FE1A" w:rsidR="002D7529" w:rsidRPr="00702011" w:rsidRDefault="008B4F0F" w:rsidP="002D7529">
            <w:pPr>
              <w:pStyle w:val="ListParagraph"/>
              <w:ind w:left="0"/>
              <w:jc w:val="right"/>
              <w:rPr>
                <w:rFonts w:ascii="Arial" w:hAnsi="Arial" w:cs="Arial"/>
              </w:rPr>
            </w:pPr>
            <w:r>
              <w:rPr>
                <w:rFonts w:ascii="Arial" w:hAnsi="Arial" w:cs="Arial"/>
              </w:rPr>
              <w:t>1</w:t>
            </w:r>
            <w:r>
              <w:t>0</w:t>
            </w:r>
          </w:p>
        </w:tc>
      </w:tr>
      <w:tr w:rsidR="0071297B" w:rsidRPr="00702011" w14:paraId="62A87D7B" w14:textId="77777777" w:rsidTr="00C37CFD">
        <w:trPr>
          <w:trHeight w:val="392"/>
        </w:trPr>
        <w:tc>
          <w:tcPr>
            <w:tcW w:w="7451" w:type="dxa"/>
            <w:vMerge/>
            <w:tcBorders>
              <w:left w:val="nil"/>
              <w:bottom w:val="nil"/>
              <w:right w:val="nil"/>
            </w:tcBorders>
          </w:tcPr>
          <w:p w14:paraId="62A87D78" w14:textId="77777777" w:rsidR="002D7529" w:rsidRPr="00702011" w:rsidRDefault="002D7529" w:rsidP="004D436C">
            <w:pPr>
              <w:pStyle w:val="ListParagraph"/>
              <w:numPr>
                <w:ilvl w:val="1"/>
                <w:numId w:val="25"/>
              </w:numPr>
              <w:ind w:left="851"/>
              <w:jc w:val="both"/>
              <w:rPr>
                <w:rFonts w:ascii="Arial" w:hAnsi="Arial" w:cs="Arial"/>
              </w:rPr>
            </w:pPr>
          </w:p>
        </w:tc>
        <w:tc>
          <w:tcPr>
            <w:tcW w:w="380" w:type="dxa"/>
            <w:vMerge/>
            <w:tcBorders>
              <w:left w:val="nil"/>
              <w:bottom w:val="nil"/>
              <w:right w:val="nil"/>
            </w:tcBorders>
          </w:tcPr>
          <w:p w14:paraId="62A87D79" w14:textId="77777777" w:rsidR="002D7529" w:rsidRPr="00702011" w:rsidRDefault="002D7529" w:rsidP="002D7529">
            <w:pPr>
              <w:pStyle w:val="ListParagraph"/>
              <w:ind w:left="0"/>
              <w:jc w:val="both"/>
              <w:rPr>
                <w:rFonts w:ascii="Arial" w:hAnsi="Arial" w:cs="Arial"/>
              </w:rPr>
            </w:pPr>
          </w:p>
        </w:tc>
        <w:tc>
          <w:tcPr>
            <w:tcW w:w="1112" w:type="dxa"/>
            <w:tcBorders>
              <w:top w:val="nil"/>
              <w:left w:val="nil"/>
              <w:bottom w:val="nil"/>
              <w:right w:val="nil"/>
            </w:tcBorders>
          </w:tcPr>
          <w:p w14:paraId="62A87D7A" w14:textId="11AAA9C5" w:rsidR="002D7529" w:rsidRPr="00702011" w:rsidRDefault="008B4F0F" w:rsidP="002D7529">
            <w:pPr>
              <w:pStyle w:val="ListParagraph"/>
              <w:ind w:left="0"/>
              <w:jc w:val="right"/>
              <w:rPr>
                <w:rFonts w:ascii="Arial" w:hAnsi="Arial" w:cs="Arial"/>
              </w:rPr>
            </w:pPr>
            <w:r>
              <w:rPr>
                <w:rFonts w:ascii="Arial" w:hAnsi="Arial" w:cs="Arial"/>
              </w:rPr>
              <w:t>1</w:t>
            </w:r>
            <w:r>
              <w:t>2</w:t>
            </w:r>
          </w:p>
        </w:tc>
      </w:tr>
      <w:tr w:rsidR="0071297B" w:rsidRPr="00702011" w14:paraId="62A87D7F" w14:textId="77777777" w:rsidTr="00C37CFD">
        <w:tc>
          <w:tcPr>
            <w:tcW w:w="7451" w:type="dxa"/>
            <w:tcBorders>
              <w:top w:val="nil"/>
              <w:left w:val="nil"/>
              <w:bottom w:val="nil"/>
              <w:right w:val="nil"/>
            </w:tcBorders>
          </w:tcPr>
          <w:p w14:paraId="62A87D7C" w14:textId="77777777" w:rsidR="002D7529" w:rsidRPr="00702011" w:rsidRDefault="002D7529" w:rsidP="002D7529">
            <w:pPr>
              <w:pStyle w:val="ListParagraph"/>
              <w:spacing w:line="276" w:lineRule="auto"/>
              <w:ind w:left="0"/>
              <w:jc w:val="both"/>
              <w:rPr>
                <w:rFonts w:ascii="Arial" w:hAnsi="Arial" w:cs="Arial"/>
              </w:rPr>
            </w:pPr>
          </w:p>
        </w:tc>
        <w:tc>
          <w:tcPr>
            <w:tcW w:w="380" w:type="dxa"/>
            <w:tcBorders>
              <w:top w:val="nil"/>
              <w:left w:val="nil"/>
              <w:bottom w:val="nil"/>
              <w:right w:val="nil"/>
            </w:tcBorders>
          </w:tcPr>
          <w:p w14:paraId="62A87D7D"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7E" w14:textId="77777777" w:rsidR="002D7529" w:rsidRPr="00702011" w:rsidRDefault="002D7529" w:rsidP="002D7529">
            <w:pPr>
              <w:pStyle w:val="ListParagraph"/>
              <w:ind w:left="0"/>
              <w:jc w:val="both"/>
              <w:rPr>
                <w:rFonts w:ascii="Arial" w:hAnsi="Arial" w:cs="Arial"/>
              </w:rPr>
            </w:pPr>
          </w:p>
        </w:tc>
      </w:tr>
      <w:tr w:rsidR="009619A5" w:rsidRPr="00702011" w14:paraId="62A87D83" w14:textId="77777777" w:rsidTr="00C37CFD">
        <w:trPr>
          <w:trHeight w:val="529"/>
        </w:trPr>
        <w:tc>
          <w:tcPr>
            <w:tcW w:w="7451" w:type="dxa"/>
            <w:tcBorders>
              <w:top w:val="nil"/>
              <w:left w:val="nil"/>
              <w:bottom w:val="nil"/>
              <w:right w:val="nil"/>
            </w:tcBorders>
            <w:vAlign w:val="center"/>
          </w:tcPr>
          <w:p w14:paraId="62A87D80" w14:textId="674B58B4" w:rsidR="002D7529" w:rsidRPr="00702011" w:rsidRDefault="002D7529" w:rsidP="002D7529">
            <w:pPr>
              <w:ind w:left="360"/>
              <w:rPr>
                <w:rFonts w:ascii="Arial" w:hAnsi="Arial" w:cs="Arial"/>
                <w:b/>
              </w:rPr>
            </w:pPr>
            <w:r w:rsidRPr="00702011">
              <w:rPr>
                <w:rFonts w:ascii="Arial" w:hAnsi="Arial" w:cs="Arial"/>
                <w:b/>
              </w:rPr>
              <w:t xml:space="preserve">Part 2: Procedures </w:t>
            </w:r>
          </w:p>
        </w:tc>
        <w:tc>
          <w:tcPr>
            <w:tcW w:w="380" w:type="dxa"/>
            <w:tcBorders>
              <w:top w:val="nil"/>
              <w:left w:val="nil"/>
              <w:bottom w:val="nil"/>
              <w:right w:val="nil"/>
            </w:tcBorders>
          </w:tcPr>
          <w:p w14:paraId="62A87D81"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82" w14:textId="77777777" w:rsidR="002D7529" w:rsidRPr="00702011" w:rsidRDefault="002D7529" w:rsidP="002D7529">
            <w:pPr>
              <w:pStyle w:val="ListParagraph"/>
              <w:ind w:left="0"/>
              <w:jc w:val="right"/>
              <w:rPr>
                <w:rFonts w:ascii="Arial" w:hAnsi="Arial" w:cs="Arial"/>
              </w:rPr>
            </w:pPr>
          </w:p>
        </w:tc>
      </w:tr>
      <w:tr w:rsidR="0071297B" w:rsidRPr="00702011" w14:paraId="62A87D87" w14:textId="77777777" w:rsidTr="00C37CFD">
        <w:tc>
          <w:tcPr>
            <w:tcW w:w="7451" w:type="dxa"/>
            <w:tcBorders>
              <w:top w:val="nil"/>
              <w:left w:val="nil"/>
              <w:bottom w:val="nil"/>
              <w:right w:val="nil"/>
            </w:tcBorders>
          </w:tcPr>
          <w:p w14:paraId="62A87D84" w14:textId="4741029A" w:rsidR="002D7529" w:rsidRPr="00702011" w:rsidRDefault="002D7529" w:rsidP="004D436C">
            <w:pPr>
              <w:pStyle w:val="ListParagraph"/>
              <w:numPr>
                <w:ilvl w:val="1"/>
                <w:numId w:val="26"/>
              </w:numPr>
              <w:jc w:val="both"/>
              <w:rPr>
                <w:rFonts w:ascii="Arial" w:hAnsi="Arial" w:cs="Arial"/>
              </w:rPr>
            </w:pPr>
            <w:r w:rsidRPr="00702011">
              <w:rPr>
                <w:rFonts w:ascii="Arial" w:hAnsi="Arial" w:cs="Arial"/>
              </w:rPr>
              <w:t xml:space="preserve"> </w:t>
            </w:r>
            <w:hyperlink w:anchor="_Reporting_Concerns" w:history="1">
              <w:r w:rsidRPr="00702011">
                <w:rPr>
                  <w:rStyle w:val="Hyperlink"/>
                  <w:rFonts w:ascii="Arial" w:hAnsi="Arial" w:cs="Arial"/>
                </w:rPr>
                <w:t>Reporting Concerns</w:t>
              </w:r>
            </w:hyperlink>
            <w:r w:rsidRPr="00702011">
              <w:rPr>
                <w:rFonts w:ascii="Arial" w:hAnsi="Arial" w:cs="Arial"/>
              </w:rPr>
              <w:t xml:space="preserve"> </w:t>
            </w:r>
          </w:p>
        </w:tc>
        <w:tc>
          <w:tcPr>
            <w:tcW w:w="380" w:type="dxa"/>
            <w:tcBorders>
              <w:top w:val="nil"/>
              <w:left w:val="nil"/>
              <w:bottom w:val="nil"/>
              <w:right w:val="nil"/>
            </w:tcBorders>
          </w:tcPr>
          <w:p w14:paraId="62A87D85"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86" w14:textId="331D57FB" w:rsidR="002D7529" w:rsidRPr="00702011" w:rsidRDefault="002D7529" w:rsidP="002D7529">
            <w:pPr>
              <w:pStyle w:val="ListParagraph"/>
              <w:ind w:left="0"/>
              <w:jc w:val="right"/>
              <w:rPr>
                <w:rFonts w:ascii="Arial" w:hAnsi="Arial" w:cs="Arial"/>
              </w:rPr>
            </w:pPr>
            <w:r w:rsidRPr="00702011">
              <w:rPr>
                <w:rFonts w:ascii="Arial" w:hAnsi="Arial" w:cs="Arial"/>
              </w:rPr>
              <w:t>1</w:t>
            </w:r>
            <w:r w:rsidR="008B4F0F">
              <w:rPr>
                <w:rFonts w:ascii="Arial" w:hAnsi="Arial" w:cs="Arial"/>
              </w:rPr>
              <w:t>3</w:t>
            </w:r>
          </w:p>
        </w:tc>
      </w:tr>
      <w:tr w:rsidR="0071297B" w:rsidRPr="00702011" w14:paraId="62A87D8B" w14:textId="77777777" w:rsidTr="00C37CFD">
        <w:tc>
          <w:tcPr>
            <w:tcW w:w="7451" w:type="dxa"/>
            <w:tcBorders>
              <w:top w:val="nil"/>
              <w:left w:val="nil"/>
              <w:bottom w:val="nil"/>
              <w:right w:val="nil"/>
            </w:tcBorders>
          </w:tcPr>
          <w:p w14:paraId="62A87D88" w14:textId="5727397E" w:rsidR="002D7529" w:rsidRPr="00702011" w:rsidRDefault="002D7529" w:rsidP="004D436C">
            <w:pPr>
              <w:pStyle w:val="ListParagraph"/>
              <w:numPr>
                <w:ilvl w:val="1"/>
                <w:numId w:val="26"/>
              </w:numPr>
              <w:jc w:val="both"/>
              <w:rPr>
                <w:rFonts w:ascii="Arial" w:hAnsi="Arial" w:cs="Arial"/>
              </w:rPr>
            </w:pPr>
            <w:r w:rsidRPr="00702011">
              <w:rPr>
                <w:rFonts w:ascii="Arial" w:hAnsi="Arial" w:cs="Arial"/>
              </w:rPr>
              <w:t xml:space="preserve"> </w:t>
            </w:r>
            <w:hyperlink w:anchor="_2.2__" w:history="1">
              <w:r w:rsidRPr="00702011">
                <w:rPr>
                  <w:rStyle w:val="Hyperlink"/>
                  <w:rFonts w:ascii="Arial" w:hAnsi="Arial" w:cs="Arial"/>
                </w:rPr>
                <w:t>Information Sharing</w:t>
              </w:r>
            </w:hyperlink>
          </w:p>
        </w:tc>
        <w:tc>
          <w:tcPr>
            <w:tcW w:w="380" w:type="dxa"/>
            <w:tcBorders>
              <w:top w:val="nil"/>
              <w:left w:val="nil"/>
              <w:bottom w:val="nil"/>
              <w:right w:val="nil"/>
            </w:tcBorders>
          </w:tcPr>
          <w:p w14:paraId="62A87D89" w14:textId="77777777" w:rsidR="002D7529" w:rsidRPr="00702011" w:rsidRDefault="002D7529" w:rsidP="002D7529">
            <w:pPr>
              <w:pStyle w:val="ListParagraph"/>
              <w:ind w:left="0"/>
              <w:jc w:val="both"/>
              <w:rPr>
                <w:rFonts w:ascii="Arial" w:hAnsi="Arial" w:cs="Arial"/>
              </w:rPr>
            </w:pPr>
          </w:p>
        </w:tc>
        <w:tc>
          <w:tcPr>
            <w:tcW w:w="1112" w:type="dxa"/>
            <w:tcBorders>
              <w:top w:val="nil"/>
              <w:left w:val="nil"/>
              <w:bottom w:val="nil"/>
              <w:right w:val="nil"/>
            </w:tcBorders>
          </w:tcPr>
          <w:p w14:paraId="62A87D8A" w14:textId="2A12B2BD" w:rsidR="002D7529" w:rsidRPr="00702011" w:rsidRDefault="002D7529" w:rsidP="002D7529">
            <w:pPr>
              <w:pStyle w:val="ListParagraph"/>
              <w:ind w:left="0"/>
              <w:jc w:val="right"/>
              <w:rPr>
                <w:rFonts w:ascii="Arial" w:hAnsi="Arial" w:cs="Arial"/>
              </w:rPr>
            </w:pPr>
            <w:r w:rsidRPr="00702011">
              <w:rPr>
                <w:rFonts w:ascii="Arial" w:hAnsi="Arial" w:cs="Arial"/>
              </w:rPr>
              <w:t>1</w:t>
            </w:r>
            <w:r w:rsidR="008B4F0F">
              <w:rPr>
                <w:rFonts w:ascii="Arial" w:hAnsi="Arial" w:cs="Arial"/>
              </w:rPr>
              <w:t>4</w:t>
            </w:r>
          </w:p>
        </w:tc>
      </w:tr>
      <w:tr w:rsidR="0071297B" w:rsidRPr="00702011" w14:paraId="62A87D8F" w14:textId="77777777" w:rsidTr="00C37CFD">
        <w:tc>
          <w:tcPr>
            <w:tcW w:w="7451" w:type="dxa"/>
            <w:tcBorders>
              <w:top w:val="nil"/>
              <w:left w:val="nil"/>
              <w:bottom w:val="nil"/>
              <w:right w:val="nil"/>
            </w:tcBorders>
          </w:tcPr>
          <w:p w14:paraId="62A87D8C" w14:textId="3DA65825" w:rsidR="002D7529" w:rsidRPr="00702011" w:rsidRDefault="002D7529" w:rsidP="004D436C">
            <w:pPr>
              <w:pStyle w:val="ListParagraph"/>
              <w:numPr>
                <w:ilvl w:val="1"/>
                <w:numId w:val="26"/>
              </w:numPr>
              <w:jc w:val="both"/>
              <w:rPr>
                <w:rFonts w:ascii="Arial" w:hAnsi="Arial" w:cs="Arial"/>
              </w:rPr>
            </w:pPr>
            <w:r w:rsidRPr="00702011">
              <w:rPr>
                <w:rFonts w:ascii="Arial" w:hAnsi="Arial" w:cs="Arial"/>
              </w:rPr>
              <w:t xml:space="preserve"> </w:t>
            </w:r>
            <w:hyperlink w:anchor="_Identifying_and_monitoring" w:history="1">
              <w:r w:rsidRPr="00702011">
                <w:rPr>
                  <w:rStyle w:val="Hyperlink"/>
                  <w:rFonts w:ascii="Arial" w:hAnsi="Arial" w:cs="Arial"/>
                </w:rPr>
                <w:t xml:space="preserve">Identifying and monitoring the needs of vulnerable </w:t>
              </w:r>
              <w:proofErr w:type="gramStart"/>
              <w:r w:rsidR="004505B6">
                <w:rPr>
                  <w:rStyle w:val="Hyperlink"/>
                  <w:rFonts w:ascii="Arial" w:hAnsi="Arial" w:cs="Arial"/>
                </w:rPr>
                <w:t xml:space="preserve">children </w:t>
              </w:r>
              <w:r w:rsidRPr="00702011">
                <w:rPr>
                  <w:rStyle w:val="Hyperlink"/>
                  <w:rFonts w:ascii="Arial" w:hAnsi="Arial" w:cs="Arial"/>
                </w:rPr>
                <w:t>.</w:t>
              </w:r>
              <w:proofErr w:type="gramEnd"/>
            </w:hyperlink>
          </w:p>
        </w:tc>
        <w:tc>
          <w:tcPr>
            <w:tcW w:w="380" w:type="dxa"/>
            <w:tcBorders>
              <w:top w:val="nil"/>
              <w:left w:val="nil"/>
              <w:bottom w:val="nil"/>
              <w:right w:val="nil"/>
            </w:tcBorders>
          </w:tcPr>
          <w:p w14:paraId="62A87D8D" w14:textId="77777777" w:rsidR="002D7529" w:rsidRPr="00702011" w:rsidRDefault="002D7529" w:rsidP="002D7529">
            <w:pPr>
              <w:pStyle w:val="ListParagraph"/>
              <w:ind w:left="0"/>
              <w:jc w:val="both"/>
              <w:rPr>
                <w:rFonts w:ascii="Arial" w:hAnsi="Arial" w:cs="Arial"/>
              </w:rPr>
            </w:pPr>
          </w:p>
        </w:tc>
        <w:tc>
          <w:tcPr>
            <w:tcW w:w="1112" w:type="dxa"/>
            <w:tcBorders>
              <w:top w:val="nil"/>
              <w:left w:val="nil"/>
              <w:bottom w:val="nil"/>
              <w:right w:val="nil"/>
            </w:tcBorders>
          </w:tcPr>
          <w:p w14:paraId="62A87D8E" w14:textId="375ED913" w:rsidR="002D7529" w:rsidRPr="00702011" w:rsidRDefault="002D7529" w:rsidP="002D7529">
            <w:pPr>
              <w:pStyle w:val="ListParagraph"/>
              <w:ind w:left="0"/>
              <w:jc w:val="right"/>
              <w:rPr>
                <w:rFonts w:ascii="Arial" w:hAnsi="Arial" w:cs="Arial"/>
              </w:rPr>
            </w:pPr>
            <w:r w:rsidRPr="00702011">
              <w:rPr>
                <w:rFonts w:ascii="Arial" w:hAnsi="Arial" w:cs="Arial"/>
              </w:rPr>
              <w:t>1</w:t>
            </w:r>
            <w:r w:rsidR="008B4F0F">
              <w:rPr>
                <w:rFonts w:ascii="Arial" w:hAnsi="Arial" w:cs="Arial"/>
              </w:rPr>
              <w:t>4</w:t>
            </w:r>
          </w:p>
        </w:tc>
      </w:tr>
      <w:tr w:rsidR="0071297B" w:rsidRPr="00702011" w14:paraId="62A87D93" w14:textId="77777777" w:rsidTr="00C37CFD">
        <w:tc>
          <w:tcPr>
            <w:tcW w:w="7451" w:type="dxa"/>
            <w:tcBorders>
              <w:top w:val="nil"/>
              <w:left w:val="nil"/>
              <w:bottom w:val="nil"/>
              <w:right w:val="nil"/>
            </w:tcBorders>
          </w:tcPr>
          <w:p w14:paraId="62A87D90" w14:textId="13C029CB" w:rsidR="002D7529" w:rsidRPr="00702011" w:rsidRDefault="002D7529" w:rsidP="004D436C">
            <w:pPr>
              <w:pStyle w:val="ListParagraph"/>
              <w:numPr>
                <w:ilvl w:val="1"/>
                <w:numId w:val="26"/>
              </w:numPr>
              <w:spacing w:line="276" w:lineRule="auto"/>
              <w:jc w:val="both"/>
              <w:rPr>
                <w:rFonts w:ascii="Arial" w:hAnsi="Arial" w:cs="Arial"/>
              </w:rPr>
            </w:pPr>
            <w:r w:rsidRPr="00702011">
              <w:rPr>
                <w:rFonts w:ascii="Arial" w:hAnsi="Arial" w:cs="Arial"/>
              </w:rPr>
              <w:t xml:space="preserve"> </w:t>
            </w:r>
            <w:hyperlink w:anchor="_2.4__" w:history="1">
              <w:r w:rsidRPr="00702011">
                <w:rPr>
                  <w:rStyle w:val="Hyperlink"/>
                  <w:rFonts w:ascii="Arial" w:hAnsi="Arial" w:cs="Arial"/>
                </w:rPr>
                <w:t>Multi Agency Working</w:t>
              </w:r>
            </w:hyperlink>
          </w:p>
        </w:tc>
        <w:tc>
          <w:tcPr>
            <w:tcW w:w="380" w:type="dxa"/>
            <w:tcBorders>
              <w:top w:val="nil"/>
              <w:left w:val="nil"/>
              <w:bottom w:val="nil"/>
              <w:right w:val="nil"/>
            </w:tcBorders>
          </w:tcPr>
          <w:p w14:paraId="62A87D91"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92" w14:textId="271F41ED" w:rsidR="002D7529" w:rsidRPr="00702011" w:rsidRDefault="00BA15E6" w:rsidP="002D7529">
            <w:pPr>
              <w:pStyle w:val="ListParagraph"/>
              <w:ind w:left="0"/>
              <w:jc w:val="right"/>
              <w:rPr>
                <w:rFonts w:ascii="Arial" w:hAnsi="Arial" w:cs="Arial"/>
              </w:rPr>
            </w:pPr>
            <w:r w:rsidRPr="00702011">
              <w:rPr>
                <w:rFonts w:ascii="Arial" w:hAnsi="Arial" w:cs="Arial"/>
              </w:rPr>
              <w:t>1</w:t>
            </w:r>
            <w:r w:rsidR="008B4F0F">
              <w:rPr>
                <w:rFonts w:ascii="Arial" w:hAnsi="Arial" w:cs="Arial"/>
              </w:rPr>
              <w:t>5</w:t>
            </w:r>
          </w:p>
        </w:tc>
      </w:tr>
      <w:tr w:rsidR="0071297B" w:rsidRPr="00702011" w14:paraId="62A87D97" w14:textId="77777777" w:rsidTr="00C37CFD">
        <w:tc>
          <w:tcPr>
            <w:tcW w:w="7451" w:type="dxa"/>
            <w:tcBorders>
              <w:top w:val="nil"/>
              <w:left w:val="nil"/>
              <w:bottom w:val="nil"/>
              <w:right w:val="nil"/>
            </w:tcBorders>
          </w:tcPr>
          <w:p w14:paraId="62A87D94" w14:textId="37EE52F3" w:rsidR="002D7529" w:rsidRPr="00702011" w:rsidRDefault="00645479" w:rsidP="004D436C">
            <w:pPr>
              <w:pStyle w:val="ListParagraph"/>
              <w:numPr>
                <w:ilvl w:val="1"/>
                <w:numId w:val="26"/>
              </w:numPr>
              <w:rPr>
                <w:rFonts w:ascii="Arial" w:hAnsi="Arial" w:cs="Arial"/>
              </w:rPr>
            </w:pPr>
            <w:r w:rsidRPr="00702011">
              <w:rPr>
                <w:rFonts w:ascii="Arial" w:hAnsi="Arial" w:cs="Arial"/>
              </w:rPr>
              <w:t xml:space="preserve"> </w:t>
            </w:r>
            <w:hyperlink w:anchor="_Suspensions,_permanent_exclusions," w:history="1">
              <w:r w:rsidR="00726EF4" w:rsidRPr="00702011">
                <w:rPr>
                  <w:rStyle w:val="Hyperlink"/>
                  <w:rFonts w:ascii="Arial" w:hAnsi="Arial" w:cs="Arial"/>
                </w:rPr>
                <w:t xml:space="preserve">Suspensions, permanent </w:t>
              </w:r>
              <w:r w:rsidR="009B3A0C" w:rsidRPr="00702011">
                <w:rPr>
                  <w:rStyle w:val="Hyperlink"/>
                  <w:rFonts w:ascii="Arial" w:hAnsi="Arial" w:cs="Arial"/>
                </w:rPr>
                <w:t>exclusions,</w:t>
              </w:r>
              <w:r w:rsidR="00726EF4" w:rsidRPr="00702011">
                <w:rPr>
                  <w:rStyle w:val="Hyperlink"/>
                  <w:rFonts w:ascii="Arial" w:hAnsi="Arial" w:cs="Arial"/>
                </w:rPr>
                <w:t xml:space="preserve"> and commissioning alternative provisions</w:t>
              </w:r>
            </w:hyperlink>
          </w:p>
        </w:tc>
        <w:tc>
          <w:tcPr>
            <w:tcW w:w="380" w:type="dxa"/>
            <w:tcBorders>
              <w:top w:val="nil"/>
              <w:left w:val="nil"/>
              <w:bottom w:val="nil"/>
              <w:right w:val="nil"/>
            </w:tcBorders>
          </w:tcPr>
          <w:p w14:paraId="62A87D95" w14:textId="77777777" w:rsidR="002D7529" w:rsidRPr="00702011" w:rsidRDefault="002D7529" w:rsidP="002D7529">
            <w:pPr>
              <w:pStyle w:val="ListParagraph"/>
              <w:ind w:left="0"/>
              <w:jc w:val="both"/>
              <w:rPr>
                <w:rFonts w:ascii="Arial" w:hAnsi="Arial" w:cs="Arial"/>
              </w:rPr>
            </w:pPr>
          </w:p>
        </w:tc>
        <w:tc>
          <w:tcPr>
            <w:tcW w:w="1112" w:type="dxa"/>
            <w:tcBorders>
              <w:top w:val="nil"/>
              <w:left w:val="nil"/>
              <w:bottom w:val="nil"/>
              <w:right w:val="nil"/>
            </w:tcBorders>
          </w:tcPr>
          <w:p w14:paraId="62A87D96" w14:textId="71852CF6" w:rsidR="002D7529" w:rsidRPr="00702011" w:rsidRDefault="002D7529" w:rsidP="002D7529">
            <w:pPr>
              <w:pStyle w:val="ListParagraph"/>
              <w:ind w:left="0"/>
              <w:jc w:val="right"/>
              <w:rPr>
                <w:rFonts w:ascii="Arial" w:hAnsi="Arial" w:cs="Arial"/>
              </w:rPr>
            </w:pPr>
            <w:r w:rsidRPr="00702011">
              <w:rPr>
                <w:rFonts w:ascii="Arial" w:hAnsi="Arial" w:cs="Arial"/>
              </w:rPr>
              <w:t>1</w:t>
            </w:r>
            <w:r w:rsidR="008B4F0F">
              <w:rPr>
                <w:rFonts w:ascii="Arial" w:hAnsi="Arial" w:cs="Arial"/>
              </w:rPr>
              <w:t>5</w:t>
            </w:r>
          </w:p>
        </w:tc>
      </w:tr>
      <w:tr w:rsidR="0071297B" w:rsidRPr="00702011" w14:paraId="62A87D9B" w14:textId="77777777" w:rsidTr="00C37CFD">
        <w:tc>
          <w:tcPr>
            <w:tcW w:w="7451" w:type="dxa"/>
            <w:tcBorders>
              <w:top w:val="nil"/>
              <w:left w:val="nil"/>
              <w:bottom w:val="nil"/>
              <w:right w:val="nil"/>
            </w:tcBorders>
          </w:tcPr>
          <w:p w14:paraId="62A87D98" w14:textId="2C19131A" w:rsidR="002D7529" w:rsidRPr="00702011" w:rsidRDefault="002D7529" w:rsidP="004D436C">
            <w:pPr>
              <w:pStyle w:val="ListParagraph"/>
              <w:numPr>
                <w:ilvl w:val="1"/>
                <w:numId w:val="26"/>
              </w:numPr>
              <w:rPr>
                <w:rFonts w:ascii="Arial" w:hAnsi="Arial" w:cs="Arial"/>
              </w:rPr>
            </w:pPr>
            <w:r w:rsidRPr="00702011">
              <w:rPr>
                <w:rFonts w:ascii="Arial" w:hAnsi="Arial" w:cs="Arial"/>
              </w:rPr>
              <w:t xml:space="preserve"> </w:t>
            </w:r>
            <w:hyperlink w:anchor="_Children_Missing_from" w:history="1">
              <w:r w:rsidRPr="00702011">
                <w:rPr>
                  <w:rStyle w:val="Hyperlink"/>
                  <w:rFonts w:ascii="Arial" w:hAnsi="Arial" w:cs="Arial"/>
                </w:rPr>
                <w:t>Children Missing</w:t>
              </w:r>
              <w:r w:rsidR="00441E94" w:rsidRPr="00702011">
                <w:rPr>
                  <w:rStyle w:val="Hyperlink"/>
                  <w:rFonts w:ascii="Arial" w:hAnsi="Arial" w:cs="Arial"/>
                </w:rPr>
                <w:t xml:space="preserve"> or </w:t>
              </w:r>
              <w:r w:rsidR="00FB36B4" w:rsidRPr="00702011">
                <w:rPr>
                  <w:rStyle w:val="Hyperlink"/>
                  <w:rFonts w:ascii="Arial" w:hAnsi="Arial" w:cs="Arial"/>
                </w:rPr>
                <w:t>A</w:t>
              </w:r>
              <w:r w:rsidR="00441E94" w:rsidRPr="00702011">
                <w:rPr>
                  <w:rStyle w:val="Hyperlink"/>
                  <w:rFonts w:ascii="Arial" w:hAnsi="Arial" w:cs="Arial"/>
                </w:rPr>
                <w:t>bsent</w:t>
              </w:r>
              <w:r w:rsidRPr="00702011">
                <w:rPr>
                  <w:rStyle w:val="Hyperlink"/>
                  <w:rFonts w:ascii="Arial" w:hAnsi="Arial" w:cs="Arial"/>
                </w:rPr>
                <w:t xml:space="preserve"> from Education</w:t>
              </w:r>
            </w:hyperlink>
            <w:r w:rsidRPr="00702011">
              <w:rPr>
                <w:rFonts w:ascii="Arial" w:hAnsi="Arial" w:cs="Arial"/>
              </w:rPr>
              <w:t xml:space="preserve"> </w:t>
            </w:r>
          </w:p>
        </w:tc>
        <w:tc>
          <w:tcPr>
            <w:tcW w:w="380" w:type="dxa"/>
            <w:tcBorders>
              <w:top w:val="nil"/>
              <w:left w:val="nil"/>
              <w:bottom w:val="nil"/>
              <w:right w:val="nil"/>
            </w:tcBorders>
          </w:tcPr>
          <w:p w14:paraId="62A87D99"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9A" w14:textId="2A4785B8" w:rsidR="002D7529" w:rsidRPr="00702011" w:rsidRDefault="002D7529" w:rsidP="002D7529">
            <w:pPr>
              <w:pStyle w:val="ListParagraph"/>
              <w:ind w:left="0"/>
              <w:jc w:val="right"/>
              <w:rPr>
                <w:rFonts w:ascii="Arial" w:hAnsi="Arial" w:cs="Arial"/>
              </w:rPr>
            </w:pPr>
            <w:r w:rsidRPr="00702011">
              <w:rPr>
                <w:rFonts w:ascii="Arial" w:hAnsi="Arial" w:cs="Arial"/>
              </w:rPr>
              <w:t>1</w:t>
            </w:r>
            <w:r w:rsidR="008B4F0F">
              <w:rPr>
                <w:rFonts w:ascii="Arial" w:hAnsi="Arial" w:cs="Arial"/>
              </w:rPr>
              <w:t>5</w:t>
            </w:r>
          </w:p>
        </w:tc>
      </w:tr>
      <w:tr w:rsidR="0071297B" w:rsidRPr="00702011" w14:paraId="62A87D9F" w14:textId="77777777" w:rsidTr="00C37CFD">
        <w:tc>
          <w:tcPr>
            <w:tcW w:w="7451" w:type="dxa"/>
            <w:tcBorders>
              <w:top w:val="nil"/>
              <w:left w:val="nil"/>
              <w:bottom w:val="nil"/>
              <w:right w:val="nil"/>
            </w:tcBorders>
          </w:tcPr>
          <w:p w14:paraId="62A87D9C" w14:textId="2C3301DC" w:rsidR="002D7529" w:rsidRPr="00702011" w:rsidRDefault="002D7529" w:rsidP="004D436C">
            <w:pPr>
              <w:pStyle w:val="ListParagraph"/>
              <w:numPr>
                <w:ilvl w:val="1"/>
                <w:numId w:val="26"/>
              </w:numPr>
              <w:rPr>
                <w:rFonts w:ascii="Arial" w:hAnsi="Arial" w:cs="Arial"/>
              </w:rPr>
            </w:pPr>
            <w:r w:rsidRPr="00702011">
              <w:rPr>
                <w:rFonts w:ascii="Arial" w:hAnsi="Arial" w:cs="Arial"/>
              </w:rPr>
              <w:t xml:space="preserve"> </w:t>
            </w:r>
            <w:hyperlink w:anchor="_Respond_to_incidents" w:history="1">
              <w:r w:rsidRPr="00702011">
                <w:rPr>
                  <w:rStyle w:val="Hyperlink"/>
                  <w:rFonts w:ascii="Arial" w:hAnsi="Arial" w:cs="Arial"/>
                </w:rPr>
                <w:t xml:space="preserve">Respond to incidents of </w:t>
              </w:r>
              <w:r w:rsidR="00A63E1F" w:rsidRPr="00702011">
                <w:rPr>
                  <w:rStyle w:val="Hyperlink"/>
                  <w:rFonts w:ascii="Arial" w:hAnsi="Arial" w:cs="Arial"/>
                </w:rPr>
                <w:t>child-on-child</w:t>
              </w:r>
              <w:r w:rsidR="0054316E" w:rsidRPr="00702011">
                <w:rPr>
                  <w:rStyle w:val="Hyperlink"/>
                  <w:rFonts w:ascii="Arial" w:hAnsi="Arial" w:cs="Arial"/>
                </w:rPr>
                <w:t xml:space="preserve"> </w:t>
              </w:r>
              <w:r w:rsidRPr="00702011">
                <w:rPr>
                  <w:rStyle w:val="Hyperlink"/>
                  <w:rFonts w:ascii="Arial" w:hAnsi="Arial" w:cs="Arial"/>
                </w:rPr>
                <w:t>harm</w:t>
              </w:r>
            </w:hyperlink>
            <w:r w:rsidRPr="00702011">
              <w:rPr>
                <w:rFonts w:ascii="Arial" w:hAnsi="Arial" w:cs="Arial"/>
              </w:rPr>
              <w:t xml:space="preserve">. </w:t>
            </w:r>
          </w:p>
        </w:tc>
        <w:tc>
          <w:tcPr>
            <w:tcW w:w="380" w:type="dxa"/>
            <w:tcBorders>
              <w:top w:val="nil"/>
              <w:left w:val="nil"/>
              <w:bottom w:val="nil"/>
              <w:right w:val="nil"/>
            </w:tcBorders>
          </w:tcPr>
          <w:p w14:paraId="62A87D9D"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9E" w14:textId="300EF897" w:rsidR="002D7529" w:rsidRPr="00702011" w:rsidRDefault="002D7529" w:rsidP="002D7529">
            <w:pPr>
              <w:pStyle w:val="ListParagraph"/>
              <w:ind w:left="0"/>
              <w:jc w:val="right"/>
              <w:rPr>
                <w:rFonts w:ascii="Arial" w:hAnsi="Arial" w:cs="Arial"/>
              </w:rPr>
            </w:pPr>
            <w:r w:rsidRPr="00702011">
              <w:rPr>
                <w:rFonts w:ascii="Arial" w:hAnsi="Arial" w:cs="Arial"/>
              </w:rPr>
              <w:t>1</w:t>
            </w:r>
            <w:r w:rsidR="008B4F0F">
              <w:rPr>
                <w:rFonts w:ascii="Arial" w:hAnsi="Arial" w:cs="Arial"/>
              </w:rPr>
              <w:t>6</w:t>
            </w:r>
          </w:p>
        </w:tc>
      </w:tr>
      <w:tr w:rsidR="0071297B" w:rsidRPr="00702011" w14:paraId="62A87DA3" w14:textId="77777777" w:rsidTr="00C37CFD">
        <w:tc>
          <w:tcPr>
            <w:tcW w:w="7451" w:type="dxa"/>
            <w:tcBorders>
              <w:top w:val="nil"/>
              <w:left w:val="nil"/>
              <w:bottom w:val="nil"/>
              <w:right w:val="nil"/>
            </w:tcBorders>
          </w:tcPr>
          <w:p w14:paraId="62A87DA0" w14:textId="05E9D57B" w:rsidR="002D7529" w:rsidRPr="00702011" w:rsidRDefault="002D7529" w:rsidP="004D436C">
            <w:pPr>
              <w:pStyle w:val="ListParagraph"/>
              <w:numPr>
                <w:ilvl w:val="1"/>
                <w:numId w:val="26"/>
              </w:numPr>
              <w:spacing w:line="276" w:lineRule="auto"/>
              <w:rPr>
                <w:rFonts w:ascii="Arial" w:hAnsi="Arial" w:cs="Arial"/>
              </w:rPr>
            </w:pPr>
            <w:r w:rsidRPr="00702011">
              <w:rPr>
                <w:rFonts w:ascii="Arial" w:hAnsi="Arial" w:cs="Arial"/>
              </w:rPr>
              <w:t xml:space="preserve"> </w:t>
            </w:r>
            <w:hyperlink w:anchor="_Responding_to_allegations" w:history="1">
              <w:r w:rsidR="000D2293" w:rsidRPr="00702011">
                <w:rPr>
                  <w:rStyle w:val="Hyperlink"/>
                  <w:rFonts w:ascii="Arial" w:hAnsi="Arial" w:cs="Arial"/>
                </w:rPr>
                <w:t>Responding to a</w:t>
              </w:r>
              <w:r w:rsidRPr="00702011">
                <w:rPr>
                  <w:rStyle w:val="Hyperlink"/>
                  <w:rFonts w:ascii="Arial" w:hAnsi="Arial" w:cs="Arial"/>
                </w:rPr>
                <w:t>llegations of abuse made against professionals</w:t>
              </w:r>
            </w:hyperlink>
          </w:p>
        </w:tc>
        <w:tc>
          <w:tcPr>
            <w:tcW w:w="380" w:type="dxa"/>
            <w:tcBorders>
              <w:top w:val="nil"/>
              <w:left w:val="nil"/>
              <w:bottom w:val="nil"/>
              <w:right w:val="nil"/>
            </w:tcBorders>
          </w:tcPr>
          <w:p w14:paraId="62A87DA1"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A2" w14:textId="5D57A34E" w:rsidR="002D7529" w:rsidRPr="00702011" w:rsidRDefault="008B4F0F" w:rsidP="002D7529">
            <w:pPr>
              <w:pStyle w:val="ListParagraph"/>
              <w:ind w:left="0"/>
              <w:jc w:val="right"/>
              <w:rPr>
                <w:rFonts w:ascii="Arial" w:hAnsi="Arial" w:cs="Arial"/>
              </w:rPr>
            </w:pPr>
            <w:r>
              <w:rPr>
                <w:rFonts w:ascii="Arial" w:hAnsi="Arial" w:cs="Arial"/>
              </w:rPr>
              <w:t>18</w:t>
            </w:r>
          </w:p>
        </w:tc>
      </w:tr>
      <w:tr w:rsidR="009619A5" w:rsidRPr="00702011" w14:paraId="62A87DA7" w14:textId="77777777" w:rsidTr="00C37CFD">
        <w:tc>
          <w:tcPr>
            <w:tcW w:w="7451" w:type="dxa"/>
            <w:tcBorders>
              <w:top w:val="nil"/>
              <w:left w:val="nil"/>
              <w:bottom w:val="nil"/>
              <w:right w:val="nil"/>
            </w:tcBorders>
            <w:vAlign w:val="center"/>
          </w:tcPr>
          <w:p w14:paraId="62A87DA4" w14:textId="39886AFA" w:rsidR="002D7529" w:rsidRPr="00702011" w:rsidRDefault="002D7529" w:rsidP="004D436C">
            <w:pPr>
              <w:pStyle w:val="ListParagraph"/>
              <w:numPr>
                <w:ilvl w:val="1"/>
                <w:numId w:val="26"/>
              </w:numPr>
              <w:spacing w:line="276" w:lineRule="auto"/>
              <w:ind w:right="-877"/>
              <w:rPr>
                <w:rFonts w:ascii="Arial" w:hAnsi="Arial" w:cs="Arial"/>
              </w:rPr>
            </w:pPr>
            <w:r w:rsidRPr="00702011">
              <w:rPr>
                <w:rFonts w:ascii="Arial" w:hAnsi="Arial" w:cs="Arial"/>
              </w:rPr>
              <w:t xml:space="preserve"> </w:t>
            </w:r>
            <w:hyperlink w:anchor="_2.9__Mental" w:history="1">
              <w:r w:rsidRPr="00702011">
                <w:rPr>
                  <w:rStyle w:val="Hyperlink"/>
                  <w:rFonts w:ascii="Arial" w:hAnsi="Arial" w:cs="Arial"/>
                </w:rPr>
                <w:t>Mental health and wellbeing</w:t>
              </w:r>
            </w:hyperlink>
          </w:p>
        </w:tc>
        <w:tc>
          <w:tcPr>
            <w:tcW w:w="380" w:type="dxa"/>
            <w:tcBorders>
              <w:top w:val="nil"/>
              <w:left w:val="nil"/>
              <w:bottom w:val="nil"/>
              <w:right w:val="nil"/>
            </w:tcBorders>
          </w:tcPr>
          <w:p w14:paraId="62A87DA5"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A6" w14:textId="6D796988" w:rsidR="002D7529" w:rsidRPr="00702011" w:rsidRDefault="008B4F0F" w:rsidP="002D7529">
            <w:pPr>
              <w:pStyle w:val="ListParagraph"/>
              <w:ind w:left="0"/>
              <w:jc w:val="right"/>
              <w:rPr>
                <w:rFonts w:ascii="Arial" w:hAnsi="Arial" w:cs="Arial"/>
              </w:rPr>
            </w:pPr>
            <w:r>
              <w:rPr>
                <w:rFonts w:ascii="Arial" w:hAnsi="Arial" w:cs="Arial"/>
              </w:rPr>
              <w:t>19</w:t>
            </w:r>
          </w:p>
        </w:tc>
      </w:tr>
      <w:tr w:rsidR="009619A5" w:rsidRPr="00702011" w14:paraId="09C56245" w14:textId="77777777" w:rsidTr="00C37CFD">
        <w:tc>
          <w:tcPr>
            <w:tcW w:w="7451" w:type="dxa"/>
            <w:tcBorders>
              <w:top w:val="nil"/>
              <w:left w:val="nil"/>
              <w:bottom w:val="nil"/>
              <w:right w:val="nil"/>
            </w:tcBorders>
            <w:vAlign w:val="center"/>
          </w:tcPr>
          <w:p w14:paraId="39757C62" w14:textId="77777777" w:rsidR="00BC4704" w:rsidRPr="00702011" w:rsidRDefault="00333B35" w:rsidP="004D436C">
            <w:pPr>
              <w:pStyle w:val="ListParagraph"/>
              <w:numPr>
                <w:ilvl w:val="1"/>
                <w:numId w:val="26"/>
              </w:numPr>
              <w:ind w:right="-877"/>
              <w:rPr>
                <w:rStyle w:val="Hyperlink"/>
                <w:rFonts w:ascii="Arial" w:hAnsi="Arial" w:cs="Arial"/>
                <w:color w:val="auto"/>
                <w:u w:val="none"/>
              </w:rPr>
            </w:pPr>
            <w:r w:rsidRPr="00702011">
              <w:rPr>
                <w:rFonts w:ascii="Arial" w:hAnsi="Arial" w:cs="Arial"/>
              </w:rPr>
              <w:t xml:space="preserve"> </w:t>
            </w:r>
            <w:hyperlink w:anchor="_2.10_Online_Safety" w:history="1">
              <w:r w:rsidR="00BC4704" w:rsidRPr="00702011">
                <w:rPr>
                  <w:rStyle w:val="Hyperlink"/>
                  <w:rFonts w:ascii="Arial" w:hAnsi="Arial" w:cs="Arial"/>
                </w:rPr>
                <w:t>Online Safety</w:t>
              </w:r>
            </w:hyperlink>
          </w:p>
          <w:p w14:paraId="32AC391E" w14:textId="77777777" w:rsidR="0008714D" w:rsidRPr="00702011" w:rsidRDefault="0008714D" w:rsidP="0008714D">
            <w:pPr>
              <w:pStyle w:val="ListParagraph"/>
              <w:ind w:left="765" w:right="-877"/>
              <w:rPr>
                <w:rStyle w:val="Hyperlink"/>
                <w:rFonts w:ascii="Arial" w:hAnsi="Arial" w:cs="Arial"/>
                <w:color w:val="auto"/>
                <w:u w:val="none"/>
              </w:rPr>
            </w:pPr>
          </w:p>
          <w:p w14:paraId="3DD0BB7B" w14:textId="5CC90B76" w:rsidR="005C5AC3" w:rsidRPr="00702011" w:rsidRDefault="00163180" w:rsidP="00163180">
            <w:pPr>
              <w:pStyle w:val="ListParagraph"/>
              <w:ind w:left="765" w:right="-877"/>
              <w:rPr>
                <w:rFonts w:ascii="Arial" w:hAnsi="Arial" w:cs="Arial"/>
              </w:rPr>
            </w:pPr>
            <w:r w:rsidRPr="00702011">
              <w:rPr>
                <w:rStyle w:val="Hyperlink"/>
                <w:rFonts w:ascii="Arial" w:hAnsi="Arial" w:cs="Arial"/>
              </w:rPr>
              <w:t xml:space="preserve"> </w:t>
            </w:r>
          </w:p>
        </w:tc>
        <w:tc>
          <w:tcPr>
            <w:tcW w:w="380" w:type="dxa"/>
            <w:tcBorders>
              <w:top w:val="nil"/>
              <w:left w:val="nil"/>
              <w:bottom w:val="nil"/>
              <w:right w:val="nil"/>
            </w:tcBorders>
          </w:tcPr>
          <w:p w14:paraId="0BB527A4" w14:textId="77777777" w:rsidR="00BC4704" w:rsidRPr="00702011" w:rsidRDefault="00BC4704" w:rsidP="002D7529">
            <w:pPr>
              <w:pStyle w:val="ListParagraph"/>
              <w:ind w:left="0"/>
              <w:jc w:val="both"/>
              <w:rPr>
                <w:rFonts w:ascii="Arial" w:hAnsi="Arial" w:cs="Arial"/>
              </w:rPr>
            </w:pPr>
          </w:p>
        </w:tc>
        <w:tc>
          <w:tcPr>
            <w:tcW w:w="1112" w:type="dxa"/>
            <w:tcBorders>
              <w:top w:val="nil"/>
              <w:left w:val="nil"/>
              <w:bottom w:val="nil"/>
              <w:right w:val="nil"/>
            </w:tcBorders>
          </w:tcPr>
          <w:p w14:paraId="435B3E7E" w14:textId="30D2B9F8" w:rsidR="00BC4704" w:rsidRPr="00702011" w:rsidRDefault="008B4F0F" w:rsidP="002D7529">
            <w:pPr>
              <w:pStyle w:val="ListParagraph"/>
              <w:ind w:left="0"/>
              <w:jc w:val="right"/>
              <w:rPr>
                <w:rFonts w:ascii="Arial" w:hAnsi="Arial" w:cs="Arial"/>
              </w:rPr>
            </w:pPr>
            <w:r>
              <w:rPr>
                <w:rFonts w:ascii="Arial" w:hAnsi="Arial" w:cs="Arial"/>
              </w:rPr>
              <w:t>20</w:t>
            </w:r>
          </w:p>
          <w:p w14:paraId="763926D8" w14:textId="77777777" w:rsidR="0008714D" w:rsidRPr="00702011" w:rsidRDefault="0008714D" w:rsidP="002D7529">
            <w:pPr>
              <w:pStyle w:val="ListParagraph"/>
              <w:ind w:left="0"/>
              <w:jc w:val="right"/>
              <w:rPr>
                <w:rFonts w:ascii="Arial" w:hAnsi="Arial" w:cs="Arial"/>
              </w:rPr>
            </w:pPr>
          </w:p>
          <w:p w14:paraId="3FBE7CC5" w14:textId="7B0BA98A" w:rsidR="00163180" w:rsidRPr="00702011" w:rsidRDefault="00163180" w:rsidP="002D7529">
            <w:pPr>
              <w:pStyle w:val="ListParagraph"/>
              <w:ind w:left="0"/>
              <w:jc w:val="right"/>
              <w:rPr>
                <w:rFonts w:ascii="Arial" w:hAnsi="Arial" w:cs="Arial"/>
              </w:rPr>
            </w:pPr>
          </w:p>
        </w:tc>
      </w:tr>
      <w:tr w:rsidR="009619A5" w:rsidRPr="00702011" w14:paraId="62A87DAC" w14:textId="77777777" w:rsidTr="00C37CFD">
        <w:tc>
          <w:tcPr>
            <w:tcW w:w="7451" w:type="dxa"/>
            <w:tcBorders>
              <w:top w:val="nil"/>
              <w:left w:val="nil"/>
              <w:bottom w:val="nil"/>
              <w:right w:val="nil"/>
            </w:tcBorders>
            <w:vAlign w:val="center"/>
          </w:tcPr>
          <w:p w14:paraId="62A87DA9" w14:textId="499D04C1" w:rsidR="002D7529" w:rsidRPr="00702011" w:rsidRDefault="002D7529" w:rsidP="002D7529">
            <w:pPr>
              <w:jc w:val="both"/>
              <w:rPr>
                <w:rFonts w:ascii="Arial" w:hAnsi="Arial" w:cs="Arial"/>
              </w:rPr>
            </w:pPr>
          </w:p>
        </w:tc>
        <w:tc>
          <w:tcPr>
            <w:tcW w:w="380" w:type="dxa"/>
            <w:tcBorders>
              <w:top w:val="nil"/>
              <w:left w:val="nil"/>
              <w:bottom w:val="nil"/>
              <w:right w:val="nil"/>
            </w:tcBorders>
          </w:tcPr>
          <w:p w14:paraId="62A87DAA" w14:textId="77777777" w:rsidR="002D7529" w:rsidRPr="00702011" w:rsidRDefault="002D7529" w:rsidP="002D7529">
            <w:pPr>
              <w:pStyle w:val="ListParagraph"/>
              <w:spacing w:line="276" w:lineRule="auto"/>
              <w:ind w:left="0"/>
              <w:jc w:val="both"/>
              <w:rPr>
                <w:rFonts w:ascii="Arial" w:hAnsi="Arial" w:cs="Arial"/>
              </w:rPr>
            </w:pPr>
          </w:p>
        </w:tc>
        <w:tc>
          <w:tcPr>
            <w:tcW w:w="1112" w:type="dxa"/>
            <w:tcBorders>
              <w:top w:val="nil"/>
              <w:left w:val="nil"/>
              <w:bottom w:val="nil"/>
              <w:right w:val="nil"/>
            </w:tcBorders>
          </w:tcPr>
          <w:p w14:paraId="62A87DAB" w14:textId="5F1A8B5B" w:rsidR="002D7529" w:rsidRPr="00702011" w:rsidRDefault="002D7529" w:rsidP="002D7529">
            <w:pPr>
              <w:pStyle w:val="ListParagraph"/>
              <w:ind w:left="0"/>
              <w:jc w:val="both"/>
              <w:rPr>
                <w:rFonts w:ascii="Arial" w:hAnsi="Arial" w:cs="Arial"/>
              </w:rPr>
            </w:pPr>
          </w:p>
        </w:tc>
      </w:tr>
      <w:tr w:rsidR="009619A5" w:rsidRPr="00702011" w14:paraId="62A87DAF" w14:textId="77777777" w:rsidTr="00C37CFD">
        <w:trPr>
          <w:trHeight w:val="524"/>
        </w:trPr>
        <w:tc>
          <w:tcPr>
            <w:tcW w:w="7831" w:type="dxa"/>
            <w:gridSpan w:val="2"/>
            <w:tcBorders>
              <w:top w:val="nil"/>
              <w:left w:val="nil"/>
              <w:bottom w:val="nil"/>
              <w:right w:val="nil"/>
            </w:tcBorders>
            <w:vAlign w:val="center"/>
          </w:tcPr>
          <w:p w14:paraId="62A87DAD" w14:textId="2D919D07" w:rsidR="002D7529" w:rsidRPr="00702011" w:rsidRDefault="002D7529" w:rsidP="002D7529">
            <w:pPr>
              <w:pStyle w:val="ListParagraph"/>
              <w:spacing w:line="276" w:lineRule="auto"/>
              <w:ind w:left="0"/>
              <w:jc w:val="both"/>
              <w:rPr>
                <w:rFonts w:ascii="Arial" w:hAnsi="Arial" w:cs="Arial"/>
              </w:rPr>
            </w:pPr>
            <w:r w:rsidRPr="00702011">
              <w:rPr>
                <w:rFonts w:ascii="Arial" w:hAnsi="Arial" w:cs="Arial"/>
                <w:b/>
              </w:rPr>
              <w:t>APPENDICES</w:t>
            </w:r>
          </w:p>
        </w:tc>
        <w:tc>
          <w:tcPr>
            <w:tcW w:w="1112" w:type="dxa"/>
            <w:tcBorders>
              <w:top w:val="nil"/>
              <w:left w:val="nil"/>
              <w:bottom w:val="nil"/>
              <w:right w:val="nil"/>
            </w:tcBorders>
          </w:tcPr>
          <w:p w14:paraId="62A87DAE" w14:textId="77777777" w:rsidR="002D7529" w:rsidRPr="00702011" w:rsidRDefault="002D7529" w:rsidP="002D7529">
            <w:pPr>
              <w:pStyle w:val="ListParagraph"/>
              <w:ind w:left="0"/>
              <w:jc w:val="both"/>
              <w:rPr>
                <w:rFonts w:ascii="Arial" w:hAnsi="Arial" w:cs="Arial"/>
                <w:b/>
              </w:rPr>
            </w:pPr>
          </w:p>
        </w:tc>
      </w:tr>
      <w:tr w:rsidR="0071297B" w:rsidRPr="00702011" w14:paraId="62A87DB2" w14:textId="77777777" w:rsidTr="00C37CFD">
        <w:tc>
          <w:tcPr>
            <w:tcW w:w="7831" w:type="dxa"/>
            <w:gridSpan w:val="2"/>
            <w:tcBorders>
              <w:top w:val="nil"/>
              <w:left w:val="nil"/>
              <w:bottom w:val="nil"/>
              <w:right w:val="nil"/>
            </w:tcBorders>
          </w:tcPr>
          <w:p w14:paraId="62A87DB0" w14:textId="0349F87E" w:rsidR="002D7529" w:rsidRPr="00702011" w:rsidRDefault="002D7529" w:rsidP="002D7529">
            <w:pPr>
              <w:pStyle w:val="ListParagraph"/>
              <w:spacing w:line="276" w:lineRule="auto"/>
              <w:ind w:left="0"/>
              <w:jc w:val="both"/>
              <w:rPr>
                <w:rFonts w:ascii="Arial" w:hAnsi="Arial" w:cs="Arial"/>
              </w:rPr>
            </w:pPr>
            <w:hyperlink w:anchor="Reporting" w:history="1">
              <w:r w:rsidRPr="00702011">
                <w:rPr>
                  <w:rStyle w:val="Hyperlink"/>
                  <w:rFonts w:ascii="Arial" w:hAnsi="Arial" w:cs="Arial"/>
                </w:rPr>
                <w:t xml:space="preserve">Appendix A </w:t>
              </w:r>
              <w:r w:rsidR="003F5FB5" w:rsidRPr="00702011">
                <w:rPr>
                  <w:rStyle w:val="Hyperlink"/>
                  <w:rFonts w:ascii="Arial" w:hAnsi="Arial" w:cs="Arial"/>
                </w:rPr>
                <w:t>Reporting Concerns Flow Chart</w:t>
              </w:r>
            </w:hyperlink>
          </w:p>
        </w:tc>
        <w:tc>
          <w:tcPr>
            <w:tcW w:w="1112" w:type="dxa"/>
            <w:tcBorders>
              <w:top w:val="nil"/>
              <w:left w:val="nil"/>
              <w:bottom w:val="nil"/>
              <w:right w:val="nil"/>
            </w:tcBorders>
          </w:tcPr>
          <w:p w14:paraId="62A87DB1" w14:textId="5404A677" w:rsidR="002D7529" w:rsidRPr="00702011" w:rsidRDefault="002D7529" w:rsidP="002D7529">
            <w:pPr>
              <w:pStyle w:val="ListParagraph"/>
              <w:ind w:left="0"/>
              <w:jc w:val="right"/>
              <w:rPr>
                <w:rFonts w:ascii="Arial" w:hAnsi="Arial" w:cs="Arial"/>
              </w:rPr>
            </w:pPr>
            <w:r w:rsidRPr="00702011">
              <w:rPr>
                <w:rFonts w:ascii="Arial" w:hAnsi="Arial" w:cs="Arial"/>
              </w:rPr>
              <w:t>2</w:t>
            </w:r>
            <w:r w:rsidR="008B4F0F">
              <w:rPr>
                <w:rFonts w:ascii="Arial" w:hAnsi="Arial" w:cs="Arial"/>
              </w:rPr>
              <w:t>2</w:t>
            </w:r>
          </w:p>
        </w:tc>
      </w:tr>
      <w:tr w:rsidR="0071297B" w:rsidRPr="00702011" w14:paraId="62A87DB5" w14:textId="77777777" w:rsidTr="00C37CFD">
        <w:tc>
          <w:tcPr>
            <w:tcW w:w="7831" w:type="dxa"/>
            <w:gridSpan w:val="2"/>
            <w:tcBorders>
              <w:top w:val="nil"/>
              <w:left w:val="nil"/>
              <w:bottom w:val="nil"/>
              <w:right w:val="nil"/>
            </w:tcBorders>
          </w:tcPr>
          <w:p w14:paraId="44AD05C9" w14:textId="1F9B2A68" w:rsidR="002D7529" w:rsidRPr="00702011" w:rsidRDefault="002D7529" w:rsidP="002D7529">
            <w:pPr>
              <w:pStyle w:val="ListParagraph"/>
              <w:spacing w:line="276" w:lineRule="auto"/>
              <w:ind w:left="0"/>
              <w:jc w:val="both"/>
              <w:rPr>
                <w:rFonts w:ascii="Arial" w:hAnsi="Arial" w:cs="Arial"/>
              </w:rPr>
            </w:pPr>
            <w:hyperlink w:anchor="_Safeguarding_Response_to" w:history="1">
              <w:r w:rsidRPr="00702011">
                <w:rPr>
                  <w:rStyle w:val="Hyperlink"/>
                  <w:rFonts w:ascii="Arial" w:hAnsi="Arial" w:cs="Arial"/>
                </w:rPr>
                <w:t xml:space="preserve">Appendix B </w:t>
              </w:r>
              <w:r w:rsidR="00C37CFD" w:rsidRPr="00702011">
                <w:rPr>
                  <w:rStyle w:val="Hyperlink"/>
                  <w:rFonts w:ascii="Arial" w:hAnsi="Arial" w:cs="Arial"/>
                </w:rPr>
                <w:t>Safeguarding Response to Mental Health and Child on Child Abuse</w:t>
              </w:r>
            </w:hyperlink>
            <w:r w:rsidRPr="00702011">
              <w:rPr>
                <w:rFonts w:ascii="Arial" w:hAnsi="Arial" w:cs="Arial"/>
              </w:rPr>
              <w:t xml:space="preserve"> </w:t>
            </w:r>
          </w:p>
          <w:p w14:paraId="62A87DB3" w14:textId="08E309F9" w:rsidR="003F5FB5" w:rsidRPr="00702011" w:rsidRDefault="003F5FB5" w:rsidP="002D7529">
            <w:pPr>
              <w:pStyle w:val="ListParagraph"/>
              <w:spacing w:line="276" w:lineRule="auto"/>
              <w:ind w:left="0"/>
              <w:jc w:val="both"/>
              <w:rPr>
                <w:rFonts w:ascii="Arial" w:hAnsi="Arial" w:cs="Arial"/>
              </w:rPr>
            </w:pPr>
            <w:hyperlink w:anchor="_Multi-Agency_Contacts_for" w:history="1">
              <w:r w:rsidRPr="00702011">
                <w:rPr>
                  <w:rStyle w:val="Hyperlink"/>
                  <w:rFonts w:ascii="Arial" w:hAnsi="Arial" w:cs="Arial"/>
                </w:rPr>
                <w:t xml:space="preserve">Appendix C </w:t>
              </w:r>
              <w:r w:rsidR="00F17623" w:rsidRPr="00702011">
                <w:rPr>
                  <w:rStyle w:val="Hyperlink"/>
                  <w:rFonts w:ascii="Arial" w:hAnsi="Arial" w:cs="Arial"/>
                </w:rPr>
                <w:t>Multi Agency Contact Information</w:t>
              </w:r>
            </w:hyperlink>
          </w:p>
        </w:tc>
        <w:tc>
          <w:tcPr>
            <w:tcW w:w="1112" w:type="dxa"/>
            <w:tcBorders>
              <w:top w:val="nil"/>
              <w:left w:val="nil"/>
              <w:bottom w:val="nil"/>
              <w:right w:val="nil"/>
            </w:tcBorders>
          </w:tcPr>
          <w:p w14:paraId="3886A10E" w14:textId="46548B54" w:rsidR="002D7529" w:rsidRPr="00702011" w:rsidRDefault="002D7529" w:rsidP="002D7529">
            <w:pPr>
              <w:pStyle w:val="ListParagraph"/>
              <w:ind w:left="0"/>
              <w:jc w:val="right"/>
              <w:rPr>
                <w:rFonts w:ascii="Arial" w:hAnsi="Arial" w:cs="Arial"/>
              </w:rPr>
            </w:pPr>
            <w:r w:rsidRPr="00702011">
              <w:rPr>
                <w:rFonts w:ascii="Arial" w:hAnsi="Arial" w:cs="Arial"/>
              </w:rPr>
              <w:t>2</w:t>
            </w:r>
            <w:r w:rsidR="008B4F0F">
              <w:rPr>
                <w:rFonts w:ascii="Arial" w:hAnsi="Arial" w:cs="Arial"/>
              </w:rPr>
              <w:t>3</w:t>
            </w:r>
          </w:p>
          <w:p w14:paraId="62A87DB4" w14:textId="418277BC" w:rsidR="00F17623" w:rsidRPr="00702011" w:rsidRDefault="00C37CFD" w:rsidP="002D7529">
            <w:pPr>
              <w:pStyle w:val="ListParagraph"/>
              <w:ind w:left="0"/>
              <w:jc w:val="right"/>
              <w:rPr>
                <w:rFonts w:ascii="Arial" w:hAnsi="Arial" w:cs="Arial"/>
              </w:rPr>
            </w:pPr>
            <w:r w:rsidRPr="00702011">
              <w:rPr>
                <w:rFonts w:ascii="Arial" w:hAnsi="Arial" w:cs="Arial"/>
              </w:rPr>
              <w:t>2</w:t>
            </w:r>
            <w:r w:rsidR="008B4F0F">
              <w:rPr>
                <w:rFonts w:ascii="Arial" w:hAnsi="Arial" w:cs="Arial"/>
              </w:rPr>
              <w:t>4</w:t>
            </w:r>
          </w:p>
        </w:tc>
      </w:tr>
      <w:tr w:rsidR="0071297B" w:rsidRPr="00702011" w14:paraId="62A87DB8" w14:textId="77777777" w:rsidTr="00C37CFD">
        <w:tc>
          <w:tcPr>
            <w:tcW w:w="7831" w:type="dxa"/>
            <w:gridSpan w:val="2"/>
            <w:tcBorders>
              <w:top w:val="nil"/>
              <w:left w:val="nil"/>
              <w:bottom w:val="nil"/>
              <w:right w:val="nil"/>
            </w:tcBorders>
          </w:tcPr>
          <w:p w14:paraId="62A87DB6" w14:textId="7D634D78" w:rsidR="002D7529" w:rsidRPr="00702011" w:rsidRDefault="002D7529" w:rsidP="002D7529">
            <w:pPr>
              <w:pStyle w:val="ListParagraph"/>
              <w:spacing w:line="276" w:lineRule="auto"/>
              <w:ind w:left="0"/>
              <w:jc w:val="both"/>
              <w:rPr>
                <w:rFonts w:ascii="Arial" w:hAnsi="Arial" w:cs="Arial"/>
              </w:rPr>
            </w:pPr>
            <w:hyperlink w:anchor="_Appendix_C_-" w:history="1">
              <w:r w:rsidRPr="00702011">
                <w:rPr>
                  <w:rStyle w:val="Hyperlink"/>
                  <w:rFonts w:ascii="Arial" w:hAnsi="Arial" w:cs="Arial"/>
                </w:rPr>
                <w:t xml:space="preserve">Appendix </w:t>
              </w:r>
              <w:r w:rsidR="003F5FB5" w:rsidRPr="00702011">
                <w:rPr>
                  <w:rStyle w:val="Hyperlink"/>
                  <w:rFonts w:ascii="Arial" w:hAnsi="Arial" w:cs="Arial"/>
                </w:rPr>
                <w:t>D</w:t>
              </w:r>
              <w:r w:rsidRPr="00702011">
                <w:rPr>
                  <w:rStyle w:val="Hyperlink"/>
                  <w:rFonts w:ascii="Arial" w:hAnsi="Arial" w:cs="Arial"/>
                </w:rPr>
                <w:t xml:space="preserve"> Dealing with a Disclosure of Abuse</w:t>
              </w:r>
            </w:hyperlink>
          </w:p>
        </w:tc>
        <w:tc>
          <w:tcPr>
            <w:tcW w:w="1112" w:type="dxa"/>
            <w:tcBorders>
              <w:top w:val="nil"/>
              <w:left w:val="nil"/>
              <w:bottom w:val="nil"/>
              <w:right w:val="nil"/>
            </w:tcBorders>
          </w:tcPr>
          <w:p w14:paraId="62A87DB7" w14:textId="4B575614" w:rsidR="002D7529" w:rsidRPr="00702011" w:rsidRDefault="008B4F0F" w:rsidP="002D7529">
            <w:pPr>
              <w:pStyle w:val="ListParagraph"/>
              <w:ind w:left="0"/>
              <w:jc w:val="right"/>
              <w:rPr>
                <w:rFonts w:ascii="Arial" w:hAnsi="Arial" w:cs="Arial"/>
              </w:rPr>
            </w:pPr>
            <w:r>
              <w:rPr>
                <w:rFonts w:ascii="Arial" w:hAnsi="Arial" w:cs="Arial"/>
              </w:rPr>
              <w:t>26</w:t>
            </w:r>
          </w:p>
        </w:tc>
      </w:tr>
      <w:tr w:rsidR="0071297B" w:rsidRPr="00702011" w14:paraId="62A87DBB" w14:textId="77777777" w:rsidTr="00C37CFD">
        <w:tc>
          <w:tcPr>
            <w:tcW w:w="7831" w:type="dxa"/>
            <w:gridSpan w:val="2"/>
            <w:tcBorders>
              <w:top w:val="nil"/>
              <w:left w:val="nil"/>
              <w:bottom w:val="nil"/>
              <w:right w:val="nil"/>
            </w:tcBorders>
          </w:tcPr>
          <w:p w14:paraId="62A87DB9" w14:textId="0086100C" w:rsidR="002D7529" w:rsidRPr="00702011" w:rsidRDefault="002D7529" w:rsidP="002D7529">
            <w:pPr>
              <w:pStyle w:val="ListParagraph"/>
              <w:spacing w:line="276" w:lineRule="auto"/>
              <w:ind w:left="0"/>
              <w:jc w:val="both"/>
              <w:rPr>
                <w:rFonts w:ascii="Arial" w:hAnsi="Arial" w:cs="Arial"/>
              </w:rPr>
            </w:pPr>
            <w:hyperlink w:anchor="_Appendix_E:_Types" w:history="1">
              <w:r w:rsidRPr="00702011">
                <w:rPr>
                  <w:rStyle w:val="Hyperlink"/>
                  <w:rFonts w:ascii="Arial" w:hAnsi="Arial" w:cs="Arial"/>
                </w:rPr>
                <w:t xml:space="preserve">Appendix </w:t>
              </w:r>
              <w:r w:rsidR="00C37CFD" w:rsidRPr="00702011">
                <w:rPr>
                  <w:rStyle w:val="Hyperlink"/>
                  <w:rFonts w:ascii="Arial" w:hAnsi="Arial" w:cs="Arial"/>
                </w:rPr>
                <w:t>E</w:t>
              </w:r>
              <w:r w:rsidRPr="00702011">
                <w:rPr>
                  <w:rStyle w:val="Hyperlink"/>
                  <w:rFonts w:ascii="Arial" w:hAnsi="Arial" w:cs="Arial"/>
                </w:rPr>
                <w:t xml:space="preserve"> Types of Abuse and Neglect</w:t>
              </w:r>
            </w:hyperlink>
          </w:p>
        </w:tc>
        <w:tc>
          <w:tcPr>
            <w:tcW w:w="1112" w:type="dxa"/>
            <w:tcBorders>
              <w:top w:val="nil"/>
              <w:left w:val="nil"/>
              <w:bottom w:val="nil"/>
              <w:right w:val="nil"/>
            </w:tcBorders>
          </w:tcPr>
          <w:p w14:paraId="62A87DBA" w14:textId="32D93D5C" w:rsidR="002D7529" w:rsidRPr="00702011" w:rsidRDefault="008B4F0F" w:rsidP="002D7529">
            <w:pPr>
              <w:pStyle w:val="ListParagraph"/>
              <w:ind w:left="0"/>
              <w:jc w:val="right"/>
              <w:rPr>
                <w:rFonts w:ascii="Arial" w:hAnsi="Arial" w:cs="Arial"/>
              </w:rPr>
            </w:pPr>
            <w:r>
              <w:rPr>
                <w:rFonts w:ascii="Arial" w:hAnsi="Arial" w:cs="Arial"/>
              </w:rPr>
              <w:t>26</w:t>
            </w:r>
          </w:p>
        </w:tc>
      </w:tr>
      <w:tr w:rsidR="0071297B" w:rsidRPr="00702011" w14:paraId="62A87DBE" w14:textId="77777777" w:rsidTr="00C37CFD">
        <w:trPr>
          <w:trHeight w:val="319"/>
        </w:trPr>
        <w:tc>
          <w:tcPr>
            <w:tcW w:w="7831" w:type="dxa"/>
            <w:gridSpan w:val="2"/>
            <w:tcBorders>
              <w:top w:val="nil"/>
              <w:left w:val="nil"/>
              <w:bottom w:val="nil"/>
              <w:right w:val="nil"/>
            </w:tcBorders>
          </w:tcPr>
          <w:p w14:paraId="62A87DBC" w14:textId="0CDD15EE" w:rsidR="002D7529" w:rsidRPr="00702011" w:rsidRDefault="002D7529" w:rsidP="002D7529">
            <w:pPr>
              <w:pStyle w:val="ListParagraph"/>
              <w:ind w:left="0"/>
              <w:jc w:val="both"/>
              <w:rPr>
                <w:rFonts w:ascii="Arial" w:hAnsi="Arial" w:cs="Arial"/>
              </w:rPr>
            </w:pPr>
            <w:hyperlink w:anchor="_Appendix_E_Specific" w:history="1">
              <w:r w:rsidRPr="00702011">
                <w:rPr>
                  <w:rStyle w:val="Hyperlink"/>
                  <w:rFonts w:ascii="Arial" w:hAnsi="Arial" w:cs="Arial"/>
                </w:rPr>
                <w:t xml:space="preserve">Appendix </w:t>
              </w:r>
              <w:r w:rsidR="008B4F0F">
                <w:rPr>
                  <w:rStyle w:val="Hyperlink"/>
                  <w:rFonts w:ascii="Arial" w:hAnsi="Arial" w:cs="Arial"/>
                </w:rPr>
                <w:t>F</w:t>
              </w:r>
              <w:r w:rsidRPr="00702011">
                <w:rPr>
                  <w:rStyle w:val="Hyperlink"/>
                  <w:rFonts w:ascii="Arial" w:hAnsi="Arial" w:cs="Arial"/>
                </w:rPr>
                <w:t xml:space="preserve"> Specific actions to take on topical safeguarding issues</w:t>
              </w:r>
            </w:hyperlink>
          </w:p>
        </w:tc>
        <w:tc>
          <w:tcPr>
            <w:tcW w:w="1112" w:type="dxa"/>
            <w:tcBorders>
              <w:top w:val="nil"/>
              <w:left w:val="nil"/>
              <w:bottom w:val="nil"/>
              <w:right w:val="nil"/>
            </w:tcBorders>
          </w:tcPr>
          <w:p w14:paraId="62A87DBD" w14:textId="689C4176" w:rsidR="002D7529" w:rsidRPr="00702011" w:rsidRDefault="008B4F0F" w:rsidP="002D7529">
            <w:pPr>
              <w:pStyle w:val="ListParagraph"/>
              <w:ind w:left="0"/>
              <w:jc w:val="right"/>
              <w:rPr>
                <w:rFonts w:ascii="Arial" w:hAnsi="Arial" w:cs="Arial"/>
              </w:rPr>
            </w:pPr>
            <w:r>
              <w:rPr>
                <w:rFonts w:ascii="Arial" w:hAnsi="Arial" w:cs="Arial"/>
              </w:rPr>
              <w:t>28</w:t>
            </w:r>
          </w:p>
        </w:tc>
      </w:tr>
      <w:tr w:rsidR="0071297B" w:rsidRPr="00702011" w14:paraId="62A87DC1" w14:textId="77777777" w:rsidTr="00C37CFD">
        <w:tc>
          <w:tcPr>
            <w:tcW w:w="7831" w:type="dxa"/>
            <w:gridSpan w:val="2"/>
            <w:tcBorders>
              <w:top w:val="nil"/>
              <w:left w:val="nil"/>
              <w:bottom w:val="nil"/>
              <w:right w:val="nil"/>
            </w:tcBorders>
          </w:tcPr>
          <w:p w14:paraId="62A87DBF" w14:textId="130C18F6" w:rsidR="002D7529" w:rsidRPr="00702011" w:rsidRDefault="002D7529" w:rsidP="002D7529">
            <w:pPr>
              <w:pStyle w:val="ListParagraph"/>
              <w:ind w:left="0"/>
              <w:jc w:val="both"/>
              <w:rPr>
                <w:rFonts w:ascii="Arial" w:hAnsi="Arial" w:cs="Arial"/>
              </w:rPr>
            </w:pPr>
          </w:p>
        </w:tc>
        <w:tc>
          <w:tcPr>
            <w:tcW w:w="1112" w:type="dxa"/>
            <w:tcBorders>
              <w:top w:val="nil"/>
              <w:left w:val="nil"/>
              <w:bottom w:val="nil"/>
              <w:right w:val="nil"/>
            </w:tcBorders>
          </w:tcPr>
          <w:p w14:paraId="62A87DC0" w14:textId="69A5A732" w:rsidR="002D7529" w:rsidRPr="00702011" w:rsidRDefault="002D7529" w:rsidP="002D7529">
            <w:pPr>
              <w:pStyle w:val="ListParagraph"/>
              <w:ind w:left="0"/>
              <w:jc w:val="right"/>
              <w:rPr>
                <w:rFonts w:ascii="Arial" w:hAnsi="Arial" w:cs="Arial"/>
              </w:rPr>
            </w:pPr>
          </w:p>
        </w:tc>
      </w:tr>
      <w:bookmarkEnd w:id="1"/>
    </w:tbl>
    <w:p w14:paraId="62A87DC2" w14:textId="77777777" w:rsidR="00105464" w:rsidRPr="00702011" w:rsidRDefault="00105464" w:rsidP="00302203">
      <w:pPr>
        <w:pStyle w:val="ListParagraph"/>
        <w:jc w:val="both"/>
        <w:rPr>
          <w:rFonts w:ascii="Arial" w:hAnsi="Arial" w:cs="Arial"/>
        </w:rPr>
      </w:pPr>
    </w:p>
    <w:p w14:paraId="62A87DC3" w14:textId="77777777" w:rsidR="00491646" w:rsidRPr="00702011" w:rsidRDefault="00491646" w:rsidP="00302203">
      <w:pPr>
        <w:pStyle w:val="ListParagraph"/>
        <w:jc w:val="both"/>
        <w:rPr>
          <w:rFonts w:ascii="Arial" w:hAnsi="Arial" w:cs="Arial"/>
        </w:rPr>
      </w:pPr>
    </w:p>
    <w:p w14:paraId="62A87DC4" w14:textId="77777777" w:rsidR="00491646" w:rsidRPr="00702011" w:rsidRDefault="00491646" w:rsidP="00302203">
      <w:pPr>
        <w:pStyle w:val="ListParagraph"/>
        <w:jc w:val="both"/>
        <w:rPr>
          <w:rFonts w:ascii="Arial" w:hAnsi="Arial" w:cs="Arial"/>
        </w:rPr>
      </w:pPr>
    </w:p>
    <w:p w14:paraId="1340844F" w14:textId="77777777" w:rsidR="00183B5A" w:rsidRDefault="00183B5A" w:rsidP="00302203">
      <w:pPr>
        <w:pStyle w:val="ListParagraph"/>
        <w:jc w:val="both"/>
        <w:rPr>
          <w:rFonts w:ascii="Arial" w:hAnsi="Arial" w:cs="Arial"/>
        </w:rPr>
      </w:pPr>
    </w:p>
    <w:p w14:paraId="2657D649" w14:textId="77777777" w:rsidR="001C4AAD" w:rsidRDefault="001C4AAD" w:rsidP="00302203">
      <w:pPr>
        <w:pStyle w:val="ListParagraph"/>
        <w:jc w:val="both"/>
        <w:rPr>
          <w:rFonts w:ascii="Arial" w:hAnsi="Arial" w:cs="Arial"/>
        </w:rPr>
      </w:pPr>
    </w:p>
    <w:p w14:paraId="1396A057" w14:textId="77777777" w:rsidR="001C4AAD" w:rsidRDefault="001C4AAD" w:rsidP="00302203">
      <w:pPr>
        <w:pStyle w:val="ListParagraph"/>
        <w:jc w:val="both"/>
        <w:rPr>
          <w:rFonts w:ascii="Arial" w:hAnsi="Arial" w:cs="Arial"/>
        </w:rPr>
      </w:pPr>
    </w:p>
    <w:p w14:paraId="3D81A1C8" w14:textId="77777777" w:rsidR="001C4AAD" w:rsidRDefault="001C4AAD" w:rsidP="00302203">
      <w:pPr>
        <w:pStyle w:val="ListParagraph"/>
        <w:jc w:val="both"/>
        <w:rPr>
          <w:rFonts w:ascii="Arial" w:hAnsi="Arial" w:cs="Arial"/>
        </w:rPr>
      </w:pPr>
    </w:p>
    <w:p w14:paraId="7067E4DC" w14:textId="77777777" w:rsidR="001C4AAD" w:rsidRPr="00702011" w:rsidRDefault="001C4AAD" w:rsidP="00302203">
      <w:pPr>
        <w:pStyle w:val="ListParagraph"/>
        <w:jc w:val="both"/>
        <w:rPr>
          <w:rFonts w:ascii="Arial" w:hAnsi="Arial" w:cs="Arial"/>
        </w:rPr>
      </w:pPr>
    </w:p>
    <w:p w14:paraId="62A87DC8" w14:textId="77777777" w:rsidR="00F86DC5" w:rsidRPr="004570C1" w:rsidRDefault="00F86DC5" w:rsidP="00302203">
      <w:pPr>
        <w:pStyle w:val="Title"/>
        <w:spacing w:line="276" w:lineRule="auto"/>
        <w:rPr>
          <w:rFonts w:ascii="Arial" w:hAnsi="Arial" w:cs="Arial"/>
          <w:b/>
          <w:bCs/>
          <w:color w:val="7030A0"/>
          <w:sz w:val="22"/>
          <w:szCs w:val="22"/>
        </w:rPr>
      </w:pPr>
      <w:r w:rsidRPr="004570C1">
        <w:rPr>
          <w:rFonts w:ascii="Arial" w:hAnsi="Arial" w:cs="Arial"/>
          <w:b/>
          <w:bCs/>
          <w:color w:val="7030A0"/>
          <w:sz w:val="22"/>
          <w:szCs w:val="22"/>
        </w:rPr>
        <w:lastRenderedPageBreak/>
        <w:t xml:space="preserve">PART 1: Policy </w:t>
      </w:r>
    </w:p>
    <w:p w14:paraId="62A87DC9" w14:textId="77777777" w:rsidR="0025742F" w:rsidRPr="004570C1" w:rsidRDefault="0025742F" w:rsidP="004D436C">
      <w:pPr>
        <w:pStyle w:val="Heading1"/>
        <w:numPr>
          <w:ilvl w:val="1"/>
          <w:numId w:val="27"/>
        </w:numPr>
        <w:spacing w:before="0"/>
        <w:ind w:left="142"/>
        <w:rPr>
          <w:rFonts w:ascii="Arial" w:hAnsi="Arial" w:cs="Arial"/>
          <w:color w:val="7030A0"/>
          <w:sz w:val="22"/>
          <w:szCs w:val="22"/>
        </w:rPr>
      </w:pPr>
      <w:bookmarkStart w:id="2" w:name="_Definitions"/>
      <w:bookmarkEnd w:id="2"/>
      <w:r w:rsidRPr="004570C1">
        <w:rPr>
          <w:rFonts w:ascii="Arial" w:hAnsi="Arial" w:cs="Arial"/>
          <w:color w:val="7030A0"/>
          <w:sz w:val="22"/>
          <w:szCs w:val="22"/>
        </w:rPr>
        <w:t>Definitions</w:t>
      </w:r>
    </w:p>
    <w:p w14:paraId="190123AE" w14:textId="77777777" w:rsidR="00CA2181" w:rsidRPr="00702011" w:rsidRDefault="00CA2181" w:rsidP="00DE25BA">
      <w:pPr>
        <w:pStyle w:val="Default"/>
        <w:rPr>
          <w:b/>
          <w:bCs/>
          <w:sz w:val="22"/>
          <w:szCs w:val="22"/>
        </w:rPr>
      </w:pPr>
    </w:p>
    <w:p w14:paraId="3659F089" w14:textId="4D00B888" w:rsidR="005E3B33" w:rsidRDefault="005E3B33" w:rsidP="00DE25BA">
      <w:pPr>
        <w:pStyle w:val="Default"/>
        <w:rPr>
          <w:sz w:val="22"/>
          <w:szCs w:val="22"/>
        </w:rPr>
      </w:pPr>
      <w:r w:rsidRPr="007D5254">
        <w:rPr>
          <w:b/>
          <w:bCs/>
          <w:sz w:val="22"/>
          <w:szCs w:val="22"/>
        </w:rPr>
        <w:t>Safeguarding</w:t>
      </w:r>
      <w:r w:rsidRPr="007D5254">
        <w:rPr>
          <w:sz w:val="22"/>
          <w:szCs w:val="22"/>
        </w:rPr>
        <w:t xml:space="preserve"> and promoting the welfare of children is defined in </w:t>
      </w:r>
      <w:r w:rsidRPr="007D5254">
        <w:rPr>
          <w:b/>
          <w:bCs/>
          <w:sz w:val="22"/>
          <w:szCs w:val="22"/>
        </w:rPr>
        <w:t>Working Together to Safeguard Children 202</w:t>
      </w:r>
      <w:r w:rsidR="00D26FBB" w:rsidRPr="007D5254">
        <w:rPr>
          <w:b/>
          <w:bCs/>
          <w:sz w:val="22"/>
          <w:szCs w:val="22"/>
        </w:rPr>
        <w:t>3</w:t>
      </w:r>
      <w:r w:rsidRPr="007D5254">
        <w:rPr>
          <w:sz w:val="22"/>
          <w:szCs w:val="22"/>
        </w:rPr>
        <w:t xml:space="preserve"> </w:t>
      </w:r>
      <w:r w:rsidR="00CA2181" w:rsidRPr="007D5254">
        <w:rPr>
          <w:sz w:val="22"/>
          <w:szCs w:val="22"/>
        </w:rPr>
        <w:t>as:</w:t>
      </w:r>
    </w:p>
    <w:p w14:paraId="244ED9D7" w14:textId="77777777" w:rsidR="007D5254" w:rsidRPr="007D5254" w:rsidRDefault="007D5254" w:rsidP="00DE25BA">
      <w:pPr>
        <w:pStyle w:val="Default"/>
        <w:rPr>
          <w:sz w:val="22"/>
          <w:szCs w:val="22"/>
        </w:rPr>
      </w:pPr>
    </w:p>
    <w:p w14:paraId="0C97A96F" w14:textId="0C0367A3" w:rsidR="005E3B33" w:rsidRPr="007D5254" w:rsidRDefault="005E3B33" w:rsidP="005E3B33">
      <w:pPr>
        <w:pStyle w:val="Default"/>
        <w:rPr>
          <w:sz w:val="22"/>
          <w:szCs w:val="22"/>
        </w:rPr>
      </w:pPr>
      <w:r w:rsidRPr="007D5254">
        <w:rPr>
          <w:sz w:val="22"/>
          <w:szCs w:val="22"/>
        </w:rPr>
        <w:t xml:space="preserve">• providing help and support to meet the needs of children as soon as problems </w:t>
      </w:r>
      <w:r w:rsidR="00BC34CB" w:rsidRPr="007D5254">
        <w:rPr>
          <w:sz w:val="22"/>
          <w:szCs w:val="22"/>
        </w:rPr>
        <w:t>e</w:t>
      </w:r>
      <w:r w:rsidRPr="007D5254">
        <w:rPr>
          <w:sz w:val="22"/>
          <w:szCs w:val="22"/>
        </w:rPr>
        <w:t>merge</w:t>
      </w:r>
      <w:r w:rsidR="00BC34CB" w:rsidRPr="007D5254">
        <w:rPr>
          <w:sz w:val="22"/>
          <w:szCs w:val="22"/>
        </w:rPr>
        <w:t>.</w:t>
      </w:r>
    </w:p>
    <w:p w14:paraId="4D159346" w14:textId="77777777" w:rsidR="005E3B33" w:rsidRPr="007D5254" w:rsidRDefault="005E3B33" w:rsidP="005E3B33">
      <w:pPr>
        <w:pStyle w:val="Default"/>
        <w:rPr>
          <w:sz w:val="22"/>
          <w:szCs w:val="22"/>
        </w:rPr>
      </w:pPr>
      <w:r w:rsidRPr="007D5254">
        <w:rPr>
          <w:sz w:val="22"/>
          <w:szCs w:val="22"/>
        </w:rPr>
        <w:t xml:space="preserve">• protecting children from maltreatment, whether that is within or outside the home, </w:t>
      </w:r>
    </w:p>
    <w:p w14:paraId="4FBFD32C" w14:textId="2D4CE00C" w:rsidR="005E3B33" w:rsidRPr="007D5254" w:rsidRDefault="005E3B33" w:rsidP="005E3B33">
      <w:pPr>
        <w:pStyle w:val="Default"/>
        <w:rPr>
          <w:sz w:val="22"/>
          <w:szCs w:val="22"/>
        </w:rPr>
      </w:pPr>
      <w:r w:rsidRPr="007D5254">
        <w:rPr>
          <w:sz w:val="22"/>
          <w:szCs w:val="22"/>
        </w:rPr>
        <w:t>including online</w:t>
      </w:r>
      <w:r w:rsidR="00F61A28" w:rsidRPr="007D5254">
        <w:rPr>
          <w:sz w:val="22"/>
          <w:szCs w:val="22"/>
        </w:rPr>
        <w:t>.</w:t>
      </w:r>
    </w:p>
    <w:p w14:paraId="0D152AA9" w14:textId="793BE96C" w:rsidR="005E3B33" w:rsidRPr="007D5254" w:rsidRDefault="005E3B33" w:rsidP="005E3B33">
      <w:pPr>
        <w:pStyle w:val="Default"/>
        <w:rPr>
          <w:sz w:val="22"/>
          <w:szCs w:val="22"/>
        </w:rPr>
      </w:pPr>
      <w:r w:rsidRPr="007D5254">
        <w:rPr>
          <w:sz w:val="22"/>
          <w:szCs w:val="22"/>
        </w:rPr>
        <w:t>• preventing impairment of children’s mental and physical health or development</w:t>
      </w:r>
      <w:r w:rsidR="00F61A28" w:rsidRPr="007D5254">
        <w:rPr>
          <w:sz w:val="22"/>
          <w:szCs w:val="22"/>
        </w:rPr>
        <w:t>.</w:t>
      </w:r>
      <w:r w:rsidRPr="007D5254">
        <w:rPr>
          <w:sz w:val="22"/>
          <w:szCs w:val="22"/>
        </w:rPr>
        <w:t xml:space="preserve"> </w:t>
      </w:r>
    </w:p>
    <w:p w14:paraId="0012498D" w14:textId="77777777" w:rsidR="005E3B33" w:rsidRPr="007D5254" w:rsidRDefault="005E3B33" w:rsidP="005E3B33">
      <w:pPr>
        <w:pStyle w:val="Default"/>
        <w:rPr>
          <w:sz w:val="22"/>
          <w:szCs w:val="22"/>
        </w:rPr>
      </w:pPr>
      <w:r w:rsidRPr="007D5254">
        <w:rPr>
          <w:sz w:val="22"/>
          <w:szCs w:val="22"/>
        </w:rPr>
        <w:t xml:space="preserve">• ensuring that children grow up in circumstances consistent with the provision of </w:t>
      </w:r>
    </w:p>
    <w:p w14:paraId="3BA6409E" w14:textId="0FE135FC" w:rsidR="005E3B33" w:rsidRPr="007D5254" w:rsidRDefault="005E3B33" w:rsidP="004A7667">
      <w:pPr>
        <w:pStyle w:val="Default"/>
        <w:rPr>
          <w:sz w:val="22"/>
          <w:szCs w:val="22"/>
        </w:rPr>
      </w:pPr>
      <w:r w:rsidRPr="007D5254">
        <w:rPr>
          <w:sz w:val="22"/>
          <w:szCs w:val="22"/>
        </w:rPr>
        <w:t>safe and effective care</w:t>
      </w:r>
      <w:r w:rsidR="00F61A28" w:rsidRPr="007D5254">
        <w:rPr>
          <w:sz w:val="22"/>
          <w:szCs w:val="22"/>
        </w:rPr>
        <w:t>.</w:t>
      </w:r>
    </w:p>
    <w:p w14:paraId="05AB5A5F" w14:textId="420A9D58" w:rsidR="005E3B33" w:rsidRPr="00702011" w:rsidRDefault="005E3B33" w:rsidP="004A7667">
      <w:pPr>
        <w:pStyle w:val="Default"/>
        <w:rPr>
          <w:sz w:val="22"/>
          <w:szCs w:val="22"/>
        </w:rPr>
      </w:pPr>
      <w:r w:rsidRPr="007D5254">
        <w:rPr>
          <w:sz w:val="22"/>
          <w:szCs w:val="22"/>
        </w:rPr>
        <w:t>• taking action to enable all children to have the best outcomes</w:t>
      </w:r>
      <w:r w:rsidR="004A7667" w:rsidRPr="007D5254">
        <w:rPr>
          <w:sz w:val="22"/>
          <w:szCs w:val="22"/>
        </w:rPr>
        <w:t>.</w:t>
      </w:r>
      <w:r w:rsidRPr="00702011">
        <w:rPr>
          <w:sz w:val="22"/>
          <w:szCs w:val="22"/>
        </w:rPr>
        <w:t xml:space="preserve"> </w:t>
      </w:r>
    </w:p>
    <w:p w14:paraId="62A87DD0" w14:textId="77777777" w:rsidR="00FB52D9" w:rsidRPr="00702011" w:rsidRDefault="00FB52D9" w:rsidP="002C5A12">
      <w:pPr>
        <w:pStyle w:val="Default"/>
        <w:spacing w:line="276" w:lineRule="auto"/>
        <w:rPr>
          <w:sz w:val="22"/>
          <w:szCs w:val="22"/>
        </w:rPr>
      </w:pPr>
    </w:p>
    <w:p w14:paraId="62A87DD1" w14:textId="70ED8A83" w:rsidR="00FB52D9" w:rsidRPr="00702011" w:rsidRDefault="007E5279" w:rsidP="002C5A12">
      <w:pPr>
        <w:pStyle w:val="Default"/>
        <w:spacing w:line="276" w:lineRule="auto"/>
        <w:rPr>
          <w:sz w:val="22"/>
          <w:szCs w:val="22"/>
        </w:rPr>
      </w:pPr>
      <w:r w:rsidRPr="00702011">
        <w:rPr>
          <w:b/>
          <w:sz w:val="22"/>
          <w:szCs w:val="22"/>
        </w:rPr>
        <w:t>Child Protection</w:t>
      </w:r>
      <w:r w:rsidR="00CA2181" w:rsidRPr="00702011">
        <w:rPr>
          <w:b/>
          <w:sz w:val="22"/>
          <w:szCs w:val="22"/>
        </w:rPr>
        <w:t xml:space="preserve"> </w:t>
      </w:r>
      <w:r w:rsidR="00CA2181" w:rsidRPr="00702011">
        <w:rPr>
          <w:bCs/>
          <w:sz w:val="22"/>
          <w:szCs w:val="22"/>
        </w:rPr>
        <w:t>is part of safeguarding and promoting the welfare of children and</w:t>
      </w:r>
      <w:r w:rsidRPr="00702011">
        <w:rPr>
          <w:b/>
          <w:sz w:val="22"/>
          <w:szCs w:val="22"/>
        </w:rPr>
        <w:t xml:space="preserve"> </w:t>
      </w:r>
      <w:r w:rsidR="00302203" w:rsidRPr="00702011">
        <w:rPr>
          <w:sz w:val="22"/>
          <w:szCs w:val="22"/>
        </w:rPr>
        <w:t>is defined in the Children Act 1989 (s.47) as when</w:t>
      </w:r>
      <w:r w:rsidR="006E686F" w:rsidRPr="00702011">
        <w:rPr>
          <w:sz w:val="22"/>
          <w:szCs w:val="22"/>
        </w:rPr>
        <w:t xml:space="preserve"> a child is </w:t>
      </w:r>
      <w:r w:rsidR="25BF34E5" w:rsidRPr="00702011">
        <w:rPr>
          <w:sz w:val="22"/>
          <w:szCs w:val="22"/>
        </w:rPr>
        <w:t>suffering or</w:t>
      </w:r>
      <w:r w:rsidR="00302203" w:rsidRPr="00702011">
        <w:rPr>
          <w:sz w:val="22"/>
          <w:szCs w:val="22"/>
        </w:rPr>
        <w:t xml:space="preserve"> is likely to suffer significant harm. Under statutory guidance and legislation action must be taken</w:t>
      </w:r>
      <w:r w:rsidR="006E686F" w:rsidRPr="00702011">
        <w:rPr>
          <w:sz w:val="22"/>
          <w:szCs w:val="22"/>
        </w:rPr>
        <w:t xml:space="preserve"> to </w:t>
      </w:r>
      <w:r w:rsidR="00302203" w:rsidRPr="00702011">
        <w:rPr>
          <w:sz w:val="22"/>
          <w:szCs w:val="22"/>
        </w:rPr>
        <w:t xml:space="preserve">safeguard and promote the child’s welfare. </w:t>
      </w:r>
      <w:r w:rsidR="00FB52D9" w:rsidRPr="00702011">
        <w:rPr>
          <w:sz w:val="22"/>
          <w:szCs w:val="22"/>
        </w:rPr>
        <w:t xml:space="preserve"> </w:t>
      </w:r>
    </w:p>
    <w:p w14:paraId="0CB0A2B5" w14:textId="77777777" w:rsidR="00CA2181" w:rsidRPr="00702011" w:rsidRDefault="00CA2181" w:rsidP="002C5A12">
      <w:pPr>
        <w:pStyle w:val="Default"/>
        <w:spacing w:line="276" w:lineRule="auto"/>
        <w:rPr>
          <w:sz w:val="22"/>
          <w:szCs w:val="22"/>
        </w:rPr>
      </w:pPr>
    </w:p>
    <w:p w14:paraId="25B1472D" w14:textId="77777777" w:rsidR="00CA2181" w:rsidRPr="007D5254" w:rsidRDefault="00CA2181" w:rsidP="00CA2181">
      <w:pPr>
        <w:pStyle w:val="Default"/>
        <w:rPr>
          <w:sz w:val="22"/>
          <w:szCs w:val="22"/>
        </w:rPr>
      </w:pPr>
      <w:r w:rsidRPr="007D5254">
        <w:rPr>
          <w:sz w:val="22"/>
          <w:szCs w:val="22"/>
        </w:rPr>
        <w:t xml:space="preserve">Effective safeguarding means practitioners should understand and be sensitive to factors, </w:t>
      </w:r>
    </w:p>
    <w:p w14:paraId="20396A50" w14:textId="59A4862B" w:rsidR="00CA2181" w:rsidRPr="00702011" w:rsidRDefault="00CA2181" w:rsidP="007D5254">
      <w:pPr>
        <w:pStyle w:val="Default"/>
        <w:rPr>
          <w:sz w:val="22"/>
          <w:szCs w:val="22"/>
        </w:rPr>
      </w:pPr>
      <w:r w:rsidRPr="007D5254">
        <w:rPr>
          <w:sz w:val="22"/>
          <w:szCs w:val="22"/>
        </w:rPr>
        <w:t xml:space="preserve">including economic and social circumstances and ethnicity, which can impact </w:t>
      </w:r>
      <w:r w:rsidR="007D5254">
        <w:rPr>
          <w:sz w:val="22"/>
          <w:szCs w:val="22"/>
        </w:rPr>
        <w:t xml:space="preserve">on </w:t>
      </w:r>
      <w:r w:rsidRPr="007D5254">
        <w:rPr>
          <w:sz w:val="22"/>
          <w:szCs w:val="22"/>
        </w:rPr>
        <w:t>children and families’ lives.</w:t>
      </w:r>
    </w:p>
    <w:p w14:paraId="62A87DD3" w14:textId="77777777" w:rsidR="0025742F" w:rsidRPr="004570C1" w:rsidRDefault="0025742F" w:rsidP="004D436C">
      <w:pPr>
        <w:pStyle w:val="Heading1"/>
        <w:numPr>
          <w:ilvl w:val="1"/>
          <w:numId w:val="27"/>
        </w:numPr>
        <w:ind w:left="142"/>
        <w:rPr>
          <w:rFonts w:ascii="Arial" w:hAnsi="Arial" w:cs="Arial"/>
          <w:color w:val="7030A0"/>
          <w:sz w:val="22"/>
          <w:szCs w:val="22"/>
        </w:rPr>
      </w:pPr>
      <w:bookmarkStart w:id="3" w:name="_Introduction"/>
      <w:bookmarkEnd w:id="3"/>
      <w:r w:rsidRPr="004570C1">
        <w:rPr>
          <w:rFonts w:ascii="Arial" w:hAnsi="Arial" w:cs="Arial"/>
          <w:color w:val="7030A0"/>
          <w:sz w:val="22"/>
          <w:szCs w:val="22"/>
        </w:rPr>
        <w:t>Introduction</w:t>
      </w:r>
    </w:p>
    <w:p w14:paraId="62A87DD4" w14:textId="77777777" w:rsidR="006E686F" w:rsidRPr="00702011" w:rsidRDefault="006E686F" w:rsidP="00302203">
      <w:pPr>
        <w:pStyle w:val="Default"/>
        <w:spacing w:line="276" w:lineRule="auto"/>
        <w:jc w:val="both"/>
        <w:rPr>
          <w:sz w:val="22"/>
          <w:szCs w:val="22"/>
        </w:rPr>
      </w:pPr>
    </w:p>
    <w:p w14:paraId="62A87DD5" w14:textId="3EA7DF98" w:rsidR="005B2B63" w:rsidRPr="00702011" w:rsidRDefault="00984FC1" w:rsidP="00AD6EB0">
      <w:pPr>
        <w:pStyle w:val="Default"/>
        <w:spacing w:line="276" w:lineRule="auto"/>
        <w:jc w:val="both"/>
        <w:rPr>
          <w:b/>
          <w:sz w:val="22"/>
          <w:szCs w:val="22"/>
        </w:rPr>
      </w:pPr>
      <w:r w:rsidRPr="00702011">
        <w:rPr>
          <w:sz w:val="22"/>
          <w:szCs w:val="22"/>
        </w:rPr>
        <w:t xml:space="preserve">At </w:t>
      </w:r>
      <w:r w:rsidR="001F5671">
        <w:rPr>
          <w:b/>
          <w:sz w:val="22"/>
          <w:szCs w:val="22"/>
        </w:rPr>
        <w:t>Deerview Equine Interventions (DEI)</w:t>
      </w:r>
    </w:p>
    <w:p w14:paraId="62A87DD6" w14:textId="10504C2D" w:rsidR="005B2B63" w:rsidRPr="00702011" w:rsidRDefault="005B2B63" w:rsidP="004D436C">
      <w:pPr>
        <w:pStyle w:val="Default"/>
        <w:numPr>
          <w:ilvl w:val="0"/>
          <w:numId w:val="9"/>
        </w:numPr>
        <w:spacing w:line="276" w:lineRule="auto"/>
        <w:rPr>
          <w:sz w:val="22"/>
          <w:szCs w:val="22"/>
        </w:rPr>
      </w:pPr>
      <w:r w:rsidRPr="00702011">
        <w:rPr>
          <w:sz w:val="22"/>
          <w:szCs w:val="22"/>
        </w:rPr>
        <w:t>S</w:t>
      </w:r>
      <w:r w:rsidR="006E686F" w:rsidRPr="00702011">
        <w:rPr>
          <w:sz w:val="22"/>
          <w:szCs w:val="22"/>
        </w:rPr>
        <w:t xml:space="preserve">afeguarding and promoting the welfare of </w:t>
      </w:r>
      <w:r w:rsidR="005B3DFE" w:rsidRPr="00702011">
        <w:rPr>
          <w:sz w:val="22"/>
          <w:szCs w:val="22"/>
        </w:rPr>
        <w:t>children</w:t>
      </w:r>
      <w:r w:rsidR="006E686F" w:rsidRPr="00702011">
        <w:rPr>
          <w:sz w:val="22"/>
          <w:szCs w:val="22"/>
        </w:rPr>
        <w:t xml:space="preserve"> is </w:t>
      </w:r>
      <w:r w:rsidR="006E686F" w:rsidRPr="00702011">
        <w:rPr>
          <w:b/>
          <w:bCs/>
          <w:sz w:val="22"/>
          <w:szCs w:val="22"/>
        </w:rPr>
        <w:t xml:space="preserve">everyone’s </w:t>
      </w:r>
      <w:r w:rsidR="006E686F" w:rsidRPr="00702011">
        <w:rPr>
          <w:sz w:val="22"/>
          <w:szCs w:val="22"/>
        </w:rPr>
        <w:t xml:space="preserve">responsibility. </w:t>
      </w:r>
      <w:r w:rsidR="006E686F" w:rsidRPr="00702011">
        <w:rPr>
          <w:b/>
          <w:bCs/>
          <w:sz w:val="22"/>
          <w:szCs w:val="22"/>
        </w:rPr>
        <w:t xml:space="preserve">Everyone </w:t>
      </w:r>
      <w:r w:rsidR="006E686F" w:rsidRPr="00702011">
        <w:rPr>
          <w:sz w:val="22"/>
          <w:szCs w:val="22"/>
        </w:rPr>
        <w:t xml:space="preserve">who </w:t>
      </w:r>
      <w:r w:rsidR="008971AB" w:rsidRPr="00702011">
        <w:rPr>
          <w:sz w:val="22"/>
          <w:szCs w:val="22"/>
        </w:rPr>
        <w:t>encounters</w:t>
      </w:r>
      <w:r w:rsidR="006E686F" w:rsidRPr="00702011">
        <w:rPr>
          <w:sz w:val="22"/>
          <w:szCs w:val="22"/>
        </w:rPr>
        <w:t xml:space="preserve"> </w:t>
      </w:r>
      <w:r w:rsidR="00687E31" w:rsidRPr="00702011">
        <w:rPr>
          <w:sz w:val="22"/>
          <w:szCs w:val="22"/>
        </w:rPr>
        <w:t>children</w:t>
      </w:r>
      <w:r w:rsidR="005B3DFE" w:rsidRPr="00702011">
        <w:rPr>
          <w:sz w:val="22"/>
          <w:szCs w:val="22"/>
        </w:rPr>
        <w:t>,</w:t>
      </w:r>
      <w:r w:rsidR="006E686F" w:rsidRPr="00702011">
        <w:rPr>
          <w:sz w:val="22"/>
          <w:szCs w:val="22"/>
        </w:rPr>
        <w:t xml:space="preserve"> their </w:t>
      </w:r>
      <w:r w:rsidR="00CD7ACA" w:rsidRPr="00702011">
        <w:rPr>
          <w:sz w:val="22"/>
          <w:szCs w:val="22"/>
        </w:rPr>
        <w:t>families,</w:t>
      </w:r>
      <w:r w:rsidR="006E686F" w:rsidRPr="00702011">
        <w:rPr>
          <w:sz w:val="22"/>
          <w:szCs w:val="22"/>
        </w:rPr>
        <w:t xml:space="preserve"> and carers</w:t>
      </w:r>
      <w:r w:rsidR="005B3DFE" w:rsidRPr="00702011">
        <w:rPr>
          <w:sz w:val="22"/>
          <w:szCs w:val="22"/>
        </w:rPr>
        <w:t>,</w:t>
      </w:r>
      <w:r w:rsidR="006E686F" w:rsidRPr="00702011">
        <w:rPr>
          <w:sz w:val="22"/>
          <w:szCs w:val="22"/>
        </w:rPr>
        <w:t xml:space="preserve"> has a role to </w:t>
      </w:r>
      <w:r w:rsidRPr="00702011">
        <w:rPr>
          <w:sz w:val="22"/>
          <w:szCs w:val="22"/>
        </w:rPr>
        <w:t>play.</w:t>
      </w:r>
      <w:r w:rsidR="006E686F" w:rsidRPr="00702011">
        <w:rPr>
          <w:sz w:val="22"/>
          <w:szCs w:val="22"/>
        </w:rPr>
        <w:t xml:space="preserve"> </w:t>
      </w:r>
    </w:p>
    <w:p w14:paraId="62A87DD7" w14:textId="1CA69692" w:rsidR="003E2A83" w:rsidRPr="00702011" w:rsidRDefault="006E686F" w:rsidP="004D436C">
      <w:pPr>
        <w:pStyle w:val="Default"/>
        <w:numPr>
          <w:ilvl w:val="0"/>
          <w:numId w:val="9"/>
        </w:numPr>
        <w:spacing w:line="276" w:lineRule="auto"/>
        <w:rPr>
          <w:sz w:val="22"/>
          <w:szCs w:val="22"/>
        </w:rPr>
      </w:pPr>
      <w:proofErr w:type="gramStart"/>
      <w:r w:rsidRPr="00702011">
        <w:rPr>
          <w:sz w:val="22"/>
          <w:szCs w:val="22"/>
        </w:rPr>
        <w:t>In order to</w:t>
      </w:r>
      <w:proofErr w:type="gramEnd"/>
      <w:r w:rsidRPr="00702011">
        <w:rPr>
          <w:sz w:val="22"/>
          <w:szCs w:val="22"/>
        </w:rPr>
        <w:t xml:space="preserve"> fulfil this responsibility effectively, all professionals should make sure their approach is </w:t>
      </w:r>
      <w:r w:rsidR="00645479" w:rsidRPr="00702011">
        <w:rPr>
          <w:sz w:val="22"/>
          <w:szCs w:val="22"/>
        </w:rPr>
        <w:t>child centred</w:t>
      </w:r>
      <w:r w:rsidRPr="00702011">
        <w:rPr>
          <w:sz w:val="22"/>
          <w:szCs w:val="22"/>
        </w:rPr>
        <w:t xml:space="preserve">. This means that they should </w:t>
      </w:r>
      <w:r w:rsidR="00C31886" w:rsidRPr="00702011">
        <w:rPr>
          <w:sz w:val="22"/>
          <w:szCs w:val="22"/>
        </w:rPr>
        <w:t xml:space="preserve">always </w:t>
      </w:r>
      <w:r w:rsidRPr="00702011">
        <w:rPr>
          <w:sz w:val="22"/>
          <w:szCs w:val="22"/>
        </w:rPr>
        <w:t xml:space="preserve">consider what is in the </w:t>
      </w:r>
      <w:r w:rsidRPr="00702011">
        <w:rPr>
          <w:b/>
          <w:bCs/>
          <w:sz w:val="22"/>
          <w:szCs w:val="22"/>
        </w:rPr>
        <w:t xml:space="preserve">best interests </w:t>
      </w:r>
      <w:r w:rsidRPr="00702011">
        <w:rPr>
          <w:sz w:val="22"/>
          <w:szCs w:val="22"/>
        </w:rPr>
        <w:t xml:space="preserve">of the child. </w:t>
      </w:r>
    </w:p>
    <w:p w14:paraId="62A87DD8" w14:textId="77777777" w:rsidR="003E2A83" w:rsidRPr="00702011" w:rsidRDefault="003E2A83" w:rsidP="004D436C">
      <w:pPr>
        <w:pStyle w:val="Default"/>
        <w:numPr>
          <w:ilvl w:val="0"/>
          <w:numId w:val="9"/>
        </w:numPr>
        <w:spacing w:line="276" w:lineRule="auto"/>
        <w:rPr>
          <w:sz w:val="22"/>
          <w:szCs w:val="22"/>
        </w:rPr>
      </w:pPr>
      <w:r w:rsidRPr="00702011">
        <w:rPr>
          <w:sz w:val="22"/>
          <w:szCs w:val="22"/>
        </w:rPr>
        <w:t>We take a</w:t>
      </w:r>
      <w:r w:rsidR="00D24142" w:rsidRPr="00702011">
        <w:rPr>
          <w:sz w:val="22"/>
          <w:szCs w:val="22"/>
        </w:rPr>
        <w:t>n</w:t>
      </w:r>
      <w:r w:rsidRPr="00702011">
        <w:rPr>
          <w:sz w:val="22"/>
          <w:szCs w:val="22"/>
        </w:rPr>
        <w:t xml:space="preserve"> ‘</w:t>
      </w:r>
      <w:r w:rsidRPr="00702011">
        <w:rPr>
          <w:b/>
          <w:sz w:val="22"/>
          <w:szCs w:val="22"/>
        </w:rPr>
        <w:t>it can happen here</w:t>
      </w:r>
      <w:r w:rsidRPr="00702011">
        <w:rPr>
          <w:sz w:val="22"/>
          <w:szCs w:val="22"/>
        </w:rPr>
        <w:t xml:space="preserve">’ approach where safeguarding is concerned. </w:t>
      </w:r>
    </w:p>
    <w:p w14:paraId="62A87DD9" w14:textId="11837474" w:rsidR="006E686F" w:rsidRPr="00702011" w:rsidRDefault="006E686F" w:rsidP="004D436C">
      <w:pPr>
        <w:pStyle w:val="Default"/>
        <w:numPr>
          <w:ilvl w:val="0"/>
          <w:numId w:val="9"/>
        </w:numPr>
        <w:spacing w:line="276" w:lineRule="auto"/>
        <w:rPr>
          <w:sz w:val="22"/>
          <w:szCs w:val="22"/>
        </w:rPr>
      </w:pPr>
      <w:r w:rsidRPr="00702011">
        <w:rPr>
          <w:b/>
          <w:bCs/>
          <w:sz w:val="22"/>
          <w:szCs w:val="22"/>
        </w:rPr>
        <w:t xml:space="preserve">Everyone </w:t>
      </w:r>
      <w:r w:rsidRPr="00702011">
        <w:rPr>
          <w:sz w:val="22"/>
          <w:szCs w:val="22"/>
        </w:rPr>
        <w:t xml:space="preserve">who </w:t>
      </w:r>
      <w:r w:rsidR="008971AB" w:rsidRPr="00702011">
        <w:rPr>
          <w:sz w:val="22"/>
          <w:szCs w:val="22"/>
        </w:rPr>
        <w:t>encounters</w:t>
      </w:r>
      <w:r w:rsidRPr="00702011">
        <w:rPr>
          <w:sz w:val="22"/>
          <w:szCs w:val="22"/>
        </w:rPr>
        <w:t xml:space="preserve"> </w:t>
      </w:r>
      <w:r w:rsidR="00E51AEE" w:rsidRPr="00702011">
        <w:rPr>
          <w:sz w:val="22"/>
          <w:szCs w:val="22"/>
        </w:rPr>
        <w:t xml:space="preserve">children </w:t>
      </w:r>
      <w:r w:rsidRPr="00702011">
        <w:rPr>
          <w:sz w:val="22"/>
          <w:szCs w:val="22"/>
        </w:rPr>
        <w:t xml:space="preserve">has a role to play in identifying concerns, sharing </w:t>
      </w:r>
      <w:r w:rsidR="00CD7ACA" w:rsidRPr="00702011">
        <w:rPr>
          <w:sz w:val="22"/>
          <w:szCs w:val="22"/>
        </w:rPr>
        <w:t>information,</w:t>
      </w:r>
      <w:r w:rsidRPr="00702011">
        <w:rPr>
          <w:sz w:val="22"/>
          <w:szCs w:val="22"/>
        </w:rPr>
        <w:t xml:space="preserve"> and taking prompt action</w:t>
      </w:r>
      <w:r w:rsidR="005B2B63" w:rsidRPr="00702011">
        <w:rPr>
          <w:sz w:val="22"/>
          <w:szCs w:val="22"/>
        </w:rPr>
        <w:t>.</w:t>
      </w:r>
    </w:p>
    <w:p w14:paraId="4D8B2FCE" w14:textId="53D8E8B3" w:rsidR="00B333A3" w:rsidRPr="00702011" w:rsidRDefault="00B333A3" w:rsidP="004D436C">
      <w:pPr>
        <w:pStyle w:val="Default"/>
        <w:numPr>
          <w:ilvl w:val="0"/>
          <w:numId w:val="9"/>
        </w:numPr>
        <w:spacing w:line="276" w:lineRule="auto"/>
        <w:rPr>
          <w:sz w:val="22"/>
          <w:szCs w:val="22"/>
        </w:rPr>
      </w:pPr>
      <w:r w:rsidRPr="00702011">
        <w:rPr>
          <w:sz w:val="22"/>
          <w:szCs w:val="22"/>
        </w:rPr>
        <w:t xml:space="preserve">Victims of harm should </w:t>
      </w:r>
      <w:r w:rsidRPr="00702011">
        <w:rPr>
          <w:b/>
          <w:bCs/>
          <w:sz w:val="22"/>
          <w:szCs w:val="22"/>
        </w:rPr>
        <w:t>never</w:t>
      </w:r>
      <w:r w:rsidRPr="00702011">
        <w:rPr>
          <w:sz w:val="22"/>
          <w:szCs w:val="22"/>
        </w:rPr>
        <w:t xml:space="preserve"> be given the impression</w:t>
      </w:r>
      <w:r w:rsidR="00F270EC" w:rsidRPr="00702011">
        <w:rPr>
          <w:sz w:val="22"/>
          <w:szCs w:val="22"/>
        </w:rPr>
        <w:t xml:space="preserve"> that they are </w:t>
      </w:r>
      <w:r w:rsidR="00F06033" w:rsidRPr="00702011">
        <w:rPr>
          <w:sz w:val="22"/>
          <w:szCs w:val="22"/>
        </w:rPr>
        <w:t>creating</w:t>
      </w:r>
      <w:r w:rsidR="00F270EC" w:rsidRPr="00702011">
        <w:rPr>
          <w:sz w:val="22"/>
          <w:szCs w:val="22"/>
        </w:rPr>
        <w:t xml:space="preserve"> a problem by reporting abuse, sexual </w:t>
      </w:r>
      <w:r w:rsidR="00894AF7" w:rsidRPr="00702011">
        <w:rPr>
          <w:sz w:val="22"/>
          <w:szCs w:val="22"/>
        </w:rPr>
        <w:t>violence,</w:t>
      </w:r>
      <w:r w:rsidR="00F270EC" w:rsidRPr="00702011">
        <w:rPr>
          <w:sz w:val="22"/>
          <w:szCs w:val="22"/>
        </w:rPr>
        <w:t xml:space="preserve"> or sexual harassment. Nor should a victim ever be made to feel ashamed for making a report. </w:t>
      </w:r>
    </w:p>
    <w:p w14:paraId="62A87DDA" w14:textId="77777777" w:rsidR="005B2B63" w:rsidRPr="004570C1" w:rsidRDefault="005B2B63" w:rsidP="005B2B63">
      <w:pPr>
        <w:pStyle w:val="Default"/>
        <w:spacing w:line="276" w:lineRule="auto"/>
        <w:ind w:left="720"/>
        <w:jc w:val="both"/>
        <w:rPr>
          <w:i/>
          <w:iCs/>
          <w:sz w:val="22"/>
          <w:szCs w:val="22"/>
        </w:rPr>
      </w:pPr>
    </w:p>
    <w:p w14:paraId="62A87DDB" w14:textId="368A4A01" w:rsidR="00984FC1" w:rsidRPr="00702011" w:rsidRDefault="001F5671" w:rsidP="00C31886">
      <w:pPr>
        <w:pStyle w:val="ListParagraph"/>
        <w:spacing w:after="0"/>
        <w:ind w:left="0" w:right="-23"/>
        <w:rPr>
          <w:rFonts w:ascii="Arial" w:hAnsi="Arial" w:cs="Arial"/>
        </w:rPr>
      </w:pPr>
      <w:r>
        <w:rPr>
          <w:rFonts w:ascii="Arial" w:hAnsi="Arial" w:cs="Arial"/>
          <w:b/>
          <w:i/>
          <w:iCs/>
        </w:rPr>
        <w:t xml:space="preserve">DEI </w:t>
      </w:r>
      <w:r w:rsidR="00984FC1" w:rsidRPr="00702011">
        <w:rPr>
          <w:rFonts w:ascii="Arial" w:hAnsi="Arial" w:cs="Arial"/>
        </w:rPr>
        <w:t>is committed to safeguarding and promoting the welfare of children by:</w:t>
      </w:r>
    </w:p>
    <w:p w14:paraId="62A87DDC" w14:textId="400A2F84" w:rsidR="00984FC1" w:rsidRPr="00702011" w:rsidRDefault="00984FC1" w:rsidP="00C31886">
      <w:pPr>
        <w:pStyle w:val="Default"/>
        <w:numPr>
          <w:ilvl w:val="0"/>
          <w:numId w:val="3"/>
        </w:numPr>
        <w:spacing w:line="276" w:lineRule="auto"/>
        <w:rPr>
          <w:sz w:val="22"/>
          <w:szCs w:val="22"/>
        </w:rPr>
      </w:pPr>
      <w:r w:rsidRPr="00702011">
        <w:rPr>
          <w:sz w:val="22"/>
          <w:szCs w:val="22"/>
        </w:rPr>
        <w:t xml:space="preserve">The provision of a safe environment in which children and young people can </w:t>
      </w:r>
      <w:r w:rsidR="00AD3511" w:rsidRPr="00702011">
        <w:rPr>
          <w:sz w:val="22"/>
          <w:szCs w:val="22"/>
        </w:rPr>
        <w:t>learn.</w:t>
      </w:r>
    </w:p>
    <w:p w14:paraId="62A87DDD" w14:textId="4F7AC60D" w:rsidR="002C5A12" w:rsidRPr="00702011" w:rsidRDefault="002C5A12" w:rsidP="002C5A12">
      <w:pPr>
        <w:pStyle w:val="Default"/>
        <w:numPr>
          <w:ilvl w:val="0"/>
          <w:numId w:val="3"/>
        </w:numPr>
        <w:spacing w:line="276" w:lineRule="auto"/>
        <w:rPr>
          <w:sz w:val="22"/>
          <w:szCs w:val="22"/>
        </w:rPr>
      </w:pPr>
      <w:r w:rsidRPr="00702011">
        <w:rPr>
          <w:sz w:val="22"/>
          <w:szCs w:val="22"/>
        </w:rPr>
        <w:t xml:space="preserve">Acting on concerns about a child’s welfare </w:t>
      </w:r>
      <w:r w:rsidR="00AD3511" w:rsidRPr="00702011">
        <w:rPr>
          <w:sz w:val="22"/>
          <w:szCs w:val="22"/>
        </w:rPr>
        <w:t>immediately.</w:t>
      </w:r>
    </w:p>
    <w:p w14:paraId="62A87DDE" w14:textId="2C97B62B" w:rsidR="00984FC1" w:rsidRPr="00702011" w:rsidRDefault="00984FC1" w:rsidP="002C5A12">
      <w:pPr>
        <w:pStyle w:val="Default"/>
        <w:numPr>
          <w:ilvl w:val="0"/>
          <w:numId w:val="3"/>
        </w:numPr>
        <w:spacing w:line="276" w:lineRule="auto"/>
        <w:rPr>
          <w:sz w:val="22"/>
          <w:szCs w:val="22"/>
        </w:rPr>
      </w:pPr>
      <w:r w:rsidRPr="00702011">
        <w:rPr>
          <w:sz w:val="22"/>
          <w:szCs w:val="22"/>
        </w:rPr>
        <w:t xml:space="preserve">Fulfilling our </w:t>
      </w:r>
      <w:r w:rsidR="005B2B63" w:rsidRPr="00702011">
        <w:rPr>
          <w:sz w:val="22"/>
          <w:szCs w:val="22"/>
        </w:rPr>
        <w:t>legal</w:t>
      </w:r>
      <w:r w:rsidRPr="00702011">
        <w:rPr>
          <w:sz w:val="22"/>
          <w:szCs w:val="22"/>
        </w:rPr>
        <w:t xml:space="preserve"> responsibilities to identify children who may </w:t>
      </w:r>
      <w:r w:rsidR="00AD3511" w:rsidRPr="00702011">
        <w:rPr>
          <w:sz w:val="22"/>
          <w:szCs w:val="22"/>
        </w:rPr>
        <w:t>need</w:t>
      </w:r>
      <w:r w:rsidRPr="00702011">
        <w:rPr>
          <w:sz w:val="22"/>
          <w:szCs w:val="22"/>
        </w:rPr>
        <w:t xml:space="preserve"> </w:t>
      </w:r>
      <w:r w:rsidR="00ED3F3D" w:rsidRPr="00702011">
        <w:rPr>
          <w:sz w:val="22"/>
          <w:szCs w:val="22"/>
        </w:rPr>
        <w:t xml:space="preserve">early </w:t>
      </w:r>
      <w:r w:rsidRPr="00702011">
        <w:rPr>
          <w:sz w:val="22"/>
          <w:szCs w:val="22"/>
        </w:rPr>
        <w:t>help or who are suffering, or are likely to suffer, significant harm</w:t>
      </w:r>
      <w:r w:rsidR="001F0D1E" w:rsidRPr="00702011">
        <w:rPr>
          <w:sz w:val="22"/>
          <w:szCs w:val="22"/>
        </w:rPr>
        <w:t>.</w:t>
      </w:r>
    </w:p>
    <w:p w14:paraId="62A87DDF" w14:textId="77777777" w:rsidR="000E39AE" w:rsidRPr="00702011" w:rsidRDefault="000E39AE" w:rsidP="002C5A12">
      <w:pPr>
        <w:pStyle w:val="ListParagraph"/>
        <w:ind w:left="-426" w:right="-23" w:firstLine="426"/>
        <w:rPr>
          <w:rFonts w:ascii="Arial" w:hAnsi="Arial" w:cs="Arial"/>
        </w:rPr>
      </w:pPr>
    </w:p>
    <w:p w14:paraId="2E52E8ED" w14:textId="382AFFE8" w:rsidR="00221E75" w:rsidRPr="00702011" w:rsidRDefault="00D264FE" w:rsidP="00E32323">
      <w:pPr>
        <w:pStyle w:val="ListParagraph"/>
        <w:ind w:left="0" w:right="-23"/>
        <w:rPr>
          <w:rFonts w:ascii="Arial" w:hAnsi="Arial" w:cs="Arial"/>
        </w:rPr>
      </w:pPr>
      <w:r w:rsidRPr="00702011">
        <w:rPr>
          <w:rFonts w:ascii="Arial" w:hAnsi="Arial" w:cs="Arial"/>
        </w:rPr>
        <w:t xml:space="preserve">All action taken </w:t>
      </w:r>
      <w:r w:rsidRPr="00BB0261">
        <w:rPr>
          <w:rFonts w:ascii="Arial" w:hAnsi="Arial" w:cs="Arial"/>
        </w:rPr>
        <w:t>by</w:t>
      </w:r>
      <w:r w:rsidRPr="004570C1">
        <w:rPr>
          <w:rFonts w:ascii="Arial" w:hAnsi="Arial" w:cs="Arial"/>
          <w:i/>
          <w:iCs/>
        </w:rPr>
        <w:t xml:space="preserve"> </w:t>
      </w:r>
      <w:r w:rsidR="001F5671">
        <w:rPr>
          <w:rFonts w:ascii="Arial" w:hAnsi="Arial" w:cs="Arial"/>
          <w:b/>
          <w:i/>
          <w:iCs/>
        </w:rPr>
        <w:t>DEI</w:t>
      </w:r>
      <w:r w:rsidR="00291FF5" w:rsidRPr="00702011">
        <w:rPr>
          <w:rFonts w:ascii="Arial" w:hAnsi="Arial" w:cs="Arial"/>
        </w:rPr>
        <w:t xml:space="preserve"> will be in accordance with</w:t>
      </w:r>
      <w:r w:rsidR="00221E75" w:rsidRPr="00702011">
        <w:rPr>
          <w:rFonts w:ascii="Arial" w:hAnsi="Arial" w:cs="Arial"/>
        </w:rPr>
        <w:t xml:space="preserve"> current legislation and</w:t>
      </w:r>
      <w:r w:rsidR="00E32323" w:rsidRPr="00702011">
        <w:rPr>
          <w:rFonts w:ascii="Arial" w:hAnsi="Arial" w:cs="Arial"/>
        </w:rPr>
        <w:t xml:space="preserve"> </w:t>
      </w:r>
      <w:r w:rsidR="00221E75" w:rsidRPr="00702011">
        <w:rPr>
          <w:rFonts w:ascii="Arial" w:hAnsi="Arial" w:cs="Arial"/>
        </w:rPr>
        <w:t xml:space="preserve">guidance.  The following safeguarding legislation and guidance has been considered when drafting this policy: </w:t>
      </w:r>
    </w:p>
    <w:p w14:paraId="3DBE8558" w14:textId="77777777" w:rsidR="00221E75" w:rsidRPr="00702011" w:rsidRDefault="00221E75" w:rsidP="004D436C">
      <w:pPr>
        <w:pStyle w:val="ListParagraph"/>
        <w:numPr>
          <w:ilvl w:val="0"/>
          <w:numId w:val="55"/>
        </w:numPr>
        <w:rPr>
          <w:rFonts w:ascii="Arial" w:hAnsi="Arial" w:cs="Arial"/>
        </w:rPr>
      </w:pPr>
      <w:hyperlink r:id="rId17" w:history="1">
        <w:r w:rsidRPr="00702011">
          <w:rPr>
            <w:rStyle w:val="Hyperlink"/>
            <w:rFonts w:ascii="Arial" w:hAnsi="Arial" w:cs="Arial"/>
          </w:rPr>
          <w:t>Education Act 2002 Section 175 (maintained schools only)</w:t>
        </w:r>
      </w:hyperlink>
    </w:p>
    <w:p w14:paraId="510E521E" w14:textId="77777777" w:rsidR="00221E75" w:rsidRPr="00702011" w:rsidRDefault="00221E75" w:rsidP="004D436C">
      <w:pPr>
        <w:pStyle w:val="ListParagraph"/>
        <w:numPr>
          <w:ilvl w:val="0"/>
          <w:numId w:val="55"/>
        </w:numPr>
        <w:rPr>
          <w:rFonts w:ascii="Arial" w:hAnsi="Arial" w:cs="Arial"/>
        </w:rPr>
      </w:pPr>
      <w:hyperlink r:id="rId18" w:history="1">
        <w:r w:rsidRPr="00702011">
          <w:rPr>
            <w:rStyle w:val="Hyperlink"/>
            <w:rFonts w:ascii="Arial" w:hAnsi="Arial" w:cs="Arial"/>
          </w:rPr>
          <w:t xml:space="preserve">Education Act 2002 Section 157 (Independent schools </w:t>
        </w:r>
        <w:proofErr w:type="spellStart"/>
        <w:r w:rsidRPr="00702011">
          <w:rPr>
            <w:rStyle w:val="Hyperlink"/>
            <w:rFonts w:ascii="Arial" w:hAnsi="Arial" w:cs="Arial"/>
          </w:rPr>
          <w:t>incl</w:t>
        </w:r>
        <w:proofErr w:type="spellEnd"/>
        <w:r w:rsidRPr="00702011">
          <w:rPr>
            <w:rStyle w:val="Hyperlink"/>
            <w:rFonts w:ascii="Arial" w:hAnsi="Arial" w:cs="Arial"/>
          </w:rPr>
          <w:t xml:space="preserve"> Academies and CTC's)</w:t>
        </w:r>
      </w:hyperlink>
    </w:p>
    <w:p w14:paraId="2D7117E0" w14:textId="77777777" w:rsidR="00221E75" w:rsidRPr="00702011" w:rsidRDefault="00221E75" w:rsidP="004D436C">
      <w:pPr>
        <w:pStyle w:val="ListParagraph"/>
        <w:numPr>
          <w:ilvl w:val="0"/>
          <w:numId w:val="55"/>
        </w:numPr>
        <w:rPr>
          <w:rFonts w:ascii="Arial" w:hAnsi="Arial" w:cs="Arial"/>
        </w:rPr>
      </w:pPr>
      <w:hyperlink r:id="rId19" w:history="1">
        <w:r w:rsidRPr="00702011">
          <w:rPr>
            <w:rStyle w:val="Hyperlink"/>
            <w:rFonts w:ascii="Arial" w:hAnsi="Arial" w:cs="Arial"/>
          </w:rPr>
          <w:t>The Education (Independent School Standards) (England) Regulations 2003</w:t>
        </w:r>
      </w:hyperlink>
    </w:p>
    <w:p w14:paraId="66ADB115" w14:textId="77777777" w:rsidR="00221E75" w:rsidRPr="00702011" w:rsidRDefault="00221E75" w:rsidP="004D436C">
      <w:pPr>
        <w:pStyle w:val="ListParagraph"/>
        <w:numPr>
          <w:ilvl w:val="0"/>
          <w:numId w:val="55"/>
        </w:numPr>
        <w:rPr>
          <w:rFonts w:ascii="Arial" w:hAnsi="Arial" w:cs="Arial"/>
        </w:rPr>
      </w:pPr>
      <w:hyperlink r:id="rId20" w:history="1">
        <w:r w:rsidRPr="00702011">
          <w:rPr>
            <w:rStyle w:val="Hyperlink"/>
            <w:rFonts w:ascii="Arial" w:hAnsi="Arial" w:cs="Arial"/>
          </w:rPr>
          <w:t>The Safeguarding Vulnerable Groups Act 2006</w:t>
        </w:r>
      </w:hyperlink>
    </w:p>
    <w:p w14:paraId="306F6220" w14:textId="77777777" w:rsidR="00221E75" w:rsidRPr="00702011" w:rsidRDefault="00221E75" w:rsidP="004D436C">
      <w:pPr>
        <w:pStyle w:val="ListParagraph"/>
        <w:numPr>
          <w:ilvl w:val="0"/>
          <w:numId w:val="55"/>
        </w:numPr>
        <w:rPr>
          <w:rFonts w:ascii="Arial" w:hAnsi="Arial" w:cs="Arial"/>
        </w:rPr>
      </w:pPr>
      <w:hyperlink r:id="rId21" w:history="1">
        <w:r w:rsidRPr="00702011">
          <w:rPr>
            <w:rStyle w:val="Hyperlink"/>
            <w:rFonts w:ascii="Arial" w:hAnsi="Arial" w:cs="Arial"/>
          </w:rPr>
          <w:t>Teachers’ Standards (Guidance for school leaders, school staff and governing bodies)</w:t>
        </w:r>
      </w:hyperlink>
    </w:p>
    <w:p w14:paraId="3C1423E4" w14:textId="56949FD9" w:rsidR="00221E75" w:rsidRPr="00702011" w:rsidRDefault="00221E75" w:rsidP="004D436C">
      <w:pPr>
        <w:pStyle w:val="ListParagraph"/>
        <w:numPr>
          <w:ilvl w:val="0"/>
          <w:numId w:val="55"/>
        </w:numPr>
        <w:rPr>
          <w:rFonts w:ascii="Arial" w:hAnsi="Arial" w:cs="Arial"/>
        </w:rPr>
      </w:pPr>
      <w:hyperlink r:id="rId22" w:history="1">
        <w:r w:rsidRPr="00702011">
          <w:rPr>
            <w:rStyle w:val="Hyperlink"/>
            <w:rFonts w:ascii="Arial" w:hAnsi="Arial" w:cs="Arial"/>
          </w:rPr>
          <w:t>Working Together to Safeguard Children</w:t>
        </w:r>
      </w:hyperlink>
      <w:r w:rsidRPr="00702011">
        <w:rPr>
          <w:rFonts w:ascii="Arial" w:hAnsi="Arial" w:cs="Arial"/>
        </w:rPr>
        <w:t xml:space="preserve"> </w:t>
      </w:r>
    </w:p>
    <w:p w14:paraId="6BB1B97E" w14:textId="77777777" w:rsidR="00221E75" w:rsidRPr="00702011" w:rsidRDefault="00221E75" w:rsidP="004D436C">
      <w:pPr>
        <w:pStyle w:val="ListParagraph"/>
        <w:numPr>
          <w:ilvl w:val="0"/>
          <w:numId w:val="55"/>
        </w:numPr>
        <w:rPr>
          <w:rFonts w:ascii="Arial" w:hAnsi="Arial" w:cs="Arial"/>
        </w:rPr>
      </w:pPr>
      <w:hyperlink r:id="rId23" w:history="1">
        <w:r w:rsidRPr="00702011">
          <w:rPr>
            <w:rStyle w:val="Hyperlink"/>
            <w:rFonts w:ascii="Arial" w:hAnsi="Arial" w:cs="Arial"/>
          </w:rPr>
          <w:t>Keeping Children Safe in Education</w:t>
        </w:r>
      </w:hyperlink>
    </w:p>
    <w:p w14:paraId="1C26048C" w14:textId="4EA35A3C" w:rsidR="00221E75" w:rsidRPr="00702011" w:rsidRDefault="00042052" w:rsidP="004D436C">
      <w:pPr>
        <w:pStyle w:val="ListParagraph"/>
        <w:numPr>
          <w:ilvl w:val="0"/>
          <w:numId w:val="55"/>
        </w:numPr>
        <w:rPr>
          <w:rFonts w:ascii="Arial" w:hAnsi="Arial" w:cs="Arial"/>
        </w:rPr>
      </w:pPr>
      <w:hyperlink r:id="rId24" w:history="1">
        <w:r w:rsidRPr="00702011">
          <w:rPr>
            <w:rStyle w:val="Hyperlink"/>
            <w:rFonts w:ascii="Arial" w:hAnsi="Arial" w:cs="Arial"/>
          </w:rPr>
          <w:t>Information Sharing 2024</w:t>
        </w:r>
      </w:hyperlink>
    </w:p>
    <w:p w14:paraId="79892661" w14:textId="77777777" w:rsidR="00221E75" w:rsidRPr="00702011" w:rsidRDefault="00221E75" w:rsidP="004D436C">
      <w:pPr>
        <w:pStyle w:val="ListParagraph"/>
        <w:numPr>
          <w:ilvl w:val="0"/>
          <w:numId w:val="55"/>
        </w:numPr>
        <w:rPr>
          <w:rStyle w:val="Hyperlink"/>
          <w:rFonts w:ascii="Arial" w:hAnsi="Arial" w:cs="Arial"/>
        </w:rPr>
      </w:pPr>
      <w:hyperlink r:id="rId25" w:history="1">
        <w:r w:rsidRPr="00702011">
          <w:rPr>
            <w:rStyle w:val="Hyperlink"/>
            <w:rFonts w:ascii="Arial" w:hAnsi="Arial" w:cs="Arial"/>
          </w:rPr>
          <w:t>What to do if you’re worried a child is being abused</w:t>
        </w:r>
      </w:hyperlink>
    </w:p>
    <w:p w14:paraId="5277289D" w14:textId="740A8C88" w:rsidR="00221E75" w:rsidRPr="001E7FF8" w:rsidRDefault="00221E75" w:rsidP="004D436C">
      <w:pPr>
        <w:pStyle w:val="ListParagraph"/>
        <w:numPr>
          <w:ilvl w:val="0"/>
          <w:numId w:val="55"/>
        </w:numPr>
        <w:rPr>
          <w:rFonts w:ascii="Arial" w:hAnsi="Arial" w:cs="Arial"/>
        </w:rPr>
      </w:pPr>
      <w:hyperlink r:id="rId26" w:history="1">
        <w:r w:rsidRPr="00702011">
          <w:rPr>
            <w:rStyle w:val="Hyperlink"/>
            <w:rFonts w:ascii="Arial" w:hAnsi="Arial" w:cs="Arial"/>
          </w:rPr>
          <w:t>Filtering and monitoring standards in schools and colleges (DfE)</w:t>
        </w:r>
      </w:hyperlink>
    </w:p>
    <w:p w14:paraId="633AF3DD" w14:textId="5B665C50" w:rsidR="001E7FF8" w:rsidRPr="00702011" w:rsidRDefault="439B1DE9" w:rsidP="52468A3D">
      <w:pPr>
        <w:pStyle w:val="ListParagraph"/>
        <w:numPr>
          <w:ilvl w:val="0"/>
          <w:numId w:val="55"/>
        </w:numPr>
        <w:rPr>
          <w:sz w:val="24"/>
          <w:szCs w:val="24"/>
        </w:rPr>
      </w:pPr>
      <w:hyperlink r:id="rId27">
        <w:r w:rsidRPr="75652C75">
          <w:rPr>
            <w:rStyle w:val="Hyperlink"/>
            <w:sz w:val="24"/>
            <w:szCs w:val="24"/>
          </w:rPr>
          <w:t>Generative AI: product safety expectations - GOV.UK</w:t>
        </w:r>
      </w:hyperlink>
      <w:r w:rsidRPr="75652C75">
        <w:rPr>
          <w:sz w:val="24"/>
          <w:szCs w:val="24"/>
        </w:rPr>
        <w:t xml:space="preserve"> </w:t>
      </w:r>
    </w:p>
    <w:p w14:paraId="3624FC16" w14:textId="0497B984" w:rsidR="00A3684A" w:rsidRPr="007D5254" w:rsidRDefault="00012443" w:rsidP="004D436C">
      <w:pPr>
        <w:pStyle w:val="Default"/>
        <w:numPr>
          <w:ilvl w:val="0"/>
          <w:numId w:val="10"/>
        </w:numPr>
        <w:spacing w:after="120" w:line="276" w:lineRule="auto"/>
        <w:rPr>
          <w:color w:val="FF0000"/>
          <w:sz w:val="22"/>
          <w:szCs w:val="22"/>
        </w:rPr>
      </w:pPr>
      <w:r w:rsidRPr="007D5254">
        <w:rPr>
          <w:bCs/>
          <w:sz w:val="22"/>
          <w:szCs w:val="22"/>
        </w:rPr>
        <w:t>Local Guidance from the Local Safeguarding</w:t>
      </w:r>
      <w:r w:rsidR="00A3684A" w:rsidRPr="007D5254">
        <w:rPr>
          <w:bCs/>
          <w:sz w:val="22"/>
          <w:szCs w:val="22"/>
        </w:rPr>
        <w:t xml:space="preserve"> Children</w:t>
      </w:r>
      <w:r w:rsidRPr="007D5254">
        <w:rPr>
          <w:bCs/>
          <w:sz w:val="22"/>
          <w:szCs w:val="22"/>
        </w:rPr>
        <w:t xml:space="preserve"> Partnership</w:t>
      </w:r>
      <w:r w:rsidR="00446F8E" w:rsidRPr="007D5254">
        <w:rPr>
          <w:bCs/>
          <w:sz w:val="22"/>
          <w:szCs w:val="22"/>
        </w:rPr>
        <w:t xml:space="preserve"> (Pan -Dorset/ BCP Safeguarding Children Partnership) </w:t>
      </w:r>
    </w:p>
    <w:p w14:paraId="62A5E023" w14:textId="77777777" w:rsidR="00044BFE" w:rsidRDefault="004D4404" w:rsidP="00C93E7F">
      <w:pPr>
        <w:autoSpaceDE w:val="0"/>
        <w:autoSpaceDN w:val="0"/>
        <w:adjustRightInd w:val="0"/>
        <w:spacing w:after="0"/>
        <w:rPr>
          <w:rFonts w:ascii="Arial" w:hAnsi="Arial" w:cs="Arial"/>
          <w:b/>
          <w:bCs/>
          <w:color w:val="000000"/>
        </w:rPr>
      </w:pPr>
      <w:r w:rsidRPr="00702011">
        <w:rPr>
          <w:rFonts w:ascii="Arial" w:hAnsi="Arial" w:cs="Arial"/>
          <w:b/>
          <w:bCs/>
          <w:color w:val="000000"/>
        </w:rPr>
        <w:t>This policy should be read in conjunction with the following policies</w:t>
      </w:r>
      <w:r w:rsidR="007D5254">
        <w:rPr>
          <w:rFonts w:ascii="Arial" w:hAnsi="Arial" w:cs="Arial"/>
          <w:b/>
          <w:bCs/>
          <w:color w:val="000000"/>
        </w:rPr>
        <w:t xml:space="preserve">. </w:t>
      </w:r>
    </w:p>
    <w:p w14:paraId="26D1CD20" w14:textId="07585447" w:rsidR="00C93E7F" w:rsidRPr="00702011" w:rsidRDefault="007D5254" w:rsidP="00C93E7F">
      <w:pPr>
        <w:autoSpaceDE w:val="0"/>
        <w:autoSpaceDN w:val="0"/>
        <w:adjustRightInd w:val="0"/>
        <w:spacing w:after="0"/>
        <w:rPr>
          <w:rFonts w:ascii="Arial" w:hAnsi="Arial" w:cs="Arial"/>
          <w:b/>
          <w:bCs/>
          <w:color w:val="000000"/>
        </w:rPr>
      </w:pPr>
      <w:r>
        <w:rPr>
          <w:rFonts w:ascii="Arial" w:hAnsi="Arial" w:cs="Arial"/>
          <w:b/>
          <w:bCs/>
          <w:color w:val="000000"/>
        </w:rPr>
        <w:t>This includes and is not limited to</w:t>
      </w:r>
      <w:r w:rsidR="004D4404" w:rsidRPr="00702011">
        <w:rPr>
          <w:rFonts w:ascii="Arial" w:hAnsi="Arial" w:cs="Arial"/>
          <w:b/>
          <w:bCs/>
          <w:color w:val="000000"/>
        </w:rPr>
        <w:t>:</w:t>
      </w:r>
    </w:p>
    <w:p w14:paraId="04B61DE4" w14:textId="1EFADAD9" w:rsidR="00C93E7F" w:rsidRPr="00702011" w:rsidRDefault="00C93E7F" w:rsidP="00C93E7F">
      <w:pPr>
        <w:autoSpaceDE w:val="0"/>
        <w:autoSpaceDN w:val="0"/>
        <w:adjustRightInd w:val="0"/>
        <w:spacing w:after="30"/>
        <w:rPr>
          <w:rFonts w:ascii="Arial" w:hAnsi="Arial" w:cs="Arial"/>
          <w:b/>
          <w:i/>
          <w:iCs/>
          <w:color w:val="000000"/>
        </w:rPr>
      </w:pPr>
    </w:p>
    <w:p w14:paraId="1AA27B82" w14:textId="0DED867F" w:rsidR="00BC35E4" w:rsidRPr="009F0F80" w:rsidRDefault="009F0F80" w:rsidP="009F0F80">
      <w:pPr>
        <w:pStyle w:val="ListParagraph"/>
        <w:numPr>
          <w:ilvl w:val="0"/>
          <w:numId w:val="7"/>
        </w:numPr>
        <w:autoSpaceDE w:val="0"/>
        <w:autoSpaceDN w:val="0"/>
        <w:adjustRightInd w:val="0"/>
        <w:spacing w:after="30"/>
        <w:rPr>
          <w:rFonts w:ascii="Arial" w:hAnsi="Arial" w:cs="Arial"/>
          <w:color w:val="000000"/>
        </w:rPr>
      </w:pPr>
      <w:r>
        <w:rPr>
          <w:rFonts w:ascii="Arial" w:hAnsi="Arial" w:cs="Arial"/>
          <w:color w:val="000000"/>
        </w:rPr>
        <w:t>Safer Recruitment policy</w:t>
      </w:r>
    </w:p>
    <w:p w14:paraId="62A87DEA" w14:textId="6F509B80" w:rsidR="004D4404" w:rsidRPr="00702011" w:rsidRDefault="004D4404" w:rsidP="00B577CD">
      <w:pPr>
        <w:pStyle w:val="ListParagraph"/>
        <w:numPr>
          <w:ilvl w:val="0"/>
          <w:numId w:val="7"/>
        </w:numPr>
        <w:autoSpaceDE w:val="0"/>
        <w:autoSpaceDN w:val="0"/>
        <w:adjustRightInd w:val="0"/>
        <w:spacing w:after="30"/>
        <w:rPr>
          <w:rFonts w:ascii="Arial" w:hAnsi="Arial" w:cs="Arial"/>
          <w:color w:val="000000"/>
        </w:rPr>
      </w:pPr>
      <w:r w:rsidRPr="00702011">
        <w:rPr>
          <w:rFonts w:ascii="Arial" w:hAnsi="Arial" w:cs="Arial"/>
          <w:color w:val="000000"/>
        </w:rPr>
        <w:t xml:space="preserve">Whistleblowing </w:t>
      </w:r>
      <w:r w:rsidR="009F0F80">
        <w:rPr>
          <w:rFonts w:ascii="Arial" w:hAnsi="Arial" w:cs="Arial"/>
          <w:color w:val="000000"/>
        </w:rPr>
        <w:t>policy</w:t>
      </w:r>
    </w:p>
    <w:p w14:paraId="62A87DEB" w14:textId="114ADC9B" w:rsidR="004D4404" w:rsidRPr="00702011" w:rsidRDefault="004D4404" w:rsidP="00B577CD">
      <w:pPr>
        <w:pStyle w:val="ListParagraph"/>
        <w:numPr>
          <w:ilvl w:val="0"/>
          <w:numId w:val="7"/>
        </w:numPr>
        <w:autoSpaceDE w:val="0"/>
        <w:autoSpaceDN w:val="0"/>
        <w:adjustRightInd w:val="0"/>
        <w:spacing w:after="30"/>
        <w:rPr>
          <w:rFonts w:ascii="Arial" w:hAnsi="Arial" w:cs="Arial"/>
          <w:color w:val="000000"/>
        </w:rPr>
      </w:pPr>
      <w:r w:rsidRPr="00702011">
        <w:rPr>
          <w:rFonts w:ascii="Arial" w:hAnsi="Arial" w:cs="Arial"/>
          <w:color w:val="000000"/>
        </w:rPr>
        <w:t>Code of Conduct for Staff</w:t>
      </w:r>
    </w:p>
    <w:p w14:paraId="62A87DED" w14:textId="72848249" w:rsidR="004D4404" w:rsidRPr="00702011" w:rsidRDefault="004D4404" w:rsidP="000D2293">
      <w:pPr>
        <w:pStyle w:val="Default"/>
        <w:numPr>
          <w:ilvl w:val="0"/>
          <w:numId w:val="7"/>
        </w:numPr>
        <w:spacing w:after="30"/>
        <w:rPr>
          <w:sz w:val="22"/>
          <w:szCs w:val="22"/>
        </w:rPr>
      </w:pPr>
      <w:r w:rsidRPr="00702011">
        <w:rPr>
          <w:sz w:val="22"/>
          <w:szCs w:val="22"/>
        </w:rPr>
        <w:t>Behaviour</w:t>
      </w:r>
      <w:r w:rsidR="009F0F80">
        <w:rPr>
          <w:sz w:val="22"/>
          <w:szCs w:val="22"/>
        </w:rPr>
        <w:t xml:space="preserve"> Code</w:t>
      </w:r>
      <w:r w:rsidR="00ED3F3D" w:rsidRPr="00702011">
        <w:rPr>
          <w:sz w:val="22"/>
          <w:szCs w:val="22"/>
        </w:rPr>
        <w:t xml:space="preserve"> </w:t>
      </w:r>
    </w:p>
    <w:p w14:paraId="62A87DEE" w14:textId="0E5C025D" w:rsidR="004D4404" w:rsidRPr="00702011" w:rsidRDefault="009F0F80" w:rsidP="00B577CD">
      <w:pPr>
        <w:pStyle w:val="ListParagraph"/>
        <w:numPr>
          <w:ilvl w:val="0"/>
          <w:numId w:val="7"/>
        </w:numPr>
        <w:autoSpaceDE w:val="0"/>
        <w:autoSpaceDN w:val="0"/>
        <w:adjustRightInd w:val="0"/>
        <w:spacing w:after="30"/>
        <w:rPr>
          <w:rFonts w:ascii="Arial" w:hAnsi="Arial" w:cs="Arial"/>
          <w:color w:val="000000"/>
        </w:rPr>
      </w:pPr>
      <w:r>
        <w:rPr>
          <w:rFonts w:ascii="Arial" w:hAnsi="Arial" w:cs="Arial"/>
          <w:color w:val="000000"/>
        </w:rPr>
        <w:t>Online safety policy</w:t>
      </w:r>
    </w:p>
    <w:p w14:paraId="6202147C" w14:textId="3E4D6D86" w:rsidR="00864909" w:rsidRPr="00702011" w:rsidRDefault="004D4404" w:rsidP="00864909">
      <w:pPr>
        <w:pStyle w:val="ListParagraph"/>
        <w:numPr>
          <w:ilvl w:val="0"/>
          <w:numId w:val="7"/>
        </w:numPr>
        <w:autoSpaceDE w:val="0"/>
        <w:autoSpaceDN w:val="0"/>
        <w:adjustRightInd w:val="0"/>
        <w:spacing w:after="30"/>
        <w:rPr>
          <w:rFonts w:ascii="Arial" w:hAnsi="Arial" w:cs="Arial"/>
          <w:color w:val="000000"/>
        </w:rPr>
      </w:pPr>
      <w:r w:rsidRPr="00702011">
        <w:rPr>
          <w:rFonts w:ascii="Arial" w:hAnsi="Arial" w:cs="Arial"/>
          <w:color w:val="000000"/>
        </w:rPr>
        <w:t>Attendance</w:t>
      </w:r>
      <w:r w:rsidR="00A05640" w:rsidRPr="00702011">
        <w:rPr>
          <w:rFonts w:ascii="Arial" w:hAnsi="Arial" w:cs="Arial"/>
          <w:color w:val="000000"/>
        </w:rPr>
        <w:t xml:space="preserve"> </w:t>
      </w:r>
      <w:r w:rsidR="00AC36DE">
        <w:rPr>
          <w:rFonts w:ascii="Arial" w:hAnsi="Arial" w:cs="Arial"/>
          <w:color w:val="000000"/>
        </w:rPr>
        <w:t>policy</w:t>
      </w:r>
    </w:p>
    <w:p w14:paraId="62A87DF2" w14:textId="1282A80F" w:rsidR="009B7EBE" w:rsidRDefault="009B7EBE" w:rsidP="00B577CD">
      <w:pPr>
        <w:pStyle w:val="ListParagraph"/>
        <w:numPr>
          <w:ilvl w:val="0"/>
          <w:numId w:val="7"/>
        </w:numPr>
        <w:autoSpaceDE w:val="0"/>
        <w:autoSpaceDN w:val="0"/>
        <w:adjustRightInd w:val="0"/>
        <w:spacing w:after="30"/>
        <w:rPr>
          <w:rFonts w:ascii="Arial" w:hAnsi="Arial" w:cs="Arial"/>
          <w:color w:val="000000"/>
        </w:rPr>
      </w:pPr>
      <w:r w:rsidRPr="00702011">
        <w:rPr>
          <w:rFonts w:ascii="Arial" w:hAnsi="Arial" w:cs="Arial"/>
          <w:color w:val="000000"/>
        </w:rPr>
        <w:t>Health</w:t>
      </w:r>
      <w:r w:rsidR="009F0F80">
        <w:rPr>
          <w:rFonts w:ascii="Arial" w:hAnsi="Arial" w:cs="Arial"/>
          <w:color w:val="000000"/>
        </w:rPr>
        <w:t xml:space="preserve"> and safety policy</w:t>
      </w:r>
    </w:p>
    <w:p w14:paraId="7DD4CB84" w14:textId="6F11160D" w:rsidR="009F0F80" w:rsidRPr="00702011" w:rsidRDefault="009F0F80" w:rsidP="00B577CD">
      <w:pPr>
        <w:pStyle w:val="ListParagraph"/>
        <w:numPr>
          <w:ilvl w:val="0"/>
          <w:numId w:val="7"/>
        </w:numPr>
        <w:autoSpaceDE w:val="0"/>
        <w:autoSpaceDN w:val="0"/>
        <w:adjustRightInd w:val="0"/>
        <w:spacing w:after="30"/>
        <w:rPr>
          <w:rFonts w:ascii="Arial" w:hAnsi="Arial" w:cs="Arial"/>
          <w:color w:val="000000"/>
        </w:rPr>
      </w:pPr>
      <w:r>
        <w:rPr>
          <w:rFonts w:ascii="Arial" w:hAnsi="Arial" w:cs="Arial"/>
          <w:color w:val="000000"/>
        </w:rPr>
        <w:t>Risk assessment</w:t>
      </w:r>
    </w:p>
    <w:p w14:paraId="1B529072" w14:textId="77777777" w:rsidR="00864909" w:rsidRPr="00702011" w:rsidRDefault="00864909" w:rsidP="00864909">
      <w:pPr>
        <w:autoSpaceDE w:val="0"/>
        <w:autoSpaceDN w:val="0"/>
        <w:adjustRightInd w:val="0"/>
        <w:spacing w:after="30"/>
        <w:ind w:left="360"/>
        <w:rPr>
          <w:rFonts w:ascii="Arial" w:hAnsi="Arial" w:cs="Arial"/>
          <w:color w:val="000000"/>
        </w:rPr>
      </w:pPr>
    </w:p>
    <w:p w14:paraId="768970ED" w14:textId="1B901D1D" w:rsidR="00DC521E" w:rsidRPr="00702011" w:rsidRDefault="00E47DDC" w:rsidP="00864909">
      <w:pPr>
        <w:pStyle w:val="Default"/>
        <w:spacing w:line="276" w:lineRule="auto"/>
        <w:rPr>
          <w:b/>
          <w:bCs/>
          <w:sz w:val="22"/>
          <w:szCs w:val="22"/>
        </w:rPr>
      </w:pPr>
      <w:r w:rsidRPr="00702011">
        <w:rPr>
          <w:bCs/>
          <w:sz w:val="22"/>
          <w:szCs w:val="22"/>
        </w:rPr>
        <w:t xml:space="preserve">Through regular monitoring, </w:t>
      </w:r>
      <w:r w:rsidR="00044BFE">
        <w:rPr>
          <w:bCs/>
          <w:sz w:val="22"/>
          <w:szCs w:val="22"/>
        </w:rPr>
        <w:t xml:space="preserve">the </w:t>
      </w:r>
      <w:r w:rsidR="009F0F80">
        <w:rPr>
          <w:bCs/>
          <w:sz w:val="22"/>
          <w:szCs w:val="22"/>
        </w:rPr>
        <w:t>CEO</w:t>
      </w:r>
      <w:r w:rsidR="00DC521E" w:rsidRPr="00702011">
        <w:rPr>
          <w:bCs/>
          <w:sz w:val="22"/>
          <w:szCs w:val="22"/>
        </w:rPr>
        <w:t xml:space="preserve"> </w:t>
      </w:r>
      <w:r w:rsidR="00044BFE">
        <w:rPr>
          <w:bCs/>
          <w:sz w:val="22"/>
          <w:szCs w:val="22"/>
        </w:rPr>
        <w:t xml:space="preserve">will </w:t>
      </w:r>
      <w:r w:rsidR="00DC521E" w:rsidRPr="00702011">
        <w:rPr>
          <w:bCs/>
          <w:sz w:val="22"/>
          <w:szCs w:val="22"/>
        </w:rPr>
        <w:t>ensure that the above policies and procedures, adopted by governing bodies and proprietors, are accessible, understood and followed by all staff.</w:t>
      </w:r>
    </w:p>
    <w:p w14:paraId="62A87DF4" w14:textId="77777777" w:rsidR="007C262E" w:rsidRPr="00A90EE4" w:rsidRDefault="007C262E" w:rsidP="004D436C">
      <w:pPr>
        <w:pStyle w:val="Heading1"/>
        <w:numPr>
          <w:ilvl w:val="1"/>
          <w:numId w:val="27"/>
        </w:numPr>
        <w:ind w:left="0"/>
        <w:rPr>
          <w:rFonts w:ascii="Arial" w:hAnsi="Arial" w:cs="Arial"/>
          <w:color w:val="7030A0"/>
          <w:sz w:val="22"/>
          <w:szCs w:val="22"/>
        </w:rPr>
      </w:pPr>
      <w:r w:rsidRPr="00A90EE4">
        <w:rPr>
          <w:rFonts w:ascii="Arial" w:hAnsi="Arial" w:cs="Arial"/>
          <w:color w:val="7030A0"/>
          <w:sz w:val="22"/>
          <w:szCs w:val="22"/>
        </w:rPr>
        <w:t>Equalities Statement</w:t>
      </w:r>
    </w:p>
    <w:p w14:paraId="7CD07C63" w14:textId="2F9DCABF" w:rsidR="00A727DE" w:rsidRDefault="007C262E" w:rsidP="00104CDF">
      <w:pPr>
        <w:pStyle w:val="Default"/>
        <w:rPr>
          <w:sz w:val="22"/>
          <w:szCs w:val="22"/>
        </w:rPr>
      </w:pPr>
      <w:r w:rsidRPr="52468A3D">
        <w:rPr>
          <w:sz w:val="22"/>
          <w:szCs w:val="22"/>
        </w:rPr>
        <w:t xml:space="preserve">With regards to safeguarding we will </w:t>
      </w:r>
      <w:r w:rsidR="00A727DE" w:rsidRPr="52468A3D">
        <w:rPr>
          <w:sz w:val="22"/>
          <w:szCs w:val="22"/>
        </w:rPr>
        <w:t xml:space="preserve">always </w:t>
      </w:r>
      <w:r w:rsidRPr="52468A3D">
        <w:rPr>
          <w:sz w:val="22"/>
          <w:szCs w:val="22"/>
        </w:rPr>
        <w:t xml:space="preserve">consider our duties under the </w:t>
      </w:r>
      <w:hyperlink r:id="rId28">
        <w:r w:rsidRPr="52468A3D">
          <w:rPr>
            <w:rStyle w:val="Hyperlink"/>
            <w:sz w:val="22"/>
            <w:szCs w:val="22"/>
          </w:rPr>
          <w:t>Equality Act 2010</w:t>
        </w:r>
      </w:hyperlink>
      <w:r w:rsidRPr="52468A3D">
        <w:rPr>
          <w:sz w:val="22"/>
          <w:szCs w:val="22"/>
        </w:rPr>
        <w:t xml:space="preserve"> </w:t>
      </w:r>
      <w:r w:rsidR="00410530" w:rsidRPr="52468A3D">
        <w:rPr>
          <w:sz w:val="22"/>
          <w:szCs w:val="22"/>
        </w:rPr>
        <w:t>and our general and specific duties under the</w:t>
      </w:r>
      <w:r w:rsidRPr="52468A3D">
        <w:rPr>
          <w:sz w:val="22"/>
          <w:szCs w:val="22"/>
        </w:rPr>
        <w:t xml:space="preserve"> </w:t>
      </w:r>
      <w:hyperlink r:id="rId29">
        <w:r w:rsidRPr="52468A3D">
          <w:rPr>
            <w:rStyle w:val="Hyperlink"/>
            <w:sz w:val="22"/>
            <w:szCs w:val="22"/>
          </w:rPr>
          <w:t>Public Sector Equality Duty</w:t>
        </w:r>
      </w:hyperlink>
      <w:r w:rsidRPr="52468A3D">
        <w:rPr>
          <w:sz w:val="22"/>
          <w:szCs w:val="22"/>
        </w:rPr>
        <w:t>.</w:t>
      </w:r>
      <w:r w:rsidR="00104CDF">
        <w:rPr>
          <w:sz w:val="22"/>
          <w:szCs w:val="22"/>
        </w:rPr>
        <w:t xml:space="preserve">  </w:t>
      </w:r>
      <w:r w:rsidR="00104CDF" w:rsidRPr="00104CDF">
        <w:rPr>
          <w:sz w:val="22"/>
          <w:szCs w:val="22"/>
        </w:rPr>
        <w:t>While awaiting the final guidance</w:t>
      </w:r>
      <w:r w:rsidR="0067548F">
        <w:rPr>
          <w:sz w:val="22"/>
          <w:szCs w:val="22"/>
        </w:rPr>
        <w:t xml:space="preserve"> on gender-questioning (KCSIE - </w:t>
      </w:r>
      <w:r w:rsidR="0067548F" w:rsidRPr="0067548F">
        <w:rPr>
          <w:i/>
          <w:iCs/>
          <w:sz w:val="22"/>
          <w:szCs w:val="22"/>
        </w:rPr>
        <w:t>We expect to publish the revised guidance on gender questioning children soon. Once published, we will signpost to this guidance in KCSIE 2025</w:t>
      </w:r>
      <w:r w:rsidR="0067548F">
        <w:rPr>
          <w:i/>
          <w:iCs/>
          <w:sz w:val="22"/>
          <w:szCs w:val="22"/>
        </w:rPr>
        <w:t>)</w:t>
      </w:r>
      <w:r w:rsidR="0067548F" w:rsidRPr="0067548F">
        <w:rPr>
          <w:i/>
          <w:iCs/>
          <w:sz w:val="22"/>
          <w:szCs w:val="22"/>
        </w:rPr>
        <w:t>.</w:t>
      </w:r>
      <w:r w:rsidR="00104CDF">
        <w:rPr>
          <w:sz w:val="22"/>
          <w:szCs w:val="22"/>
        </w:rPr>
        <w:t xml:space="preserve"> DEI will f</w:t>
      </w:r>
      <w:r w:rsidR="00104CDF" w:rsidRPr="00104CDF">
        <w:rPr>
          <w:sz w:val="22"/>
          <w:szCs w:val="22"/>
        </w:rPr>
        <w:t>ollow the</w:t>
      </w:r>
      <w:r w:rsidR="0067548F">
        <w:rPr>
          <w:sz w:val="22"/>
          <w:szCs w:val="22"/>
        </w:rPr>
        <w:t xml:space="preserve"> current</w:t>
      </w:r>
      <w:r w:rsidR="00104CDF">
        <w:rPr>
          <w:sz w:val="22"/>
          <w:szCs w:val="22"/>
        </w:rPr>
        <w:t xml:space="preserve"> </w:t>
      </w:r>
      <w:hyperlink r:id="rId30" w:history="1">
        <w:r w:rsidR="00104CDF" w:rsidRPr="00104CDF">
          <w:rPr>
            <w:rStyle w:val="Hyperlink"/>
            <w:sz w:val="22"/>
            <w:szCs w:val="22"/>
          </w:rPr>
          <w:t>Keeping children safe in education 2025</w:t>
        </w:r>
      </w:hyperlink>
      <w:r w:rsidR="00104CDF" w:rsidRPr="00104CDF">
        <w:rPr>
          <w:sz w:val="22"/>
          <w:szCs w:val="22"/>
        </w:rPr>
        <w:t xml:space="preserve"> guidance (effective from September 2025)</w:t>
      </w:r>
    </w:p>
    <w:p w14:paraId="6684F9A3" w14:textId="77777777" w:rsidR="00104CDF" w:rsidRPr="00104CDF" w:rsidRDefault="00104CDF" w:rsidP="00104CDF">
      <w:pPr>
        <w:pStyle w:val="Default"/>
        <w:rPr>
          <w:sz w:val="22"/>
          <w:szCs w:val="22"/>
        </w:rPr>
      </w:pPr>
    </w:p>
    <w:p w14:paraId="3D913A5B" w14:textId="00A42C7B" w:rsidR="00D76AAF" w:rsidRPr="00702011" w:rsidRDefault="00BE7543" w:rsidP="002C5A12">
      <w:pPr>
        <w:pStyle w:val="Default"/>
        <w:spacing w:line="276" w:lineRule="auto"/>
        <w:rPr>
          <w:sz w:val="22"/>
          <w:szCs w:val="22"/>
        </w:rPr>
      </w:pPr>
      <w:r>
        <w:rPr>
          <w:sz w:val="22"/>
          <w:szCs w:val="22"/>
        </w:rPr>
        <w:t>Our g</w:t>
      </w:r>
      <w:r w:rsidR="00410530" w:rsidRPr="00702011">
        <w:rPr>
          <w:sz w:val="22"/>
          <w:szCs w:val="22"/>
        </w:rPr>
        <w:t xml:space="preserve">eneral duties include: </w:t>
      </w:r>
    </w:p>
    <w:p w14:paraId="62A87DF7" w14:textId="13F5FE93" w:rsidR="00410530" w:rsidRPr="00702011" w:rsidRDefault="00410530" w:rsidP="004D436C">
      <w:pPr>
        <w:pStyle w:val="Default"/>
        <w:numPr>
          <w:ilvl w:val="0"/>
          <w:numId w:val="41"/>
        </w:numPr>
        <w:spacing w:line="276" w:lineRule="auto"/>
        <w:rPr>
          <w:sz w:val="22"/>
          <w:szCs w:val="22"/>
        </w:rPr>
      </w:pPr>
      <w:r w:rsidRPr="00702011">
        <w:rPr>
          <w:sz w:val="22"/>
          <w:szCs w:val="22"/>
        </w:rPr>
        <w:t xml:space="preserve">Eliminate discrimination, harassment, </w:t>
      </w:r>
      <w:r w:rsidR="00986307" w:rsidRPr="00702011">
        <w:rPr>
          <w:sz w:val="22"/>
          <w:szCs w:val="22"/>
        </w:rPr>
        <w:t>victimisation,</w:t>
      </w:r>
      <w:r w:rsidRPr="00702011">
        <w:rPr>
          <w:sz w:val="22"/>
          <w:szCs w:val="22"/>
        </w:rPr>
        <w:t xml:space="preserve"> and other conduct that is prohibited by the Equality Act 2010. </w:t>
      </w:r>
    </w:p>
    <w:p w14:paraId="62A87DF8" w14:textId="6AD29338" w:rsidR="00410530" w:rsidRPr="00702011" w:rsidRDefault="00410530" w:rsidP="004D436C">
      <w:pPr>
        <w:pStyle w:val="Default"/>
        <w:numPr>
          <w:ilvl w:val="0"/>
          <w:numId w:val="41"/>
        </w:numPr>
        <w:spacing w:line="276" w:lineRule="auto"/>
        <w:rPr>
          <w:sz w:val="22"/>
          <w:szCs w:val="22"/>
        </w:rPr>
      </w:pPr>
      <w:r w:rsidRPr="00702011">
        <w:rPr>
          <w:sz w:val="22"/>
          <w:szCs w:val="22"/>
        </w:rPr>
        <w:t xml:space="preserve">Advance equality of opportunity between people who share a protected characteristic and people who do not share it. </w:t>
      </w:r>
    </w:p>
    <w:p w14:paraId="62A87DF9" w14:textId="1C6F44B3" w:rsidR="00410530" w:rsidRPr="00702011" w:rsidRDefault="00410530" w:rsidP="004D436C">
      <w:pPr>
        <w:pStyle w:val="Default"/>
        <w:numPr>
          <w:ilvl w:val="0"/>
          <w:numId w:val="41"/>
        </w:numPr>
        <w:spacing w:line="276" w:lineRule="auto"/>
        <w:rPr>
          <w:sz w:val="22"/>
          <w:szCs w:val="22"/>
        </w:rPr>
      </w:pPr>
      <w:r w:rsidRPr="00702011">
        <w:rPr>
          <w:sz w:val="22"/>
          <w:szCs w:val="22"/>
        </w:rPr>
        <w:t>Foster good relations across all protected characteristics between people who share a protected characteristic and people who do not share it.</w:t>
      </w:r>
    </w:p>
    <w:p w14:paraId="62A87DFA" w14:textId="77777777" w:rsidR="000C7CD1" w:rsidRPr="00702011" w:rsidRDefault="000C7CD1" w:rsidP="002C5A12">
      <w:pPr>
        <w:pStyle w:val="Default"/>
        <w:spacing w:line="276" w:lineRule="auto"/>
        <w:rPr>
          <w:sz w:val="22"/>
          <w:szCs w:val="22"/>
          <w:highlight w:val="green"/>
        </w:rPr>
      </w:pPr>
    </w:p>
    <w:p w14:paraId="62A87DFB" w14:textId="7F4AFEFC" w:rsidR="00410530" w:rsidRPr="0067548F" w:rsidRDefault="00410530" w:rsidP="002C5A12">
      <w:pPr>
        <w:pStyle w:val="Default"/>
        <w:spacing w:line="276" w:lineRule="auto"/>
        <w:rPr>
          <w:color w:val="EE0000"/>
          <w:sz w:val="22"/>
          <w:szCs w:val="22"/>
        </w:rPr>
      </w:pPr>
      <w:r w:rsidRPr="00702011">
        <w:rPr>
          <w:sz w:val="22"/>
          <w:szCs w:val="22"/>
        </w:rPr>
        <w:t xml:space="preserve">Details of our specific duties are published under </w:t>
      </w:r>
      <w:r w:rsidR="00AC36DE">
        <w:rPr>
          <w:b/>
          <w:i/>
          <w:iCs/>
          <w:sz w:val="22"/>
          <w:szCs w:val="22"/>
        </w:rPr>
        <w:t>DEI</w:t>
      </w:r>
      <w:r w:rsidRPr="00A90EE4">
        <w:rPr>
          <w:i/>
          <w:iCs/>
          <w:sz w:val="22"/>
          <w:szCs w:val="22"/>
        </w:rPr>
        <w:t>’s</w:t>
      </w:r>
      <w:r w:rsidRPr="00702011">
        <w:rPr>
          <w:sz w:val="22"/>
          <w:szCs w:val="22"/>
        </w:rPr>
        <w:t xml:space="preserve"> </w:t>
      </w:r>
      <w:proofErr w:type="spellStart"/>
      <w:r w:rsidR="00CC38CD">
        <w:rPr>
          <w:sz w:val="22"/>
          <w:szCs w:val="22"/>
        </w:rPr>
        <w:t>Equlity</w:t>
      </w:r>
      <w:proofErr w:type="spellEnd"/>
      <w:r w:rsidR="00CC38CD">
        <w:rPr>
          <w:sz w:val="22"/>
          <w:szCs w:val="22"/>
        </w:rPr>
        <w:t>, Diversion and Inclusion policy</w:t>
      </w:r>
      <w:r w:rsidRPr="00702011">
        <w:rPr>
          <w:sz w:val="22"/>
          <w:szCs w:val="22"/>
        </w:rPr>
        <w:t xml:space="preserve">. </w:t>
      </w:r>
      <w:r w:rsidR="0067548F">
        <w:rPr>
          <w:b/>
          <w:i/>
          <w:iCs/>
          <w:sz w:val="22"/>
          <w:szCs w:val="22"/>
        </w:rPr>
        <w:t xml:space="preserve">A direct link to the policy to be added to DEI’s website – </w:t>
      </w:r>
      <w:r w:rsidR="0067548F">
        <w:rPr>
          <w:b/>
          <w:color w:val="EE0000"/>
          <w:sz w:val="22"/>
          <w:szCs w:val="22"/>
        </w:rPr>
        <w:t>To be updated</w:t>
      </w:r>
    </w:p>
    <w:p w14:paraId="62A87DFC" w14:textId="77777777" w:rsidR="00410530" w:rsidRPr="00702011" w:rsidRDefault="00410530" w:rsidP="002C5A12">
      <w:pPr>
        <w:pStyle w:val="Default"/>
        <w:spacing w:line="276" w:lineRule="auto"/>
        <w:rPr>
          <w:sz w:val="22"/>
          <w:szCs w:val="22"/>
          <w:highlight w:val="green"/>
        </w:rPr>
      </w:pPr>
    </w:p>
    <w:p w14:paraId="20894793" w14:textId="0B1F4216" w:rsidR="009F76B7" w:rsidRPr="00A90EE4" w:rsidRDefault="00697EEF" w:rsidP="00697EEF">
      <w:pPr>
        <w:autoSpaceDE w:val="0"/>
        <w:autoSpaceDN w:val="0"/>
        <w:adjustRightInd w:val="0"/>
        <w:spacing w:after="0"/>
        <w:rPr>
          <w:rFonts w:ascii="Arial" w:hAnsi="Arial" w:cs="Arial"/>
          <w:i/>
          <w:iCs/>
        </w:rPr>
      </w:pPr>
      <w:r w:rsidRPr="00702011">
        <w:rPr>
          <w:rFonts w:ascii="Arial" w:hAnsi="Arial" w:cs="Arial"/>
        </w:rPr>
        <w:t>Staff are aware of the additional barriers to recognising abuse and neglect in children with Special Educational Needs and Disabilities (SEND)</w:t>
      </w:r>
      <w:r w:rsidR="00D76AAF" w:rsidRPr="00702011">
        <w:rPr>
          <w:rFonts w:ascii="Arial" w:hAnsi="Arial" w:cs="Arial"/>
        </w:rPr>
        <w:t xml:space="preserve">. This will be in line with our </w:t>
      </w:r>
      <w:r w:rsidR="00D1279E" w:rsidRPr="0067548F">
        <w:rPr>
          <w:rFonts w:ascii="Arial" w:hAnsi="Arial" w:cs="Arial"/>
        </w:rPr>
        <w:t>Special Educational Needs and Disability</w:t>
      </w:r>
      <w:r w:rsidR="000A3656" w:rsidRPr="0067548F">
        <w:rPr>
          <w:rFonts w:ascii="Arial" w:hAnsi="Arial" w:cs="Arial"/>
        </w:rPr>
        <w:t xml:space="preserve"> Policy</w:t>
      </w:r>
      <w:r w:rsidR="0067548F">
        <w:rPr>
          <w:rFonts w:ascii="Arial" w:hAnsi="Arial" w:cs="Arial"/>
        </w:rPr>
        <w:t xml:space="preserve"> -</w:t>
      </w:r>
      <w:r w:rsidR="000A3656" w:rsidRPr="0067548F">
        <w:rPr>
          <w:rFonts w:ascii="Arial" w:hAnsi="Arial" w:cs="Arial"/>
        </w:rPr>
        <w:t xml:space="preserve"> </w:t>
      </w:r>
      <w:r w:rsidR="0067548F" w:rsidRPr="0067548F">
        <w:rPr>
          <w:rFonts w:ascii="Arial" w:hAnsi="Arial" w:cs="Arial"/>
          <w:color w:val="EE0000"/>
        </w:rPr>
        <w:t xml:space="preserve">in progress </w:t>
      </w:r>
      <w:r w:rsidR="0067548F">
        <w:rPr>
          <w:rFonts w:ascii="Arial" w:hAnsi="Arial" w:cs="Arial"/>
          <w:i/>
          <w:iCs/>
        </w:rPr>
        <w:t xml:space="preserve">– </w:t>
      </w:r>
      <w:r w:rsidR="0067548F" w:rsidRPr="0067548F">
        <w:rPr>
          <w:rFonts w:ascii="Arial" w:hAnsi="Arial" w:cs="Arial"/>
          <w:b/>
          <w:bCs/>
          <w:color w:val="EE0000"/>
        </w:rPr>
        <w:t>to be updated</w:t>
      </w:r>
    </w:p>
    <w:p w14:paraId="5D353506" w14:textId="77777777" w:rsidR="00F6260D" w:rsidRPr="00A90EE4" w:rsidRDefault="00F6260D" w:rsidP="00697EEF">
      <w:pPr>
        <w:autoSpaceDE w:val="0"/>
        <w:autoSpaceDN w:val="0"/>
        <w:adjustRightInd w:val="0"/>
        <w:spacing w:after="0"/>
        <w:rPr>
          <w:rFonts w:ascii="Arial" w:hAnsi="Arial" w:cs="Arial"/>
          <w:i/>
          <w:iCs/>
        </w:rPr>
      </w:pPr>
    </w:p>
    <w:p w14:paraId="7DA75523" w14:textId="577ACD86" w:rsidR="00F6260D" w:rsidRPr="00702011" w:rsidRDefault="00CC38CD" w:rsidP="00697EEF">
      <w:pPr>
        <w:autoSpaceDE w:val="0"/>
        <w:autoSpaceDN w:val="0"/>
        <w:adjustRightInd w:val="0"/>
        <w:spacing w:after="0"/>
        <w:rPr>
          <w:rFonts w:ascii="Arial" w:hAnsi="Arial" w:cs="Arial"/>
        </w:rPr>
      </w:pPr>
      <w:r>
        <w:rPr>
          <w:rFonts w:ascii="Arial" w:hAnsi="Arial" w:cs="Arial"/>
          <w:b/>
          <w:bCs/>
          <w:i/>
          <w:iCs/>
        </w:rPr>
        <w:t>DEI</w:t>
      </w:r>
      <w:r w:rsidR="00562795" w:rsidRPr="00702011">
        <w:rPr>
          <w:rFonts w:ascii="Arial" w:hAnsi="Arial" w:cs="Arial"/>
        </w:rPr>
        <w:t xml:space="preserve"> also adheres to the principals</w:t>
      </w:r>
      <w:r w:rsidR="00405807" w:rsidRPr="00702011">
        <w:rPr>
          <w:rFonts w:ascii="Arial" w:hAnsi="Arial" w:cs="Arial"/>
        </w:rPr>
        <w:t xml:space="preserve"> of and </w:t>
      </w:r>
      <w:r w:rsidR="001E2E1D" w:rsidRPr="00702011">
        <w:rPr>
          <w:rFonts w:ascii="Arial" w:hAnsi="Arial" w:cs="Arial"/>
        </w:rPr>
        <w:t>promotes anti-oppressive practice in line</w:t>
      </w:r>
      <w:r w:rsidR="00562795" w:rsidRPr="00702011">
        <w:rPr>
          <w:rFonts w:ascii="Arial" w:hAnsi="Arial" w:cs="Arial"/>
        </w:rPr>
        <w:t xml:space="preserve"> of the </w:t>
      </w:r>
      <w:hyperlink r:id="rId31" w:anchor=":~:text=The%20United%20Nations%20Convention%20on%20the%20Rights%20of,in%20history.%20What%20makes%20the%20UNCRC%20so%20special%3F" w:history="1">
        <w:r w:rsidR="00562795" w:rsidRPr="00702011">
          <w:rPr>
            <w:rStyle w:val="Hyperlink"/>
            <w:rFonts w:ascii="Arial" w:hAnsi="Arial" w:cs="Arial"/>
          </w:rPr>
          <w:t>U</w:t>
        </w:r>
        <w:r w:rsidR="007F4E7C" w:rsidRPr="00702011">
          <w:rPr>
            <w:rStyle w:val="Hyperlink"/>
            <w:rFonts w:ascii="Arial" w:hAnsi="Arial" w:cs="Arial"/>
          </w:rPr>
          <w:t xml:space="preserve">nited </w:t>
        </w:r>
        <w:r w:rsidR="00562795" w:rsidRPr="00702011">
          <w:rPr>
            <w:rStyle w:val="Hyperlink"/>
            <w:rFonts w:ascii="Arial" w:hAnsi="Arial" w:cs="Arial"/>
          </w:rPr>
          <w:t>N</w:t>
        </w:r>
        <w:r w:rsidR="007F4E7C" w:rsidRPr="00702011">
          <w:rPr>
            <w:rStyle w:val="Hyperlink"/>
            <w:rFonts w:ascii="Arial" w:hAnsi="Arial" w:cs="Arial"/>
          </w:rPr>
          <w:t>ations</w:t>
        </w:r>
        <w:r w:rsidR="00562795" w:rsidRPr="00702011">
          <w:rPr>
            <w:rStyle w:val="Hyperlink"/>
            <w:rFonts w:ascii="Arial" w:hAnsi="Arial" w:cs="Arial"/>
          </w:rPr>
          <w:t xml:space="preserve"> Convention of the Rights of the Child</w:t>
        </w:r>
      </w:hyperlink>
      <w:r w:rsidR="00562795" w:rsidRPr="00702011">
        <w:rPr>
          <w:rFonts w:ascii="Arial" w:hAnsi="Arial" w:cs="Arial"/>
        </w:rPr>
        <w:t xml:space="preserve"> and the </w:t>
      </w:r>
      <w:hyperlink r:id="rId32" w:history="1">
        <w:r w:rsidR="00562795" w:rsidRPr="00702011">
          <w:rPr>
            <w:rStyle w:val="Hyperlink"/>
            <w:rFonts w:ascii="Arial" w:hAnsi="Arial" w:cs="Arial"/>
          </w:rPr>
          <w:t>Human Rights Act 1998</w:t>
        </w:r>
      </w:hyperlink>
      <w:r w:rsidR="00562795" w:rsidRPr="00702011">
        <w:rPr>
          <w:rFonts w:ascii="Arial" w:hAnsi="Arial" w:cs="Arial"/>
        </w:rPr>
        <w:t xml:space="preserve">. </w:t>
      </w:r>
    </w:p>
    <w:p w14:paraId="62A87E00" w14:textId="77777777" w:rsidR="00B24F84" w:rsidRPr="00A90EE4" w:rsidRDefault="007C262E" w:rsidP="004D436C">
      <w:pPr>
        <w:pStyle w:val="Heading1"/>
        <w:numPr>
          <w:ilvl w:val="1"/>
          <w:numId w:val="27"/>
        </w:numPr>
        <w:ind w:left="0"/>
        <w:rPr>
          <w:rFonts w:ascii="Arial" w:hAnsi="Arial" w:cs="Arial"/>
          <w:color w:val="7030A0"/>
          <w:sz w:val="22"/>
          <w:szCs w:val="22"/>
        </w:rPr>
      </w:pPr>
      <w:bookmarkStart w:id="4" w:name="_Overall_Aims"/>
      <w:bookmarkEnd w:id="4"/>
      <w:r w:rsidRPr="00A90EE4">
        <w:rPr>
          <w:rFonts w:ascii="Arial" w:hAnsi="Arial" w:cs="Arial"/>
          <w:color w:val="7030A0"/>
          <w:sz w:val="22"/>
          <w:szCs w:val="22"/>
        </w:rPr>
        <w:t>O</w:t>
      </w:r>
      <w:r w:rsidR="00C910AC" w:rsidRPr="00A90EE4">
        <w:rPr>
          <w:rFonts w:ascii="Arial" w:hAnsi="Arial" w:cs="Arial"/>
          <w:color w:val="7030A0"/>
          <w:sz w:val="22"/>
          <w:szCs w:val="22"/>
        </w:rPr>
        <w:t>verall Aims</w:t>
      </w:r>
    </w:p>
    <w:p w14:paraId="62A87E03" w14:textId="762390E3" w:rsidR="007E54F0" w:rsidRPr="00702011" w:rsidRDefault="00C910AC" w:rsidP="00B154B6">
      <w:pPr>
        <w:autoSpaceDE w:val="0"/>
        <w:autoSpaceDN w:val="0"/>
        <w:adjustRightInd w:val="0"/>
        <w:spacing w:after="0"/>
        <w:rPr>
          <w:rFonts w:ascii="Arial" w:hAnsi="Arial" w:cs="Arial"/>
        </w:rPr>
      </w:pPr>
      <w:r w:rsidRPr="00702011">
        <w:rPr>
          <w:rFonts w:ascii="Arial" w:hAnsi="Arial" w:cs="Arial"/>
        </w:rPr>
        <w:t>This policy will contribute to</w:t>
      </w:r>
      <w:r w:rsidR="004B3E61" w:rsidRPr="00702011">
        <w:rPr>
          <w:rFonts w:ascii="Arial" w:hAnsi="Arial" w:cs="Arial"/>
        </w:rPr>
        <w:t xml:space="preserve"> the </w:t>
      </w:r>
      <w:r w:rsidRPr="00702011">
        <w:rPr>
          <w:rFonts w:ascii="Arial" w:hAnsi="Arial" w:cs="Arial"/>
        </w:rPr>
        <w:t xml:space="preserve">safeguarding </w:t>
      </w:r>
      <w:r w:rsidR="004B3E61" w:rsidRPr="00702011">
        <w:rPr>
          <w:rFonts w:ascii="Arial" w:hAnsi="Arial" w:cs="Arial"/>
        </w:rPr>
        <w:t>of</w:t>
      </w:r>
      <w:r w:rsidR="00BB49DE" w:rsidRPr="00702011">
        <w:rPr>
          <w:rFonts w:ascii="Arial" w:hAnsi="Arial" w:cs="Arial"/>
        </w:rPr>
        <w:t xml:space="preserve"> children</w:t>
      </w:r>
      <w:r w:rsidR="00410530" w:rsidRPr="00702011">
        <w:rPr>
          <w:rFonts w:ascii="Arial" w:hAnsi="Arial" w:cs="Arial"/>
        </w:rPr>
        <w:t xml:space="preserve"> </w:t>
      </w:r>
      <w:r w:rsidR="00410530" w:rsidRPr="00A90EE4">
        <w:rPr>
          <w:rFonts w:ascii="Arial" w:hAnsi="Arial" w:cs="Arial"/>
          <w:i/>
          <w:iCs/>
        </w:rPr>
        <w:t>at</w:t>
      </w:r>
      <w:r w:rsidRPr="00A90EE4">
        <w:rPr>
          <w:rFonts w:ascii="Arial" w:hAnsi="Arial" w:cs="Arial"/>
          <w:i/>
          <w:iCs/>
        </w:rPr>
        <w:t xml:space="preserve"> </w:t>
      </w:r>
      <w:r w:rsidR="00CC38CD">
        <w:rPr>
          <w:rFonts w:ascii="Arial" w:hAnsi="Arial" w:cs="Arial"/>
          <w:b/>
          <w:i/>
          <w:iCs/>
        </w:rPr>
        <w:t>DEI</w:t>
      </w:r>
      <w:r w:rsidRPr="00702011">
        <w:rPr>
          <w:rFonts w:ascii="Arial" w:hAnsi="Arial" w:cs="Arial"/>
        </w:rPr>
        <w:t xml:space="preserve"> by:</w:t>
      </w:r>
    </w:p>
    <w:p w14:paraId="62A87E04" w14:textId="4C665E58" w:rsidR="00C910AC" w:rsidRPr="00702011" w:rsidRDefault="00C910AC" w:rsidP="00BB49DE">
      <w:pPr>
        <w:pStyle w:val="ListParagraph"/>
        <w:numPr>
          <w:ilvl w:val="0"/>
          <w:numId w:val="1"/>
        </w:numPr>
        <w:autoSpaceDE w:val="0"/>
        <w:autoSpaceDN w:val="0"/>
        <w:adjustRightInd w:val="0"/>
        <w:spacing w:after="0"/>
        <w:ind w:left="851" w:hanging="425"/>
        <w:rPr>
          <w:rFonts w:ascii="Arial" w:hAnsi="Arial" w:cs="Arial"/>
        </w:rPr>
      </w:pPr>
      <w:r w:rsidRPr="75652C75">
        <w:rPr>
          <w:rFonts w:ascii="Arial" w:hAnsi="Arial" w:cs="Arial"/>
        </w:rPr>
        <w:t>Clarifying</w:t>
      </w:r>
      <w:r w:rsidR="007E54F0" w:rsidRPr="75652C75">
        <w:rPr>
          <w:rFonts w:ascii="Arial" w:hAnsi="Arial" w:cs="Arial"/>
        </w:rPr>
        <w:t xml:space="preserve"> safeguarding expectations for members of the</w:t>
      </w:r>
      <w:r w:rsidR="00BB49DE" w:rsidRPr="75652C75">
        <w:rPr>
          <w:rFonts w:ascii="Arial" w:hAnsi="Arial" w:cs="Arial"/>
        </w:rPr>
        <w:t xml:space="preserve"> setting’s</w:t>
      </w:r>
      <w:r w:rsidR="007E54F0" w:rsidRPr="75652C75">
        <w:rPr>
          <w:rFonts w:ascii="Arial" w:hAnsi="Arial" w:cs="Arial"/>
        </w:rPr>
        <w:t xml:space="preserve"> community</w:t>
      </w:r>
      <w:r w:rsidR="00BB49DE" w:rsidRPr="75652C75">
        <w:rPr>
          <w:rFonts w:ascii="Arial" w:hAnsi="Arial" w:cs="Arial"/>
        </w:rPr>
        <w:t xml:space="preserve">, staff, </w:t>
      </w:r>
      <w:r w:rsidR="0067548F">
        <w:rPr>
          <w:rFonts w:ascii="Arial" w:hAnsi="Arial" w:cs="Arial"/>
        </w:rPr>
        <w:t xml:space="preserve">board of </w:t>
      </w:r>
      <w:proofErr w:type="spellStart"/>
      <w:r w:rsidR="0067548F">
        <w:rPr>
          <w:rFonts w:ascii="Arial" w:hAnsi="Arial" w:cs="Arial"/>
        </w:rPr>
        <w:t>trusteees</w:t>
      </w:r>
      <w:proofErr w:type="spellEnd"/>
      <w:r w:rsidR="00BB49DE" w:rsidRPr="75652C75">
        <w:rPr>
          <w:rFonts w:ascii="Arial" w:hAnsi="Arial" w:cs="Arial"/>
        </w:rPr>
        <w:t xml:space="preserve">, </w:t>
      </w:r>
      <w:r w:rsidR="0AA38423" w:rsidRPr="75652C75">
        <w:rPr>
          <w:rFonts w:ascii="Arial" w:hAnsi="Arial" w:cs="Arial"/>
        </w:rPr>
        <w:t>children,</w:t>
      </w:r>
      <w:r w:rsidR="008F3DD2" w:rsidRPr="75652C75">
        <w:rPr>
          <w:rFonts w:ascii="Arial" w:hAnsi="Arial" w:cs="Arial"/>
        </w:rPr>
        <w:t xml:space="preserve"> </w:t>
      </w:r>
      <w:r w:rsidR="007E54F0" w:rsidRPr="75652C75">
        <w:rPr>
          <w:rFonts w:ascii="Arial" w:hAnsi="Arial" w:cs="Arial"/>
        </w:rPr>
        <w:t xml:space="preserve">and their </w:t>
      </w:r>
      <w:r w:rsidR="00B154B6" w:rsidRPr="75652C75">
        <w:rPr>
          <w:rFonts w:ascii="Arial" w:hAnsi="Arial" w:cs="Arial"/>
        </w:rPr>
        <w:t>families.</w:t>
      </w:r>
      <w:r w:rsidR="007E54F0" w:rsidRPr="75652C75">
        <w:rPr>
          <w:rFonts w:ascii="Arial" w:hAnsi="Arial" w:cs="Arial"/>
        </w:rPr>
        <w:t xml:space="preserve"> </w:t>
      </w:r>
    </w:p>
    <w:p w14:paraId="62A87E05" w14:textId="2A1C6972" w:rsidR="00C910AC" w:rsidRPr="00702011" w:rsidRDefault="00C910AC" w:rsidP="002C5A12">
      <w:pPr>
        <w:pStyle w:val="ListParagraph"/>
        <w:numPr>
          <w:ilvl w:val="0"/>
          <w:numId w:val="1"/>
        </w:numPr>
        <w:autoSpaceDE w:val="0"/>
        <w:autoSpaceDN w:val="0"/>
        <w:adjustRightInd w:val="0"/>
        <w:spacing w:after="0"/>
        <w:ind w:left="851"/>
        <w:rPr>
          <w:rFonts w:ascii="Arial" w:hAnsi="Arial" w:cs="Arial"/>
        </w:rPr>
      </w:pPr>
      <w:r w:rsidRPr="75652C75">
        <w:rPr>
          <w:rFonts w:ascii="Arial" w:hAnsi="Arial" w:cs="Arial"/>
        </w:rPr>
        <w:t xml:space="preserve">Contributing to the establishment of a safe, </w:t>
      </w:r>
      <w:r w:rsidR="00B154B6" w:rsidRPr="75652C75">
        <w:rPr>
          <w:rFonts w:ascii="Arial" w:hAnsi="Arial" w:cs="Arial"/>
        </w:rPr>
        <w:t>resilient,</w:t>
      </w:r>
      <w:r w:rsidRPr="75652C75">
        <w:rPr>
          <w:rFonts w:ascii="Arial" w:hAnsi="Arial" w:cs="Arial"/>
        </w:rPr>
        <w:t xml:space="preserve"> and robust safeguarding </w:t>
      </w:r>
      <w:r w:rsidR="007E54F0" w:rsidRPr="75652C75">
        <w:rPr>
          <w:rFonts w:ascii="Arial" w:hAnsi="Arial" w:cs="Arial"/>
        </w:rPr>
        <w:t>culture</w:t>
      </w:r>
      <w:r w:rsidR="00BB49DE" w:rsidRPr="75652C75">
        <w:rPr>
          <w:rFonts w:ascii="Arial" w:hAnsi="Arial" w:cs="Arial"/>
        </w:rPr>
        <w:t xml:space="preserve"> in the setting</w:t>
      </w:r>
      <w:r w:rsidRPr="75652C75">
        <w:rPr>
          <w:rFonts w:ascii="Arial" w:hAnsi="Arial" w:cs="Arial"/>
        </w:rPr>
        <w:t xml:space="preserve"> built on shared values;</w:t>
      </w:r>
      <w:r w:rsidR="00193AF9" w:rsidRPr="75652C75">
        <w:rPr>
          <w:rFonts w:ascii="Arial" w:hAnsi="Arial" w:cs="Arial"/>
        </w:rPr>
        <w:t xml:space="preserve"> </w:t>
      </w:r>
      <w:r w:rsidR="00B84083" w:rsidRPr="75652C75">
        <w:rPr>
          <w:rFonts w:ascii="Arial" w:hAnsi="Arial" w:cs="Arial"/>
        </w:rPr>
        <w:t xml:space="preserve">and </w:t>
      </w:r>
      <w:r w:rsidR="00193AF9" w:rsidRPr="75652C75">
        <w:rPr>
          <w:rFonts w:ascii="Arial" w:hAnsi="Arial" w:cs="Arial"/>
        </w:rPr>
        <w:t xml:space="preserve">that </w:t>
      </w:r>
      <w:r w:rsidR="00B84083" w:rsidRPr="75652C75">
        <w:rPr>
          <w:rFonts w:ascii="Arial" w:hAnsi="Arial" w:cs="Arial"/>
        </w:rPr>
        <w:t xml:space="preserve">our </w:t>
      </w:r>
      <w:r w:rsidR="434D5E3F" w:rsidRPr="75652C75">
        <w:rPr>
          <w:rFonts w:ascii="Arial" w:hAnsi="Arial" w:cs="Arial"/>
        </w:rPr>
        <w:t>children are</w:t>
      </w:r>
      <w:r w:rsidR="00193AF9" w:rsidRPr="75652C75">
        <w:rPr>
          <w:rFonts w:ascii="Arial" w:hAnsi="Arial" w:cs="Arial"/>
        </w:rPr>
        <w:t xml:space="preserve"> treated with respect and dignity, taught to treat each other</w:t>
      </w:r>
      <w:r w:rsidR="003C4CCA" w:rsidRPr="75652C75">
        <w:rPr>
          <w:rFonts w:ascii="Arial" w:hAnsi="Arial" w:cs="Arial"/>
        </w:rPr>
        <w:t xml:space="preserve"> and staff</w:t>
      </w:r>
      <w:r w:rsidR="00193AF9" w:rsidRPr="75652C75">
        <w:rPr>
          <w:rFonts w:ascii="Arial" w:hAnsi="Arial" w:cs="Arial"/>
        </w:rPr>
        <w:t xml:space="preserve"> with respect, feel safe, have a </w:t>
      </w:r>
      <w:r w:rsidR="008A7A84" w:rsidRPr="75652C75">
        <w:rPr>
          <w:rFonts w:ascii="Arial" w:hAnsi="Arial" w:cs="Arial"/>
        </w:rPr>
        <w:t>voice,</w:t>
      </w:r>
      <w:r w:rsidR="00193AF9" w:rsidRPr="75652C75">
        <w:rPr>
          <w:rFonts w:ascii="Arial" w:hAnsi="Arial" w:cs="Arial"/>
        </w:rPr>
        <w:t xml:space="preserve"> and are listened to</w:t>
      </w:r>
      <w:r w:rsidR="003C4CCA" w:rsidRPr="75652C75">
        <w:rPr>
          <w:rFonts w:ascii="Arial" w:hAnsi="Arial" w:cs="Arial"/>
        </w:rPr>
        <w:t>.</w:t>
      </w:r>
    </w:p>
    <w:p w14:paraId="62A87E06" w14:textId="77777777" w:rsidR="00DE73C2" w:rsidRPr="00702011" w:rsidRDefault="007E54F0" w:rsidP="002C5A12">
      <w:pPr>
        <w:pStyle w:val="Default"/>
        <w:numPr>
          <w:ilvl w:val="0"/>
          <w:numId w:val="1"/>
        </w:numPr>
        <w:spacing w:line="276" w:lineRule="auto"/>
        <w:ind w:left="851" w:hanging="425"/>
        <w:rPr>
          <w:sz w:val="22"/>
          <w:szCs w:val="22"/>
        </w:rPr>
      </w:pPr>
      <w:r w:rsidRPr="00702011">
        <w:rPr>
          <w:sz w:val="22"/>
          <w:szCs w:val="22"/>
        </w:rPr>
        <w:t xml:space="preserve">Supporting contextual safeguarding practice recognising that the setting’s site can be </w:t>
      </w:r>
      <w:r w:rsidR="00BB49DE" w:rsidRPr="00702011">
        <w:rPr>
          <w:sz w:val="22"/>
          <w:szCs w:val="22"/>
        </w:rPr>
        <w:t xml:space="preserve">a location </w:t>
      </w:r>
      <w:r w:rsidRPr="00702011">
        <w:rPr>
          <w:sz w:val="22"/>
          <w:szCs w:val="22"/>
        </w:rPr>
        <w:t xml:space="preserve">where harm can occur. </w:t>
      </w:r>
    </w:p>
    <w:p w14:paraId="62A87E07" w14:textId="747DA11B" w:rsidR="00C910AC" w:rsidRPr="00702011" w:rsidRDefault="007E54F0" w:rsidP="002C5A12">
      <w:pPr>
        <w:pStyle w:val="ListParagraph"/>
        <w:numPr>
          <w:ilvl w:val="0"/>
          <w:numId w:val="1"/>
        </w:numPr>
        <w:autoSpaceDE w:val="0"/>
        <w:autoSpaceDN w:val="0"/>
        <w:adjustRightInd w:val="0"/>
        <w:spacing w:after="0"/>
        <w:ind w:left="851" w:hanging="425"/>
        <w:rPr>
          <w:rFonts w:ascii="Arial" w:hAnsi="Arial" w:cs="Arial"/>
        </w:rPr>
      </w:pPr>
      <w:r w:rsidRPr="75652C75">
        <w:rPr>
          <w:rFonts w:ascii="Arial" w:hAnsi="Arial" w:cs="Arial"/>
        </w:rPr>
        <w:t>Setting expectations for developing knowle</w:t>
      </w:r>
      <w:r w:rsidR="00BB49DE" w:rsidRPr="75652C75">
        <w:rPr>
          <w:rFonts w:ascii="Arial" w:hAnsi="Arial" w:cs="Arial"/>
        </w:rPr>
        <w:t>dge and skills within the setting’s</w:t>
      </w:r>
      <w:r w:rsidRPr="75652C75">
        <w:rPr>
          <w:rFonts w:ascii="Arial" w:hAnsi="Arial" w:cs="Arial"/>
        </w:rPr>
        <w:t xml:space="preserve"> community</w:t>
      </w:r>
      <w:r w:rsidR="00BB49DE" w:rsidRPr="75652C75">
        <w:rPr>
          <w:rFonts w:ascii="Arial" w:hAnsi="Arial" w:cs="Arial"/>
        </w:rPr>
        <w:t xml:space="preserve"> (staff, </w:t>
      </w:r>
      <w:r w:rsidR="3FEACCE8" w:rsidRPr="75652C75">
        <w:rPr>
          <w:rFonts w:ascii="Arial" w:hAnsi="Arial" w:cs="Arial"/>
        </w:rPr>
        <w:t>children,</w:t>
      </w:r>
      <w:r w:rsidR="00BB49DE" w:rsidRPr="75652C75">
        <w:rPr>
          <w:rFonts w:ascii="Arial" w:hAnsi="Arial" w:cs="Arial"/>
        </w:rPr>
        <w:t xml:space="preserve"> parents/carers)</w:t>
      </w:r>
      <w:r w:rsidR="00C910AC" w:rsidRPr="75652C75">
        <w:rPr>
          <w:rFonts w:ascii="Arial" w:hAnsi="Arial" w:cs="Arial"/>
        </w:rPr>
        <w:t xml:space="preserve"> to the signs and indicators </w:t>
      </w:r>
      <w:r w:rsidR="004B3E61" w:rsidRPr="75652C75">
        <w:rPr>
          <w:rFonts w:ascii="Arial" w:hAnsi="Arial" w:cs="Arial"/>
        </w:rPr>
        <w:t>of safeguarding issues</w:t>
      </w:r>
      <w:r w:rsidRPr="75652C75">
        <w:rPr>
          <w:rFonts w:ascii="Arial" w:hAnsi="Arial" w:cs="Arial"/>
        </w:rPr>
        <w:t xml:space="preserve"> and how to respond to them. </w:t>
      </w:r>
    </w:p>
    <w:p w14:paraId="62A87E08" w14:textId="05D335B0" w:rsidR="00C910AC" w:rsidRPr="00702011" w:rsidRDefault="00BB49DE" w:rsidP="002C5A12">
      <w:pPr>
        <w:pStyle w:val="ListParagraph"/>
        <w:numPr>
          <w:ilvl w:val="0"/>
          <w:numId w:val="1"/>
        </w:numPr>
        <w:autoSpaceDE w:val="0"/>
        <w:autoSpaceDN w:val="0"/>
        <w:adjustRightInd w:val="0"/>
        <w:spacing w:after="0"/>
        <w:ind w:left="851" w:hanging="425"/>
        <w:rPr>
          <w:rFonts w:ascii="Arial" w:hAnsi="Arial" w:cs="Arial"/>
        </w:rPr>
      </w:pPr>
      <w:r w:rsidRPr="75652C75">
        <w:rPr>
          <w:rFonts w:ascii="Arial" w:hAnsi="Arial" w:cs="Arial"/>
        </w:rPr>
        <w:t>E</w:t>
      </w:r>
      <w:r w:rsidR="007E54F0" w:rsidRPr="75652C75">
        <w:rPr>
          <w:rFonts w:ascii="Arial" w:hAnsi="Arial" w:cs="Arial"/>
        </w:rPr>
        <w:t>arly identification</w:t>
      </w:r>
      <w:r w:rsidR="00781986" w:rsidRPr="75652C75">
        <w:rPr>
          <w:rFonts w:ascii="Arial" w:hAnsi="Arial" w:cs="Arial"/>
        </w:rPr>
        <w:t xml:space="preserve"> of need</w:t>
      </w:r>
      <w:r w:rsidRPr="75652C75">
        <w:rPr>
          <w:rFonts w:ascii="Arial" w:hAnsi="Arial" w:cs="Arial"/>
        </w:rPr>
        <w:t xml:space="preserve"> for vulnerable </w:t>
      </w:r>
      <w:r w:rsidR="004505B6" w:rsidRPr="75652C75">
        <w:rPr>
          <w:rFonts w:ascii="Arial" w:hAnsi="Arial" w:cs="Arial"/>
        </w:rPr>
        <w:t xml:space="preserve">children </w:t>
      </w:r>
      <w:r w:rsidR="007E54F0" w:rsidRPr="75652C75">
        <w:rPr>
          <w:rFonts w:ascii="Arial" w:hAnsi="Arial" w:cs="Arial"/>
        </w:rPr>
        <w:t>and provision of proportionate interventions to promote the</w:t>
      </w:r>
      <w:r w:rsidRPr="75652C75">
        <w:rPr>
          <w:rFonts w:ascii="Arial" w:hAnsi="Arial" w:cs="Arial"/>
        </w:rPr>
        <w:t>ir welfare and safety.</w:t>
      </w:r>
    </w:p>
    <w:p w14:paraId="62A87E09" w14:textId="7D1CD370" w:rsidR="00105464" w:rsidRPr="00702011" w:rsidRDefault="00105464" w:rsidP="002C5A12">
      <w:pPr>
        <w:pStyle w:val="ListParagraph"/>
        <w:numPr>
          <w:ilvl w:val="0"/>
          <w:numId w:val="1"/>
        </w:numPr>
        <w:autoSpaceDE w:val="0"/>
        <w:autoSpaceDN w:val="0"/>
        <w:adjustRightInd w:val="0"/>
        <w:spacing w:after="0"/>
        <w:ind w:left="851" w:hanging="425"/>
        <w:rPr>
          <w:rFonts w:ascii="Arial" w:hAnsi="Arial" w:cs="Arial"/>
        </w:rPr>
      </w:pPr>
      <w:r w:rsidRPr="75652C75">
        <w:rPr>
          <w:rFonts w:ascii="Arial" w:hAnsi="Arial" w:cs="Arial"/>
        </w:rPr>
        <w:t>Wor</w:t>
      </w:r>
      <w:r w:rsidR="007E54F0" w:rsidRPr="75652C75">
        <w:rPr>
          <w:rFonts w:ascii="Arial" w:hAnsi="Arial" w:cs="Arial"/>
        </w:rPr>
        <w:t>k</w:t>
      </w:r>
      <w:r w:rsidR="00BB49DE" w:rsidRPr="75652C75">
        <w:rPr>
          <w:rFonts w:ascii="Arial" w:hAnsi="Arial" w:cs="Arial"/>
        </w:rPr>
        <w:t xml:space="preserve">ing in partnership with </w:t>
      </w:r>
      <w:r w:rsidR="004505B6" w:rsidRPr="75652C75">
        <w:rPr>
          <w:rFonts w:ascii="Arial" w:hAnsi="Arial" w:cs="Arial"/>
        </w:rPr>
        <w:t>children</w:t>
      </w:r>
      <w:r w:rsidRPr="75652C75">
        <w:rPr>
          <w:rFonts w:ascii="Arial" w:hAnsi="Arial" w:cs="Arial"/>
        </w:rPr>
        <w:t xml:space="preserve">, </w:t>
      </w:r>
      <w:r w:rsidR="00DC1814" w:rsidRPr="75652C75">
        <w:rPr>
          <w:rFonts w:ascii="Arial" w:hAnsi="Arial" w:cs="Arial"/>
        </w:rPr>
        <w:t>parents,</w:t>
      </w:r>
      <w:r w:rsidRPr="75652C75">
        <w:rPr>
          <w:rFonts w:ascii="Arial" w:hAnsi="Arial" w:cs="Arial"/>
        </w:rPr>
        <w:t xml:space="preserve"> and </w:t>
      </w:r>
      <w:r w:rsidR="007E54F0" w:rsidRPr="75652C75">
        <w:rPr>
          <w:rFonts w:ascii="Arial" w:hAnsi="Arial" w:cs="Arial"/>
        </w:rPr>
        <w:t>other agencies in the Local Safeguarding Partnership</w:t>
      </w:r>
      <w:r w:rsidR="00844F0C" w:rsidRPr="75652C75">
        <w:rPr>
          <w:rFonts w:ascii="Arial" w:hAnsi="Arial" w:cs="Arial"/>
        </w:rPr>
        <w:t xml:space="preserve"> including Early Help. </w:t>
      </w:r>
    </w:p>
    <w:p w14:paraId="62A87E0B" w14:textId="77777777" w:rsidR="00D24142" w:rsidRPr="00A90EE4" w:rsidRDefault="00D24142" w:rsidP="00D24142">
      <w:pPr>
        <w:pStyle w:val="ListParagraph"/>
        <w:autoSpaceDE w:val="0"/>
        <w:autoSpaceDN w:val="0"/>
        <w:adjustRightInd w:val="0"/>
        <w:spacing w:after="0"/>
        <w:ind w:left="851"/>
        <w:rPr>
          <w:rFonts w:ascii="Arial" w:hAnsi="Arial" w:cs="Arial"/>
          <w:i/>
          <w:iCs/>
        </w:rPr>
      </w:pPr>
    </w:p>
    <w:p w14:paraId="7674B694" w14:textId="43E39A8B" w:rsidR="0037085D" w:rsidRPr="00702011" w:rsidRDefault="00CC38CD" w:rsidP="001D6C63">
      <w:pPr>
        <w:autoSpaceDE w:val="0"/>
        <w:autoSpaceDN w:val="0"/>
        <w:adjustRightInd w:val="0"/>
        <w:spacing w:after="0"/>
        <w:rPr>
          <w:rFonts w:ascii="Arial" w:hAnsi="Arial" w:cs="Arial"/>
        </w:rPr>
      </w:pPr>
      <w:r>
        <w:rPr>
          <w:rFonts w:ascii="Arial" w:hAnsi="Arial" w:cs="Arial"/>
          <w:b/>
          <w:i/>
          <w:iCs/>
        </w:rPr>
        <w:t>DEI</w:t>
      </w:r>
      <w:r w:rsidR="00125DB8" w:rsidRPr="00A90EE4">
        <w:rPr>
          <w:rFonts w:ascii="Arial" w:hAnsi="Arial" w:cs="Arial"/>
          <w:b/>
          <w:i/>
          <w:iCs/>
        </w:rPr>
        <w:t xml:space="preserve"> </w:t>
      </w:r>
      <w:r w:rsidR="00E45DDD">
        <w:rPr>
          <w:rFonts w:ascii="Arial" w:hAnsi="Arial" w:cs="Arial"/>
        </w:rPr>
        <w:t>is</w:t>
      </w:r>
      <w:r w:rsidR="00125DB8" w:rsidRPr="00702011">
        <w:rPr>
          <w:rFonts w:ascii="Arial" w:hAnsi="Arial" w:cs="Arial"/>
        </w:rPr>
        <w:t xml:space="preserve"> named as a relevant agency in the Local Safeguarding Partnership</w:t>
      </w:r>
      <w:r w:rsidR="00BC45FF" w:rsidRPr="00702011">
        <w:rPr>
          <w:rFonts w:ascii="Arial" w:hAnsi="Arial" w:cs="Arial"/>
        </w:rPr>
        <w:t xml:space="preserve"> </w:t>
      </w:r>
    </w:p>
    <w:p w14:paraId="16514C58" w14:textId="74B47742" w:rsidR="005814B8" w:rsidRPr="00E45DDD" w:rsidRDefault="00BC45FF" w:rsidP="001D6C63">
      <w:pPr>
        <w:autoSpaceDE w:val="0"/>
        <w:autoSpaceDN w:val="0"/>
        <w:adjustRightInd w:val="0"/>
        <w:spacing w:after="0"/>
        <w:rPr>
          <w:rFonts w:ascii="Arial" w:hAnsi="Arial" w:cs="Arial"/>
          <w:b/>
          <w:bCs/>
          <w:color w:val="FF0000"/>
        </w:rPr>
      </w:pPr>
      <w:r w:rsidRPr="00E45DDD">
        <w:rPr>
          <w:rFonts w:ascii="Arial" w:hAnsi="Arial" w:cs="Arial"/>
          <w:b/>
          <w:bCs/>
        </w:rPr>
        <w:t>(</w:t>
      </w:r>
      <w:r w:rsidR="00B91817" w:rsidRPr="00E45DDD">
        <w:rPr>
          <w:rFonts w:ascii="Arial" w:hAnsi="Arial" w:cs="Arial"/>
          <w:b/>
          <w:bCs/>
        </w:rPr>
        <w:t>Pan Dorset</w:t>
      </w:r>
      <w:r w:rsidR="00E45DDD">
        <w:rPr>
          <w:rFonts w:ascii="Arial" w:hAnsi="Arial" w:cs="Arial"/>
          <w:b/>
          <w:bCs/>
        </w:rPr>
        <w:t xml:space="preserve"> </w:t>
      </w:r>
      <w:r w:rsidR="00B91817" w:rsidRPr="00E45DDD">
        <w:rPr>
          <w:rFonts w:ascii="Arial" w:hAnsi="Arial" w:cs="Arial"/>
          <w:b/>
          <w:bCs/>
        </w:rPr>
        <w:t>/</w:t>
      </w:r>
      <w:r w:rsidR="00E45DDD">
        <w:rPr>
          <w:rFonts w:ascii="Arial" w:hAnsi="Arial" w:cs="Arial"/>
          <w:b/>
          <w:bCs/>
        </w:rPr>
        <w:t xml:space="preserve"> </w:t>
      </w:r>
      <w:r w:rsidR="0037085D" w:rsidRPr="00E45DDD">
        <w:rPr>
          <w:rFonts w:ascii="Arial" w:hAnsi="Arial" w:cs="Arial"/>
          <w:b/>
          <w:bCs/>
        </w:rPr>
        <w:t xml:space="preserve">BCP Safeguarding </w:t>
      </w:r>
      <w:r w:rsidR="00844F0C" w:rsidRPr="00E45DDD">
        <w:rPr>
          <w:rFonts w:ascii="Arial" w:hAnsi="Arial" w:cs="Arial"/>
          <w:b/>
          <w:bCs/>
        </w:rPr>
        <w:t>Children Partnership</w:t>
      </w:r>
      <w:r w:rsidRPr="00E45DDD">
        <w:rPr>
          <w:rFonts w:ascii="Arial" w:hAnsi="Arial" w:cs="Arial"/>
          <w:b/>
          <w:bCs/>
        </w:rPr>
        <w:t>)</w:t>
      </w:r>
      <w:r w:rsidR="00125DB8" w:rsidRPr="00E45DDD">
        <w:rPr>
          <w:rFonts w:ascii="Arial" w:hAnsi="Arial" w:cs="Arial"/>
          <w:b/>
          <w:bCs/>
        </w:rPr>
        <w:t xml:space="preserve">. </w:t>
      </w:r>
    </w:p>
    <w:p w14:paraId="029631C8" w14:textId="342F088C" w:rsidR="001D6C63" w:rsidRDefault="00125DB8" w:rsidP="001D6C63">
      <w:pPr>
        <w:autoSpaceDE w:val="0"/>
        <w:autoSpaceDN w:val="0"/>
        <w:adjustRightInd w:val="0"/>
        <w:spacing w:after="0"/>
        <w:rPr>
          <w:rFonts w:ascii="Arial" w:hAnsi="Arial" w:cs="Arial"/>
        </w:rPr>
      </w:pPr>
      <w:r w:rsidRPr="00E45DDD">
        <w:rPr>
          <w:rFonts w:ascii="Arial" w:hAnsi="Arial" w:cs="Arial"/>
        </w:rPr>
        <w:t>T</w:t>
      </w:r>
      <w:r w:rsidR="00A5570A" w:rsidRPr="00E45DDD">
        <w:rPr>
          <w:rFonts w:ascii="Arial" w:hAnsi="Arial" w:cs="Arial"/>
        </w:rPr>
        <w:t>his</w:t>
      </w:r>
      <w:r w:rsidRPr="00E45DDD">
        <w:rPr>
          <w:rFonts w:ascii="Arial" w:hAnsi="Arial" w:cs="Arial"/>
        </w:rPr>
        <w:t xml:space="preserve"> policy sets out its statutory duty to co-operate, follow and comply with published arrangements</w:t>
      </w:r>
      <w:r w:rsidR="00D24142" w:rsidRPr="00E45DDD">
        <w:rPr>
          <w:rFonts w:ascii="Arial" w:hAnsi="Arial" w:cs="Arial"/>
        </w:rPr>
        <w:t xml:space="preserve"> as set out by the </w:t>
      </w:r>
      <w:bookmarkStart w:id="5" w:name="_Professional_Expectations,_roles,"/>
      <w:bookmarkEnd w:id="5"/>
      <w:r w:rsidR="00B91817" w:rsidRPr="00E45DDD">
        <w:rPr>
          <w:rFonts w:ascii="Arial" w:hAnsi="Arial" w:cs="Arial"/>
        </w:rPr>
        <w:t>Pan Dorset/</w:t>
      </w:r>
      <w:r w:rsidR="00702011" w:rsidRPr="00E45DDD">
        <w:rPr>
          <w:rFonts w:ascii="Arial" w:hAnsi="Arial" w:cs="Arial"/>
        </w:rPr>
        <w:t xml:space="preserve">BCP </w:t>
      </w:r>
      <w:r w:rsidR="00844F0C" w:rsidRPr="00E45DDD">
        <w:rPr>
          <w:rFonts w:ascii="Arial" w:hAnsi="Arial" w:cs="Arial"/>
        </w:rPr>
        <w:t>Safeguarding Children Partnership’s p</w:t>
      </w:r>
      <w:r w:rsidR="00BB49DE" w:rsidRPr="00E45DDD">
        <w:rPr>
          <w:rFonts w:ascii="Arial" w:hAnsi="Arial" w:cs="Arial"/>
        </w:rPr>
        <w:t>rofessional e</w:t>
      </w:r>
      <w:r w:rsidR="008A51A9" w:rsidRPr="00E45DDD">
        <w:rPr>
          <w:rFonts w:ascii="Arial" w:hAnsi="Arial" w:cs="Arial"/>
        </w:rPr>
        <w:t>xpectations</w:t>
      </w:r>
      <w:r w:rsidR="00D24142" w:rsidRPr="00E45DDD">
        <w:rPr>
          <w:rFonts w:ascii="Arial" w:hAnsi="Arial" w:cs="Arial"/>
        </w:rPr>
        <w:t xml:space="preserve">, roles, and </w:t>
      </w:r>
      <w:r w:rsidR="00A3684A" w:rsidRPr="00E45DDD">
        <w:rPr>
          <w:rFonts w:ascii="Arial" w:hAnsi="Arial" w:cs="Arial"/>
        </w:rPr>
        <w:t>responsibilities.</w:t>
      </w:r>
      <w:r w:rsidR="00D24142" w:rsidRPr="00702011">
        <w:rPr>
          <w:rFonts w:ascii="Arial" w:hAnsi="Arial" w:cs="Arial"/>
        </w:rPr>
        <w:t xml:space="preserve"> </w:t>
      </w:r>
      <w:hyperlink r:id="rId33" w:history="1">
        <w:r w:rsidR="007A11FB" w:rsidRPr="007A11FB">
          <w:rPr>
            <w:rStyle w:val="Hyperlink"/>
            <w:rFonts w:ascii="Arial" w:hAnsi="Arial" w:cs="Arial"/>
          </w:rPr>
          <w:t>Welcome to the BCP Safeguarding Children Partnership and...</w:t>
        </w:r>
      </w:hyperlink>
    </w:p>
    <w:p w14:paraId="766D3F83" w14:textId="77777777" w:rsidR="001E3A58" w:rsidRDefault="001E3A58" w:rsidP="001D6C63">
      <w:pPr>
        <w:autoSpaceDE w:val="0"/>
        <w:autoSpaceDN w:val="0"/>
        <w:adjustRightInd w:val="0"/>
        <w:spacing w:after="0"/>
        <w:rPr>
          <w:rFonts w:ascii="Arial" w:hAnsi="Arial" w:cs="Arial"/>
        </w:rPr>
      </w:pPr>
    </w:p>
    <w:p w14:paraId="6F3893E4" w14:textId="77777777" w:rsidR="001E3A58" w:rsidRPr="00702011" w:rsidRDefault="001E3A58" w:rsidP="001D6C63">
      <w:pPr>
        <w:autoSpaceDE w:val="0"/>
        <w:autoSpaceDN w:val="0"/>
        <w:adjustRightInd w:val="0"/>
        <w:spacing w:after="0"/>
        <w:rPr>
          <w:rFonts w:ascii="Arial" w:hAnsi="Arial" w:cs="Arial"/>
        </w:rPr>
      </w:pPr>
    </w:p>
    <w:p w14:paraId="6B2A8AAF" w14:textId="09E30140" w:rsidR="00FD3A5B" w:rsidRPr="00A90EE4" w:rsidRDefault="00CA2AEF" w:rsidP="002C726C">
      <w:pPr>
        <w:pStyle w:val="Heading1"/>
        <w:rPr>
          <w:rFonts w:ascii="Arial" w:hAnsi="Arial" w:cs="Arial"/>
          <w:color w:val="7030A0"/>
          <w:sz w:val="22"/>
          <w:szCs w:val="22"/>
        </w:rPr>
      </w:pPr>
      <w:bookmarkStart w:id="6" w:name="_1.5_Professional_expectations,"/>
      <w:bookmarkEnd w:id="6"/>
      <w:r w:rsidRPr="00A90EE4">
        <w:rPr>
          <w:rFonts w:ascii="Arial" w:hAnsi="Arial" w:cs="Arial"/>
          <w:color w:val="7030A0"/>
          <w:sz w:val="22"/>
          <w:szCs w:val="22"/>
        </w:rPr>
        <w:t>1.5</w:t>
      </w:r>
      <w:r w:rsidRPr="00A90EE4">
        <w:rPr>
          <w:rFonts w:ascii="Arial" w:hAnsi="Arial" w:cs="Arial"/>
          <w:color w:val="7030A0"/>
          <w:sz w:val="22"/>
          <w:szCs w:val="22"/>
        </w:rPr>
        <w:tab/>
      </w:r>
      <w:r w:rsidR="00FD3A5B" w:rsidRPr="00A90EE4">
        <w:rPr>
          <w:rFonts w:ascii="Arial" w:hAnsi="Arial" w:cs="Arial"/>
          <w:color w:val="7030A0"/>
          <w:sz w:val="22"/>
          <w:szCs w:val="22"/>
        </w:rPr>
        <w:t xml:space="preserve">Professional </w:t>
      </w:r>
      <w:r w:rsidR="002C726C" w:rsidRPr="00A90EE4">
        <w:rPr>
          <w:rFonts w:ascii="Arial" w:hAnsi="Arial" w:cs="Arial"/>
          <w:color w:val="7030A0"/>
          <w:sz w:val="22"/>
          <w:szCs w:val="22"/>
        </w:rPr>
        <w:t>expectations, roles and responsibilities.</w:t>
      </w:r>
    </w:p>
    <w:p w14:paraId="51216080" w14:textId="100B5E90" w:rsidR="001D6C63" w:rsidRPr="00702011" w:rsidRDefault="001D6C63" w:rsidP="00CA2AEF">
      <w:pPr>
        <w:autoSpaceDE w:val="0"/>
        <w:autoSpaceDN w:val="0"/>
        <w:adjustRightInd w:val="0"/>
        <w:spacing w:after="0"/>
        <w:rPr>
          <w:rFonts w:ascii="Arial" w:hAnsi="Arial" w:cs="Arial"/>
        </w:rPr>
      </w:pPr>
    </w:p>
    <w:p w14:paraId="62A87E0F" w14:textId="0E66389A" w:rsidR="008A51A9" w:rsidRPr="00E63EC9" w:rsidRDefault="005550C3" w:rsidP="002C5A12">
      <w:pPr>
        <w:autoSpaceDE w:val="0"/>
        <w:autoSpaceDN w:val="0"/>
        <w:adjustRightInd w:val="0"/>
        <w:spacing w:after="0"/>
        <w:ind w:left="357" w:hanging="73"/>
        <w:rPr>
          <w:rFonts w:ascii="Arial" w:hAnsi="Arial" w:cs="Arial"/>
          <w:b/>
        </w:rPr>
      </w:pPr>
      <w:r w:rsidRPr="00E63EC9">
        <w:rPr>
          <w:rFonts w:ascii="Arial" w:hAnsi="Arial" w:cs="Arial"/>
          <w:b/>
        </w:rPr>
        <w:t>1.5.1</w:t>
      </w:r>
      <w:r w:rsidR="00CE12CB" w:rsidRPr="00E63EC9">
        <w:rPr>
          <w:rFonts w:ascii="Arial" w:hAnsi="Arial" w:cs="Arial"/>
          <w:b/>
        </w:rPr>
        <w:t xml:space="preserve"> </w:t>
      </w:r>
      <w:r w:rsidR="009B4FEA" w:rsidRPr="00E63EC9">
        <w:rPr>
          <w:rFonts w:ascii="Arial" w:hAnsi="Arial" w:cs="Arial"/>
          <w:b/>
        </w:rPr>
        <w:t xml:space="preserve">Role </w:t>
      </w:r>
      <w:r w:rsidR="00781986" w:rsidRPr="00E63EC9">
        <w:rPr>
          <w:rFonts w:ascii="Arial" w:hAnsi="Arial" w:cs="Arial"/>
          <w:b/>
        </w:rPr>
        <w:t>of a</w:t>
      </w:r>
      <w:r w:rsidR="008A51A9" w:rsidRPr="00E63EC9">
        <w:rPr>
          <w:rFonts w:ascii="Arial" w:hAnsi="Arial" w:cs="Arial"/>
          <w:b/>
        </w:rPr>
        <w:t xml:space="preserve">ll staff </w:t>
      </w:r>
    </w:p>
    <w:p w14:paraId="2C795CB7" w14:textId="69F42D32" w:rsidR="003C4F71" w:rsidRPr="00E63EC9" w:rsidRDefault="3CD0D332" w:rsidP="000D2293">
      <w:pPr>
        <w:pStyle w:val="ListParagraph"/>
        <w:numPr>
          <w:ilvl w:val="0"/>
          <w:numId w:val="2"/>
        </w:numPr>
        <w:autoSpaceDE w:val="0"/>
        <w:autoSpaceDN w:val="0"/>
        <w:adjustRightInd w:val="0"/>
        <w:spacing w:after="0"/>
        <w:rPr>
          <w:rFonts w:ascii="Arial" w:hAnsi="Arial" w:cs="Arial"/>
          <w:b/>
          <w:bCs/>
        </w:rPr>
      </w:pPr>
      <w:r w:rsidRPr="00E63EC9">
        <w:rPr>
          <w:rFonts w:ascii="Arial" w:hAnsi="Arial" w:cs="Arial"/>
        </w:rPr>
        <w:t xml:space="preserve">All staff </w:t>
      </w:r>
      <w:r w:rsidR="2AF5A32E" w:rsidRPr="00E63EC9">
        <w:rPr>
          <w:rFonts w:ascii="Arial" w:hAnsi="Arial" w:cs="Arial"/>
        </w:rPr>
        <w:t>will</w:t>
      </w:r>
      <w:r w:rsidRPr="00E63EC9">
        <w:rPr>
          <w:rFonts w:ascii="Arial" w:hAnsi="Arial" w:cs="Arial"/>
        </w:rPr>
        <w:t xml:space="preserve"> read and </w:t>
      </w:r>
      <w:r w:rsidR="4989FD42" w:rsidRPr="00E63EC9">
        <w:rPr>
          <w:rFonts w:ascii="Arial" w:hAnsi="Arial" w:cs="Arial"/>
        </w:rPr>
        <w:t>understand</w:t>
      </w:r>
      <w:r w:rsidRPr="00E63EC9">
        <w:rPr>
          <w:rFonts w:ascii="Arial" w:hAnsi="Arial" w:cs="Arial"/>
        </w:rPr>
        <w:t xml:space="preserve"> Part 1 of statutory guidance Keeping Children Safe in Education (</w:t>
      </w:r>
      <w:r w:rsidR="0057665D" w:rsidRPr="00E63EC9">
        <w:rPr>
          <w:rFonts w:ascii="Arial" w:hAnsi="Arial" w:cs="Arial"/>
        </w:rPr>
        <w:t xml:space="preserve">DfE </w:t>
      </w:r>
      <w:r w:rsidRPr="00E63EC9">
        <w:rPr>
          <w:rFonts w:ascii="Arial" w:hAnsi="Arial" w:cs="Arial"/>
        </w:rPr>
        <w:t>202</w:t>
      </w:r>
      <w:r w:rsidR="001E3A58" w:rsidRPr="00E63EC9">
        <w:rPr>
          <w:rFonts w:ascii="Arial" w:hAnsi="Arial" w:cs="Arial"/>
        </w:rPr>
        <w:t>5</w:t>
      </w:r>
      <w:r w:rsidRPr="00E63EC9">
        <w:rPr>
          <w:rFonts w:ascii="Arial" w:hAnsi="Arial" w:cs="Arial"/>
        </w:rPr>
        <w:t xml:space="preserve">). </w:t>
      </w:r>
      <w:r w:rsidR="22B3A023" w:rsidRPr="00E63EC9">
        <w:rPr>
          <w:rFonts w:ascii="Arial" w:hAnsi="Arial" w:cs="Arial"/>
        </w:rPr>
        <w:t xml:space="preserve">Those working directly with children </w:t>
      </w:r>
      <w:r w:rsidR="2AF5A32E" w:rsidRPr="00E63EC9">
        <w:rPr>
          <w:rFonts w:ascii="Arial" w:hAnsi="Arial" w:cs="Arial"/>
        </w:rPr>
        <w:t>will</w:t>
      </w:r>
      <w:r w:rsidR="22B3A023" w:rsidRPr="00E63EC9">
        <w:rPr>
          <w:rFonts w:ascii="Arial" w:hAnsi="Arial" w:cs="Arial"/>
        </w:rPr>
        <w:t xml:space="preserve"> also read Annex </w:t>
      </w:r>
      <w:r w:rsidR="7791F7F1" w:rsidRPr="00E63EC9">
        <w:rPr>
          <w:rFonts w:ascii="Arial" w:hAnsi="Arial" w:cs="Arial"/>
        </w:rPr>
        <w:t>B</w:t>
      </w:r>
      <w:r w:rsidR="22B3A023" w:rsidRPr="00E63EC9">
        <w:rPr>
          <w:rFonts w:ascii="Arial" w:hAnsi="Arial" w:cs="Arial"/>
        </w:rPr>
        <w:t>.</w:t>
      </w:r>
      <w:r w:rsidR="792D5988" w:rsidRPr="00E63EC9">
        <w:rPr>
          <w:rFonts w:ascii="Arial" w:hAnsi="Arial" w:cs="Arial"/>
        </w:rPr>
        <w:t xml:space="preserve"> </w:t>
      </w:r>
    </w:p>
    <w:p w14:paraId="62A87E11" w14:textId="257F31A9" w:rsidR="00C35135" w:rsidRPr="00702011" w:rsidRDefault="004F292F" w:rsidP="00C35135">
      <w:pPr>
        <w:pStyle w:val="ListParagraph"/>
        <w:numPr>
          <w:ilvl w:val="0"/>
          <w:numId w:val="2"/>
        </w:numPr>
        <w:autoSpaceDE w:val="0"/>
        <w:autoSpaceDN w:val="0"/>
        <w:adjustRightInd w:val="0"/>
        <w:spacing w:after="0"/>
        <w:rPr>
          <w:rFonts w:ascii="Arial" w:hAnsi="Arial" w:cs="Arial"/>
        </w:rPr>
      </w:pPr>
      <w:r w:rsidRPr="00E63EC9">
        <w:rPr>
          <w:rFonts w:ascii="Arial" w:hAnsi="Arial" w:cs="Arial"/>
        </w:rPr>
        <w:t xml:space="preserve">In addition to this all staff </w:t>
      </w:r>
      <w:r w:rsidR="00D24142" w:rsidRPr="00E63EC9">
        <w:rPr>
          <w:rFonts w:ascii="Arial" w:hAnsi="Arial" w:cs="Arial"/>
        </w:rPr>
        <w:t>will be</w:t>
      </w:r>
      <w:r w:rsidRPr="00E63EC9">
        <w:rPr>
          <w:rFonts w:ascii="Arial" w:hAnsi="Arial" w:cs="Arial"/>
        </w:rPr>
        <w:t xml:space="preserve"> aware</w:t>
      </w:r>
      <w:r w:rsidR="009B4FEA" w:rsidRPr="00E63EC9">
        <w:rPr>
          <w:rFonts w:ascii="Arial" w:hAnsi="Arial" w:cs="Arial"/>
        </w:rPr>
        <w:t xml:space="preserve"> of the systems in place which support safeguarding </w:t>
      </w:r>
      <w:r w:rsidR="00094B7D" w:rsidRPr="00E63EC9">
        <w:rPr>
          <w:rFonts w:ascii="Arial" w:hAnsi="Arial" w:cs="Arial"/>
        </w:rPr>
        <w:t>including</w:t>
      </w:r>
      <w:r w:rsidR="009B4FEA" w:rsidRPr="00E63EC9">
        <w:rPr>
          <w:rFonts w:ascii="Arial" w:hAnsi="Arial" w:cs="Arial"/>
        </w:rPr>
        <w:t xml:space="preserve"> reading this</w:t>
      </w:r>
      <w:r w:rsidR="00BB49DE" w:rsidRPr="00E63EC9">
        <w:rPr>
          <w:rFonts w:ascii="Arial" w:hAnsi="Arial" w:cs="Arial"/>
        </w:rPr>
        <w:t xml:space="preserve"> Safeguarding/Child Protection P</w:t>
      </w:r>
      <w:r w:rsidR="009B4FEA" w:rsidRPr="00E63EC9">
        <w:rPr>
          <w:rFonts w:ascii="Arial" w:hAnsi="Arial" w:cs="Arial"/>
        </w:rPr>
        <w:t>olicy; the</w:t>
      </w:r>
      <w:r w:rsidR="009B4FEA" w:rsidRPr="00702011">
        <w:rPr>
          <w:rFonts w:ascii="Arial" w:hAnsi="Arial" w:cs="Arial"/>
        </w:rPr>
        <w:t xml:space="preserve"> </w:t>
      </w:r>
      <w:r w:rsidR="009B4FEA" w:rsidRPr="00702011">
        <w:rPr>
          <w:rFonts w:ascii="Arial" w:hAnsi="Arial" w:cs="Arial"/>
        </w:rPr>
        <w:lastRenderedPageBreak/>
        <w:t xml:space="preserve">Behaviour Policy; the Staff </w:t>
      </w:r>
      <w:r w:rsidR="00CC38CD">
        <w:rPr>
          <w:rFonts w:ascii="Arial" w:hAnsi="Arial" w:cs="Arial"/>
        </w:rPr>
        <w:t>C</w:t>
      </w:r>
      <w:r w:rsidR="009B4FEA" w:rsidRPr="00702011">
        <w:rPr>
          <w:rFonts w:ascii="Arial" w:hAnsi="Arial" w:cs="Arial"/>
        </w:rPr>
        <w:t xml:space="preserve">ode of </w:t>
      </w:r>
      <w:r w:rsidR="00CC38CD">
        <w:rPr>
          <w:rFonts w:ascii="Arial" w:hAnsi="Arial" w:cs="Arial"/>
        </w:rPr>
        <w:t>C</w:t>
      </w:r>
      <w:r w:rsidR="009B4FEA" w:rsidRPr="00702011">
        <w:rPr>
          <w:rFonts w:ascii="Arial" w:hAnsi="Arial" w:cs="Arial"/>
        </w:rPr>
        <w:t>onduct</w:t>
      </w:r>
      <w:r w:rsidR="00CC38CD">
        <w:rPr>
          <w:rFonts w:ascii="Arial" w:hAnsi="Arial" w:cs="Arial"/>
        </w:rPr>
        <w:t xml:space="preserve">: </w:t>
      </w:r>
      <w:r w:rsidR="009B4FEA" w:rsidRPr="00702011">
        <w:rPr>
          <w:rFonts w:ascii="Arial" w:hAnsi="Arial" w:cs="Arial"/>
        </w:rPr>
        <w:t xml:space="preserve">safeguarding </w:t>
      </w:r>
      <w:r w:rsidRPr="00702011">
        <w:rPr>
          <w:rFonts w:ascii="Arial" w:hAnsi="Arial" w:cs="Arial"/>
        </w:rPr>
        <w:t xml:space="preserve">response to </w:t>
      </w:r>
      <w:r w:rsidR="009B4FEA" w:rsidRPr="00702011">
        <w:rPr>
          <w:rFonts w:ascii="Arial" w:hAnsi="Arial" w:cs="Arial"/>
        </w:rPr>
        <w:t>children wh</w:t>
      </w:r>
      <w:r w:rsidRPr="00702011">
        <w:rPr>
          <w:rFonts w:ascii="Arial" w:hAnsi="Arial" w:cs="Arial"/>
        </w:rPr>
        <w:t>o go missing</w:t>
      </w:r>
      <w:r w:rsidR="00D342FA" w:rsidRPr="00702011">
        <w:rPr>
          <w:rFonts w:ascii="Arial" w:hAnsi="Arial" w:cs="Arial"/>
        </w:rPr>
        <w:t xml:space="preserve"> or are absent</w:t>
      </w:r>
      <w:r w:rsidRPr="00702011">
        <w:rPr>
          <w:rFonts w:ascii="Arial" w:hAnsi="Arial" w:cs="Arial"/>
        </w:rPr>
        <w:t xml:space="preserve"> from education</w:t>
      </w:r>
      <w:r w:rsidR="009B4FEA" w:rsidRPr="00702011">
        <w:rPr>
          <w:rFonts w:ascii="Arial" w:hAnsi="Arial" w:cs="Arial"/>
        </w:rPr>
        <w:t>;</w:t>
      </w:r>
      <w:r w:rsidRPr="00702011">
        <w:rPr>
          <w:rFonts w:ascii="Arial" w:hAnsi="Arial" w:cs="Arial"/>
        </w:rPr>
        <w:t xml:space="preserve"> and the role of the Designate</w:t>
      </w:r>
      <w:r w:rsidR="00C35135" w:rsidRPr="00702011">
        <w:rPr>
          <w:rFonts w:ascii="Arial" w:hAnsi="Arial" w:cs="Arial"/>
        </w:rPr>
        <w:t>d Safeguarding Lea</w:t>
      </w:r>
      <w:r w:rsidR="00BB49DE" w:rsidRPr="00702011">
        <w:rPr>
          <w:rFonts w:ascii="Arial" w:hAnsi="Arial" w:cs="Arial"/>
        </w:rPr>
        <w:t>d (DSL).</w:t>
      </w:r>
      <w:r w:rsidR="00C35135" w:rsidRPr="00702011">
        <w:rPr>
          <w:rFonts w:ascii="Arial" w:hAnsi="Arial" w:cs="Arial"/>
        </w:rPr>
        <w:t xml:space="preserve"> </w:t>
      </w:r>
    </w:p>
    <w:p w14:paraId="62A87E12" w14:textId="5CBD962F" w:rsidR="004F292F" w:rsidRPr="00702011" w:rsidRDefault="00C35135" w:rsidP="00C35135">
      <w:pPr>
        <w:pStyle w:val="ListParagraph"/>
        <w:numPr>
          <w:ilvl w:val="0"/>
          <w:numId w:val="2"/>
        </w:numPr>
        <w:autoSpaceDE w:val="0"/>
        <w:autoSpaceDN w:val="0"/>
        <w:adjustRightInd w:val="0"/>
        <w:spacing w:after="0"/>
        <w:rPr>
          <w:rFonts w:ascii="Arial" w:hAnsi="Arial" w:cs="Arial"/>
        </w:rPr>
      </w:pPr>
      <w:r w:rsidRPr="00702011">
        <w:rPr>
          <w:rFonts w:ascii="Arial" w:hAnsi="Arial" w:cs="Arial"/>
        </w:rPr>
        <w:t xml:space="preserve">Know who and how </w:t>
      </w:r>
      <w:r w:rsidR="008770E0" w:rsidRPr="00702011">
        <w:rPr>
          <w:rFonts w:ascii="Arial" w:hAnsi="Arial" w:cs="Arial"/>
        </w:rPr>
        <w:t>to contact</w:t>
      </w:r>
      <w:r w:rsidRPr="00702011">
        <w:rPr>
          <w:rFonts w:ascii="Arial" w:hAnsi="Arial" w:cs="Arial"/>
        </w:rPr>
        <w:t xml:space="preserve"> the DSL </w:t>
      </w:r>
      <w:r w:rsidR="009805F0">
        <w:rPr>
          <w:rFonts w:ascii="Arial" w:hAnsi="Arial" w:cs="Arial"/>
        </w:rPr>
        <w:t>or</w:t>
      </w:r>
      <w:r w:rsidRPr="00702011">
        <w:rPr>
          <w:rFonts w:ascii="Arial" w:hAnsi="Arial" w:cs="Arial"/>
        </w:rPr>
        <w:t xml:space="preserve"> the </w:t>
      </w:r>
      <w:r w:rsidR="00CC38CD">
        <w:rPr>
          <w:rFonts w:ascii="Arial" w:hAnsi="Arial" w:cs="Arial"/>
        </w:rPr>
        <w:t>Trustee responsible for Safeguarding.</w:t>
      </w:r>
    </w:p>
    <w:p w14:paraId="62A87E13" w14:textId="2312D84E" w:rsidR="00037CB5" w:rsidRPr="00702011" w:rsidRDefault="00C35135" w:rsidP="002C5A12">
      <w:pPr>
        <w:pStyle w:val="ListParagraph"/>
        <w:numPr>
          <w:ilvl w:val="0"/>
          <w:numId w:val="2"/>
        </w:numPr>
        <w:autoSpaceDE w:val="0"/>
        <w:autoSpaceDN w:val="0"/>
        <w:adjustRightInd w:val="0"/>
        <w:spacing w:after="0"/>
        <w:rPr>
          <w:rFonts w:ascii="Arial" w:hAnsi="Arial" w:cs="Arial"/>
          <w:bCs/>
        </w:rPr>
      </w:pPr>
      <w:r w:rsidRPr="00702011">
        <w:rPr>
          <w:rFonts w:ascii="Arial" w:hAnsi="Arial" w:cs="Arial"/>
        </w:rPr>
        <w:t>All staff will b</w:t>
      </w:r>
      <w:r w:rsidR="00510229" w:rsidRPr="00702011">
        <w:rPr>
          <w:rFonts w:ascii="Arial" w:hAnsi="Arial" w:cs="Arial"/>
        </w:rPr>
        <w:t xml:space="preserve">e able to identify vulnerable </w:t>
      </w:r>
      <w:r w:rsidR="004505B6">
        <w:rPr>
          <w:rFonts w:ascii="Arial" w:hAnsi="Arial" w:cs="Arial"/>
        </w:rPr>
        <w:t xml:space="preserve">children </w:t>
      </w:r>
      <w:r w:rsidR="00510229" w:rsidRPr="00702011">
        <w:rPr>
          <w:rFonts w:ascii="Arial" w:hAnsi="Arial" w:cs="Arial"/>
        </w:rPr>
        <w:t>and take action to keep them safe. Information</w:t>
      </w:r>
      <w:r w:rsidR="00D24142" w:rsidRPr="00702011">
        <w:rPr>
          <w:rFonts w:ascii="Arial" w:hAnsi="Arial" w:cs="Arial"/>
        </w:rPr>
        <w:t xml:space="preserve"> or concerns about </w:t>
      </w:r>
      <w:r w:rsidR="004505B6">
        <w:rPr>
          <w:rFonts w:ascii="Arial" w:hAnsi="Arial" w:cs="Arial"/>
        </w:rPr>
        <w:t xml:space="preserve">children </w:t>
      </w:r>
      <w:r w:rsidR="00D24142" w:rsidRPr="00702011">
        <w:rPr>
          <w:rFonts w:ascii="Arial" w:hAnsi="Arial" w:cs="Arial"/>
        </w:rPr>
        <w:t>will</w:t>
      </w:r>
      <w:r w:rsidR="00510229" w:rsidRPr="00702011">
        <w:rPr>
          <w:rFonts w:ascii="Arial" w:hAnsi="Arial" w:cs="Arial"/>
        </w:rPr>
        <w:t xml:space="preserve"> be shared with </w:t>
      </w:r>
      <w:r w:rsidR="00BB49DE" w:rsidRPr="00702011">
        <w:rPr>
          <w:rFonts w:ascii="Arial" w:hAnsi="Arial" w:cs="Arial"/>
        </w:rPr>
        <w:t>the DSL w</w:t>
      </w:r>
      <w:r w:rsidR="00510229" w:rsidRPr="00702011">
        <w:rPr>
          <w:rFonts w:ascii="Arial" w:hAnsi="Arial" w:cs="Arial"/>
        </w:rPr>
        <w:t xml:space="preserve">here </w:t>
      </w:r>
      <w:r w:rsidR="00037CB5" w:rsidRPr="00702011">
        <w:rPr>
          <w:rFonts w:ascii="Arial" w:hAnsi="Arial" w:cs="Arial"/>
        </w:rPr>
        <w:t>it includes those:</w:t>
      </w:r>
      <w:r w:rsidR="00037CB5" w:rsidRPr="00702011">
        <w:rPr>
          <w:rFonts w:ascii="Arial" w:hAnsi="Arial" w:cs="Arial"/>
          <w:bCs/>
        </w:rPr>
        <w:t xml:space="preserve"> </w:t>
      </w:r>
    </w:p>
    <w:p w14:paraId="62A87E14" w14:textId="1F5E1314" w:rsidR="00037CB5" w:rsidRPr="00702011" w:rsidRDefault="00560978" w:rsidP="004D436C">
      <w:pPr>
        <w:pStyle w:val="Default"/>
        <w:numPr>
          <w:ilvl w:val="0"/>
          <w:numId w:val="49"/>
        </w:numPr>
        <w:spacing w:line="276" w:lineRule="auto"/>
        <w:rPr>
          <w:bCs/>
          <w:sz w:val="22"/>
          <w:szCs w:val="22"/>
        </w:rPr>
      </w:pPr>
      <w:r w:rsidRPr="00702011">
        <w:rPr>
          <w:sz w:val="22"/>
          <w:szCs w:val="22"/>
        </w:rPr>
        <w:t xml:space="preserve">who </w:t>
      </w:r>
      <w:r w:rsidR="00A54928" w:rsidRPr="00702011">
        <w:rPr>
          <w:sz w:val="22"/>
          <w:szCs w:val="22"/>
        </w:rPr>
        <w:t xml:space="preserve">may </w:t>
      </w:r>
      <w:r w:rsidRPr="00702011">
        <w:rPr>
          <w:sz w:val="22"/>
          <w:szCs w:val="22"/>
        </w:rPr>
        <w:t>need a social worker and may</w:t>
      </w:r>
      <w:r w:rsidR="00BB49DE" w:rsidRPr="00702011">
        <w:rPr>
          <w:sz w:val="22"/>
          <w:szCs w:val="22"/>
        </w:rPr>
        <w:t xml:space="preserve"> </w:t>
      </w:r>
      <w:r w:rsidRPr="00702011">
        <w:rPr>
          <w:sz w:val="22"/>
          <w:szCs w:val="22"/>
        </w:rPr>
        <w:t xml:space="preserve">be experiencing abuse or </w:t>
      </w:r>
      <w:r w:rsidR="00F34459" w:rsidRPr="00702011">
        <w:rPr>
          <w:sz w:val="22"/>
          <w:szCs w:val="22"/>
        </w:rPr>
        <w:t>neglect.</w:t>
      </w:r>
    </w:p>
    <w:p w14:paraId="62A87E15" w14:textId="3BF10EE7" w:rsidR="00037CB5" w:rsidRPr="00702011" w:rsidRDefault="00037CB5" w:rsidP="004D436C">
      <w:pPr>
        <w:pStyle w:val="Default"/>
        <w:numPr>
          <w:ilvl w:val="0"/>
          <w:numId w:val="49"/>
        </w:numPr>
        <w:spacing w:line="276" w:lineRule="auto"/>
        <w:rPr>
          <w:bCs/>
          <w:sz w:val="22"/>
          <w:szCs w:val="22"/>
        </w:rPr>
      </w:pPr>
      <w:r w:rsidRPr="00702011">
        <w:rPr>
          <w:sz w:val="22"/>
          <w:szCs w:val="22"/>
        </w:rPr>
        <w:t xml:space="preserve">requiring mental health </w:t>
      </w:r>
      <w:r w:rsidR="00F34459" w:rsidRPr="00702011">
        <w:rPr>
          <w:sz w:val="22"/>
          <w:szCs w:val="22"/>
        </w:rPr>
        <w:t>support.</w:t>
      </w:r>
    </w:p>
    <w:p w14:paraId="44E48378" w14:textId="60479268" w:rsidR="00037CB5" w:rsidRPr="00702011" w:rsidRDefault="00037CB5" w:rsidP="004D436C">
      <w:pPr>
        <w:pStyle w:val="Default"/>
        <w:numPr>
          <w:ilvl w:val="0"/>
          <w:numId w:val="49"/>
        </w:numPr>
        <w:spacing w:line="276" w:lineRule="auto"/>
        <w:rPr>
          <w:sz w:val="22"/>
          <w:szCs w:val="22"/>
        </w:rPr>
      </w:pPr>
      <w:r w:rsidRPr="00702011">
        <w:rPr>
          <w:sz w:val="22"/>
          <w:szCs w:val="22"/>
        </w:rPr>
        <w:t xml:space="preserve">may benefit from early </w:t>
      </w:r>
      <w:r w:rsidR="00F34459" w:rsidRPr="00702011">
        <w:rPr>
          <w:sz w:val="22"/>
          <w:szCs w:val="22"/>
        </w:rPr>
        <w:t>help.</w:t>
      </w:r>
    </w:p>
    <w:p w14:paraId="62A87E17" w14:textId="1D7C4E45" w:rsidR="00037CB5" w:rsidRPr="00702011" w:rsidRDefault="00037CB5" w:rsidP="004D436C">
      <w:pPr>
        <w:pStyle w:val="Default"/>
        <w:numPr>
          <w:ilvl w:val="0"/>
          <w:numId w:val="49"/>
        </w:numPr>
        <w:spacing w:line="276" w:lineRule="auto"/>
        <w:rPr>
          <w:bCs/>
          <w:sz w:val="22"/>
          <w:szCs w:val="22"/>
        </w:rPr>
      </w:pPr>
      <w:r w:rsidRPr="00702011">
        <w:rPr>
          <w:sz w:val="22"/>
          <w:szCs w:val="22"/>
        </w:rPr>
        <w:t xml:space="preserve">where there is a radicalisation </w:t>
      </w:r>
      <w:r w:rsidR="00F34459" w:rsidRPr="00702011">
        <w:rPr>
          <w:sz w:val="22"/>
          <w:szCs w:val="22"/>
        </w:rPr>
        <w:t>concern.</w:t>
      </w:r>
    </w:p>
    <w:p w14:paraId="62A87E18" w14:textId="726296AF" w:rsidR="00037CB5" w:rsidRPr="00702011" w:rsidRDefault="00FE3520" w:rsidP="004D436C">
      <w:pPr>
        <w:pStyle w:val="Default"/>
        <w:numPr>
          <w:ilvl w:val="0"/>
          <w:numId w:val="49"/>
        </w:numPr>
        <w:spacing w:line="276" w:lineRule="auto"/>
        <w:rPr>
          <w:bCs/>
          <w:sz w:val="22"/>
          <w:szCs w:val="22"/>
        </w:rPr>
      </w:pPr>
      <w:r w:rsidRPr="00702011">
        <w:rPr>
          <w:bCs/>
          <w:sz w:val="22"/>
          <w:szCs w:val="22"/>
        </w:rPr>
        <w:t>w</w:t>
      </w:r>
      <w:r w:rsidR="00037CB5" w:rsidRPr="00702011">
        <w:rPr>
          <w:bCs/>
          <w:sz w:val="22"/>
          <w:szCs w:val="22"/>
        </w:rPr>
        <w:t>here a crime may have been committed</w:t>
      </w:r>
      <w:r w:rsidR="74D91B16" w:rsidRPr="00702011">
        <w:rPr>
          <w:sz w:val="22"/>
          <w:szCs w:val="22"/>
        </w:rPr>
        <w:t>.</w:t>
      </w:r>
    </w:p>
    <w:p w14:paraId="62A87E19" w14:textId="50FA6115" w:rsidR="00753427" w:rsidRPr="00702011" w:rsidRDefault="14213120" w:rsidP="004D436C">
      <w:pPr>
        <w:pStyle w:val="Default"/>
        <w:numPr>
          <w:ilvl w:val="0"/>
          <w:numId w:val="11"/>
        </w:numPr>
        <w:spacing w:line="276" w:lineRule="auto"/>
        <w:rPr>
          <w:sz w:val="22"/>
          <w:szCs w:val="22"/>
        </w:rPr>
      </w:pPr>
      <w:r w:rsidRPr="00702011">
        <w:rPr>
          <w:sz w:val="22"/>
          <w:szCs w:val="22"/>
        </w:rPr>
        <w:t xml:space="preserve">Be clear as to the setting’s policy and procedures </w:t>
      </w:r>
      <w:r w:rsidR="317D06AE" w:rsidRPr="00702011">
        <w:rPr>
          <w:sz w:val="22"/>
          <w:szCs w:val="22"/>
        </w:rPr>
        <w:t>about</w:t>
      </w:r>
      <w:r w:rsidRPr="00702011">
        <w:rPr>
          <w:sz w:val="22"/>
          <w:szCs w:val="22"/>
        </w:rPr>
        <w:t xml:space="preserve"> </w:t>
      </w:r>
      <w:hyperlink w:anchor="_Respond_to_incidents">
        <w:r w:rsidR="00B768D1" w:rsidRPr="00702011">
          <w:rPr>
            <w:rStyle w:val="Hyperlink"/>
            <w:sz w:val="22"/>
            <w:szCs w:val="22"/>
          </w:rPr>
          <w:t>child on child</w:t>
        </w:r>
        <w:r w:rsidRPr="00702011">
          <w:rPr>
            <w:rStyle w:val="Hyperlink"/>
            <w:sz w:val="22"/>
            <w:szCs w:val="22"/>
          </w:rPr>
          <w:t xml:space="preserve"> abuse</w:t>
        </w:r>
      </w:hyperlink>
      <w:r w:rsidRPr="00702011">
        <w:rPr>
          <w:sz w:val="22"/>
          <w:szCs w:val="22"/>
        </w:rPr>
        <w:t xml:space="preserve">, children missing </w:t>
      </w:r>
      <w:r w:rsidR="00825855" w:rsidRPr="00702011">
        <w:rPr>
          <w:sz w:val="22"/>
          <w:szCs w:val="22"/>
        </w:rPr>
        <w:t xml:space="preserve">or absent from </w:t>
      </w:r>
      <w:r w:rsidRPr="00702011">
        <w:rPr>
          <w:sz w:val="22"/>
          <w:szCs w:val="22"/>
        </w:rPr>
        <w:t xml:space="preserve">education and </w:t>
      </w:r>
      <w:hyperlink w:anchor="_2.9__Mental">
        <w:r w:rsidRPr="00702011">
          <w:rPr>
            <w:rStyle w:val="Hyperlink"/>
            <w:sz w:val="22"/>
            <w:szCs w:val="22"/>
          </w:rPr>
          <w:t>those requiring mental health support</w:t>
        </w:r>
      </w:hyperlink>
      <w:r w:rsidR="06EF7C0C" w:rsidRPr="00702011">
        <w:rPr>
          <w:sz w:val="22"/>
          <w:szCs w:val="22"/>
        </w:rPr>
        <w:t>, and</w:t>
      </w:r>
      <w:r w:rsidR="6D4BDEFA" w:rsidRPr="00702011">
        <w:rPr>
          <w:sz w:val="22"/>
          <w:szCs w:val="22"/>
        </w:rPr>
        <w:t xml:space="preserve"> </w:t>
      </w:r>
      <w:r w:rsidR="60F334AD" w:rsidRPr="00702011">
        <w:rPr>
          <w:sz w:val="22"/>
          <w:szCs w:val="22"/>
        </w:rPr>
        <w:t xml:space="preserve">the </w:t>
      </w:r>
      <w:hyperlink w:anchor="_2.10_Online_Safety">
        <w:r w:rsidR="60F334AD" w:rsidRPr="00702011">
          <w:rPr>
            <w:rStyle w:val="Hyperlink"/>
            <w:sz w:val="22"/>
            <w:szCs w:val="22"/>
          </w:rPr>
          <w:t>impact of technology</w:t>
        </w:r>
        <w:r w:rsidR="24DBBF9A" w:rsidRPr="00702011">
          <w:rPr>
            <w:rStyle w:val="Hyperlink"/>
            <w:sz w:val="22"/>
            <w:szCs w:val="22"/>
          </w:rPr>
          <w:t xml:space="preserve"> in relation to</w:t>
        </w:r>
        <w:r w:rsidR="06EF7C0C" w:rsidRPr="00702011">
          <w:rPr>
            <w:rStyle w:val="Hyperlink"/>
            <w:sz w:val="22"/>
            <w:szCs w:val="22"/>
          </w:rPr>
          <w:t xml:space="preserve"> </w:t>
        </w:r>
        <w:r w:rsidR="5D2BFDB0" w:rsidRPr="00702011">
          <w:rPr>
            <w:rStyle w:val="Hyperlink"/>
            <w:sz w:val="22"/>
            <w:szCs w:val="22"/>
          </w:rPr>
          <w:t>online safety</w:t>
        </w:r>
      </w:hyperlink>
      <w:r w:rsidR="00331B29" w:rsidRPr="00702011">
        <w:rPr>
          <w:sz w:val="22"/>
          <w:szCs w:val="22"/>
        </w:rPr>
        <w:t xml:space="preserve"> including</w:t>
      </w:r>
      <w:r w:rsidR="5D2BFDB0" w:rsidRPr="00702011">
        <w:rPr>
          <w:sz w:val="22"/>
          <w:szCs w:val="22"/>
        </w:rPr>
        <w:t xml:space="preserve"> </w:t>
      </w:r>
      <w:r w:rsidR="00A83FE4" w:rsidRPr="00702011">
        <w:rPr>
          <w:sz w:val="22"/>
          <w:szCs w:val="22"/>
        </w:rPr>
        <w:t>online filtering and monitoring</w:t>
      </w:r>
      <w:r w:rsidR="00C82B9B" w:rsidRPr="00702011">
        <w:rPr>
          <w:sz w:val="22"/>
          <w:szCs w:val="22"/>
        </w:rPr>
        <w:t xml:space="preserve"> processes.</w:t>
      </w:r>
    </w:p>
    <w:p w14:paraId="62A87E1B" w14:textId="6B97064F" w:rsidR="008A51A9" w:rsidRPr="00702011" w:rsidRDefault="008A51A9" w:rsidP="00E8444B">
      <w:pPr>
        <w:pStyle w:val="ListParagraph"/>
        <w:numPr>
          <w:ilvl w:val="0"/>
          <w:numId w:val="2"/>
        </w:numPr>
        <w:autoSpaceDE w:val="0"/>
        <w:autoSpaceDN w:val="0"/>
        <w:adjustRightInd w:val="0"/>
        <w:spacing w:after="0"/>
        <w:rPr>
          <w:rFonts w:ascii="Arial" w:hAnsi="Arial" w:cs="Arial"/>
        </w:rPr>
      </w:pPr>
      <w:r w:rsidRPr="00702011">
        <w:rPr>
          <w:rFonts w:ascii="Arial" w:hAnsi="Arial" w:cs="Arial"/>
        </w:rPr>
        <w:t>Be involved where appropriate, in the implementation of individual</w:t>
      </w:r>
      <w:r w:rsidR="00796F77" w:rsidRPr="00702011">
        <w:rPr>
          <w:rFonts w:ascii="Arial" w:hAnsi="Arial" w:cs="Arial"/>
        </w:rPr>
        <w:t xml:space="preserve"> </w:t>
      </w:r>
      <w:r w:rsidR="009B4FEA" w:rsidRPr="00702011">
        <w:rPr>
          <w:rFonts w:ascii="Arial" w:hAnsi="Arial" w:cs="Arial"/>
        </w:rPr>
        <w:t>plans to further s</w:t>
      </w:r>
      <w:r w:rsidR="00BB49DE" w:rsidRPr="00702011">
        <w:rPr>
          <w:rFonts w:ascii="Arial" w:hAnsi="Arial" w:cs="Arial"/>
        </w:rPr>
        <w:t>afeguard</w:t>
      </w:r>
      <w:r w:rsidR="004043E2" w:rsidRPr="00702011">
        <w:rPr>
          <w:rFonts w:ascii="Arial" w:hAnsi="Arial" w:cs="Arial"/>
        </w:rPr>
        <w:t xml:space="preserve"> vulnerable </w:t>
      </w:r>
      <w:r w:rsidR="004505B6">
        <w:rPr>
          <w:rFonts w:ascii="Arial" w:hAnsi="Arial" w:cs="Arial"/>
        </w:rPr>
        <w:t xml:space="preserve">children </w:t>
      </w:r>
      <w:r w:rsidR="00BB49DE" w:rsidRPr="00702011">
        <w:rPr>
          <w:rFonts w:ascii="Arial" w:hAnsi="Arial" w:cs="Arial"/>
        </w:rPr>
        <w:t xml:space="preserve">and </w:t>
      </w:r>
      <w:r w:rsidR="002E4709" w:rsidRPr="00702011">
        <w:rPr>
          <w:rFonts w:ascii="Arial" w:hAnsi="Arial" w:cs="Arial"/>
        </w:rPr>
        <w:t>understand their academic progress and attainment and main</w:t>
      </w:r>
      <w:r w:rsidR="002D1220" w:rsidRPr="00702011">
        <w:rPr>
          <w:rFonts w:ascii="Arial" w:hAnsi="Arial" w:cs="Arial"/>
        </w:rPr>
        <w:t>tain</w:t>
      </w:r>
      <w:r w:rsidR="002E4709" w:rsidRPr="00702011">
        <w:rPr>
          <w:rFonts w:ascii="Arial" w:hAnsi="Arial" w:cs="Arial"/>
        </w:rPr>
        <w:t xml:space="preserve"> a culture of high aspi</w:t>
      </w:r>
      <w:r w:rsidR="004043E2" w:rsidRPr="00702011">
        <w:rPr>
          <w:rFonts w:ascii="Arial" w:hAnsi="Arial" w:cs="Arial"/>
        </w:rPr>
        <w:t>rations for this cohort.</w:t>
      </w:r>
    </w:p>
    <w:p w14:paraId="62A87E1C" w14:textId="77777777" w:rsidR="00422610" w:rsidRPr="00702011" w:rsidRDefault="008A51A9" w:rsidP="002C5A12">
      <w:pPr>
        <w:pStyle w:val="ListParagraph"/>
        <w:numPr>
          <w:ilvl w:val="0"/>
          <w:numId w:val="2"/>
        </w:numPr>
        <w:autoSpaceDE w:val="0"/>
        <w:autoSpaceDN w:val="0"/>
        <w:adjustRightInd w:val="0"/>
        <w:spacing w:after="0"/>
        <w:rPr>
          <w:rFonts w:ascii="Arial" w:hAnsi="Arial" w:cs="Arial"/>
        </w:rPr>
      </w:pPr>
      <w:r w:rsidRPr="00702011">
        <w:rPr>
          <w:rFonts w:ascii="Arial" w:hAnsi="Arial" w:cs="Arial"/>
        </w:rPr>
        <w:t>Record concerns</w:t>
      </w:r>
      <w:r w:rsidR="009B4FEA" w:rsidRPr="00702011">
        <w:rPr>
          <w:rFonts w:ascii="Arial" w:hAnsi="Arial" w:cs="Arial"/>
        </w:rPr>
        <w:t xml:space="preserve"> appropriately and in a timely manner by using the setting’s safeguarding systems. </w:t>
      </w:r>
    </w:p>
    <w:p w14:paraId="62A87E1E" w14:textId="13D64A6D" w:rsidR="00697EEF" w:rsidRPr="00702011" w:rsidRDefault="00197A27" w:rsidP="00CC3009">
      <w:pPr>
        <w:pStyle w:val="Default"/>
        <w:numPr>
          <w:ilvl w:val="0"/>
          <w:numId w:val="2"/>
        </w:numPr>
        <w:spacing w:after="224" w:line="276" w:lineRule="auto"/>
        <w:rPr>
          <w:sz w:val="22"/>
          <w:szCs w:val="22"/>
        </w:rPr>
      </w:pPr>
      <w:r w:rsidRPr="00702011">
        <w:rPr>
          <w:sz w:val="22"/>
          <w:szCs w:val="22"/>
        </w:rPr>
        <w:t>To be a</w:t>
      </w:r>
      <w:r w:rsidR="00BB49DE" w:rsidRPr="00702011">
        <w:rPr>
          <w:sz w:val="22"/>
          <w:szCs w:val="22"/>
        </w:rPr>
        <w:t>ware of the need to raise to t</w:t>
      </w:r>
      <w:r w:rsidR="00697EEF" w:rsidRPr="00702011">
        <w:rPr>
          <w:sz w:val="22"/>
          <w:szCs w:val="22"/>
        </w:rPr>
        <w:t>h</w:t>
      </w:r>
      <w:r w:rsidR="009805F0">
        <w:rPr>
          <w:sz w:val="22"/>
          <w:szCs w:val="22"/>
        </w:rPr>
        <w:t>e CEO</w:t>
      </w:r>
      <w:r w:rsidR="00697EEF" w:rsidRPr="00702011">
        <w:rPr>
          <w:sz w:val="22"/>
          <w:szCs w:val="22"/>
        </w:rPr>
        <w:t xml:space="preserve"> any concerns they have about safeguarding practices within the s</w:t>
      </w:r>
      <w:r w:rsidR="009805F0">
        <w:rPr>
          <w:sz w:val="22"/>
          <w:szCs w:val="22"/>
        </w:rPr>
        <w:t>etting</w:t>
      </w:r>
      <w:r w:rsidR="00697EEF" w:rsidRPr="00702011">
        <w:rPr>
          <w:sz w:val="22"/>
          <w:szCs w:val="22"/>
        </w:rPr>
        <w:t xml:space="preserve">. </w:t>
      </w:r>
    </w:p>
    <w:p w14:paraId="6EF73B1D" w14:textId="77777777" w:rsidR="00FB36B4" w:rsidRPr="00702011" w:rsidRDefault="00FB36B4" w:rsidP="00FB36B4">
      <w:pPr>
        <w:pStyle w:val="Default"/>
        <w:spacing w:after="224" w:line="276" w:lineRule="auto"/>
        <w:ind w:left="1004"/>
        <w:rPr>
          <w:sz w:val="22"/>
          <w:szCs w:val="22"/>
        </w:rPr>
      </w:pPr>
    </w:p>
    <w:p w14:paraId="62A87E24" w14:textId="49751452" w:rsidR="00781986" w:rsidRPr="00702011" w:rsidRDefault="00CE12CB" w:rsidP="002C5A12">
      <w:pPr>
        <w:pStyle w:val="Default"/>
        <w:spacing w:line="276" w:lineRule="auto"/>
        <w:rPr>
          <w:b/>
          <w:bCs/>
          <w:sz w:val="22"/>
          <w:szCs w:val="22"/>
        </w:rPr>
      </w:pPr>
      <w:r w:rsidRPr="00702011">
        <w:rPr>
          <w:b/>
          <w:bCs/>
          <w:sz w:val="22"/>
          <w:szCs w:val="22"/>
        </w:rPr>
        <w:t xml:space="preserve">1.5.2 - </w:t>
      </w:r>
      <w:r w:rsidR="00781986" w:rsidRPr="00702011">
        <w:rPr>
          <w:b/>
          <w:bCs/>
          <w:sz w:val="22"/>
          <w:szCs w:val="22"/>
        </w:rPr>
        <w:t>Role of the Designated Safeguarding Lead</w:t>
      </w:r>
      <w:r w:rsidR="009B4FEA" w:rsidRPr="00702011">
        <w:rPr>
          <w:b/>
          <w:bCs/>
          <w:sz w:val="22"/>
          <w:szCs w:val="22"/>
        </w:rPr>
        <w:t xml:space="preserve"> (DSL)</w:t>
      </w:r>
      <w:r w:rsidR="00267BE3" w:rsidRPr="00702011">
        <w:rPr>
          <w:b/>
          <w:bCs/>
          <w:sz w:val="22"/>
          <w:szCs w:val="22"/>
        </w:rPr>
        <w:t xml:space="preserve"> </w:t>
      </w:r>
    </w:p>
    <w:p w14:paraId="62A87E25" w14:textId="4F974B32" w:rsidR="00267BE3" w:rsidRPr="00702011" w:rsidRDefault="43F94555" w:rsidP="002C5A12">
      <w:pPr>
        <w:pStyle w:val="Default"/>
        <w:spacing w:line="276" w:lineRule="auto"/>
        <w:rPr>
          <w:sz w:val="22"/>
          <w:szCs w:val="22"/>
        </w:rPr>
      </w:pPr>
      <w:r w:rsidRPr="00702011">
        <w:rPr>
          <w:sz w:val="22"/>
          <w:szCs w:val="22"/>
        </w:rPr>
        <w:t>Duties</w:t>
      </w:r>
      <w:r w:rsidR="4757BE39" w:rsidRPr="00702011">
        <w:rPr>
          <w:sz w:val="22"/>
          <w:szCs w:val="22"/>
        </w:rPr>
        <w:t xml:space="preserve"> are further outlined in Keeping Children Safe in Education </w:t>
      </w:r>
      <w:r w:rsidR="4757BE39" w:rsidRPr="001E3A58">
        <w:rPr>
          <w:sz w:val="22"/>
          <w:szCs w:val="22"/>
        </w:rPr>
        <w:t>(</w:t>
      </w:r>
      <w:r w:rsidR="009D252E" w:rsidRPr="001E3A58">
        <w:rPr>
          <w:sz w:val="22"/>
          <w:szCs w:val="22"/>
        </w:rPr>
        <w:t xml:space="preserve">DfE </w:t>
      </w:r>
      <w:r w:rsidR="5FF56DC5" w:rsidRPr="001E3A58">
        <w:rPr>
          <w:sz w:val="22"/>
          <w:szCs w:val="22"/>
        </w:rPr>
        <w:t>202</w:t>
      </w:r>
      <w:r w:rsidR="001E3A58" w:rsidRPr="001E3A58">
        <w:rPr>
          <w:sz w:val="22"/>
          <w:szCs w:val="22"/>
        </w:rPr>
        <w:t>5</w:t>
      </w:r>
      <w:r w:rsidR="5FF56DC5" w:rsidRPr="001E3A58">
        <w:rPr>
          <w:sz w:val="22"/>
          <w:szCs w:val="22"/>
        </w:rPr>
        <w:t xml:space="preserve">, </w:t>
      </w:r>
      <w:r w:rsidR="00B47CBE" w:rsidRPr="001E3A58">
        <w:rPr>
          <w:sz w:val="22"/>
          <w:szCs w:val="22"/>
        </w:rPr>
        <w:t>Annex C</w:t>
      </w:r>
      <w:r w:rsidR="4757BE39" w:rsidRPr="001E3A58">
        <w:rPr>
          <w:sz w:val="22"/>
          <w:szCs w:val="22"/>
        </w:rPr>
        <w:t>)</w:t>
      </w:r>
    </w:p>
    <w:p w14:paraId="62A87E26" w14:textId="77777777" w:rsidR="00E14B83" w:rsidRPr="00702011" w:rsidRDefault="00E14B83" w:rsidP="002C5A12">
      <w:pPr>
        <w:pStyle w:val="Default"/>
        <w:spacing w:line="276" w:lineRule="auto"/>
        <w:rPr>
          <w:b/>
          <w:bCs/>
          <w:sz w:val="22"/>
          <w:szCs w:val="22"/>
        </w:rPr>
      </w:pPr>
    </w:p>
    <w:p w14:paraId="62A87E27" w14:textId="0F1DFA5B" w:rsidR="00E14B83" w:rsidRPr="00702011" w:rsidRDefault="00E14B83" w:rsidP="002C5A12">
      <w:pPr>
        <w:spacing w:after="0"/>
        <w:rPr>
          <w:rFonts w:ascii="Arial" w:hAnsi="Arial" w:cs="Arial"/>
          <w:b/>
        </w:rPr>
      </w:pPr>
      <w:r w:rsidRPr="00702011">
        <w:rPr>
          <w:rFonts w:ascii="Arial" w:hAnsi="Arial" w:cs="Arial"/>
        </w:rPr>
        <w:t>Details of our DSL</w:t>
      </w:r>
      <w:r w:rsidR="0017192F" w:rsidRPr="002378E4">
        <w:rPr>
          <w:rFonts w:ascii="Arial" w:hAnsi="Arial" w:cs="Arial"/>
        </w:rPr>
        <w:t xml:space="preserve"> and how to contact them</w:t>
      </w:r>
      <w:r w:rsidRPr="002378E4">
        <w:rPr>
          <w:rFonts w:ascii="Arial" w:hAnsi="Arial" w:cs="Arial"/>
        </w:rPr>
        <w:t xml:space="preserve"> are</w:t>
      </w:r>
      <w:r w:rsidRPr="00702011">
        <w:rPr>
          <w:rFonts w:ascii="Arial" w:hAnsi="Arial" w:cs="Arial"/>
        </w:rPr>
        <w:t xml:space="preserve"> available on </w:t>
      </w:r>
      <w:r w:rsidRPr="00A90EE4">
        <w:rPr>
          <w:rFonts w:ascii="Arial" w:hAnsi="Arial" w:cs="Arial"/>
          <w:i/>
          <w:iCs/>
        </w:rPr>
        <w:t xml:space="preserve">the </w:t>
      </w:r>
      <w:r w:rsidR="00CC38CD">
        <w:rPr>
          <w:rFonts w:ascii="Arial" w:hAnsi="Arial" w:cs="Arial"/>
          <w:b/>
          <w:i/>
          <w:iCs/>
        </w:rPr>
        <w:t>DEI</w:t>
      </w:r>
      <w:r w:rsidR="00BB49DE" w:rsidRPr="00702011">
        <w:rPr>
          <w:rFonts w:ascii="Arial" w:hAnsi="Arial" w:cs="Arial"/>
          <w:b/>
        </w:rPr>
        <w:t xml:space="preserve"> </w:t>
      </w:r>
      <w:r w:rsidR="00BB49DE" w:rsidRPr="00702011">
        <w:rPr>
          <w:rFonts w:ascii="Arial" w:hAnsi="Arial" w:cs="Arial"/>
          <w:bCs/>
        </w:rPr>
        <w:t>w</w:t>
      </w:r>
      <w:r w:rsidRPr="00702011">
        <w:rPr>
          <w:rFonts w:ascii="Arial" w:hAnsi="Arial" w:cs="Arial"/>
          <w:bCs/>
        </w:rPr>
        <w:t>ebsite</w:t>
      </w:r>
      <w:r w:rsidR="00CC38CD">
        <w:rPr>
          <w:rFonts w:ascii="Arial" w:hAnsi="Arial" w:cs="Arial"/>
          <w:bCs/>
        </w:rPr>
        <w:t xml:space="preserve"> and </w:t>
      </w:r>
      <w:r w:rsidRPr="00702011">
        <w:rPr>
          <w:rFonts w:ascii="Arial" w:hAnsi="Arial" w:cs="Arial"/>
          <w:bCs/>
        </w:rPr>
        <w:t xml:space="preserve">the notice board in </w:t>
      </w:r>
      <w:r w:rsidR="00CC38CD">
        <w:rPr>
          <w:rFonts w:ascii="Arial" w:hAnsi="Arial" w:cs="Arial"/>
          <w:bCs/>
        </w:rPr>
        <w:t>the cabin</w:t>
      </w:r>
    </w:p>
    <w:p w14:paraId="62A87E29" w14:textId="3A01029D" w:rsidR="00267BE3" w:rsidRPr="00702011" w:rsidRDefault="00267BE3" w:rsidP="002C5A12">
      <w:pPr>
        <w:pStyle w:val="Default"/>
        <w:numPr>
          <w:ilvl w:val="0"/>
          <w:numId w:val="2"/>
        </w:numPr>
        <w:spacing w:line="276" w:lineRule="auto"/>
        <w:rPr>
          <w:bCs/>
          <w:sz w:val="22"/>
          <w:szCs w:val="22"/>
        </w:rPr>
      </w:pPr>
      <w:r w:rsidRPr="00702011">
        <w:rPr>
          <w:sz w:val="22"/>
          <w:szCs w:val="22"/>
        </w:rPr>
        <w:t xml:space="preserve">The DSL is </w:t>
      </w:r>
      <w:r w:rsidR="00CA4FE7">
        <w:rPr>
          <w:sz w:val="22"/>
          <w:szCs w:val="22"/>
        </w:rPr>
        <w:t>the CEO</w:t>
      </w:r>
      <w:r w:rsidRPr="00702011">
        <w:rPr>
          <w:sz w:val="22"/>
          <w:szCs w:val="22"/>
        </w:rPr>
        <w:t xml:space="preserve"> who undertakes lead responsibility for safeguarding and child protection within the </w:t>
      </w:r>
      <w:r w:rsidR="003A6ABE" w:rsidRPr="00702011">
        <w:rPr>
          <w:sz w:val="22"/>
          <w:szCs w:val="22"/>
        </w:rPr>
        <w:t>setting</w:t>
      </w:r>
      <w:r w:rsidRPr="00702011">
        <w:rPr>
          <w:bCs/>
          <w:sz w:val="22"/>
          <w:szCs w:val="22"/>
        </w:rPr>
        <w:t xml:space="preserve">. </w:t>
      </w:r>
    </w:p>
    <w:p w14:paraId="62A87E2A" w14:textId="66A05FDB" w:rsidR="008F7347" w:rsidRPr="00CA4FE7" w:rsidRDefault="005903C8" w:rsidP="00CA4FE7">
      <w:pPr>
        <w:pStyle w:val="Default"/>
        <w:numPr>
          <w:ilvl w:val="0"/>
          <w:numId w:val="2"/>
        </w:numPr>
        <w:spacing w:line="276" w:lineRule="auto"/>
        <w:rPr>
          <w:bCs/>
          <w:sz w:val="22"/>
          <w:szCs w:val="22"/>
        </w:rPr>
      </w:pPr>
      <w:r w:rsidRPr="00702011">
        <w:rPr>
          <w:bCs/>
          <w:sz w:val="22"/>
          <w:szCs w:val="22"/>
        </w:rPr>
        <w:t xml:space="preserve">The DSL works with the </w:t>
      </w:r>
      <w:r w:rsidR="00CC38CD">
        <w:rPr>
          <w:bCs/>
          <w:sz w:val="22"/>
          <w:szCs w:val="22"/>
        </w:rPr>
        <w:t>trustee with responsibility for safeguarding</w:t>
      </w:r>
      <w:r w:rsidRPr="00702011">
        <w:rPr>
          <w:bCs/>
          <w:sz w:val="22"/>
          <w:szCs w:val="22"/>
        </w:rPr>
        <w:t>,</w:t>
      </w:r>
      <w:r w:rsidR="00CC38CD">
        <w:rPr>
          <w:bCs/>
          <w:sz w:val="22"/>
          <w:szCs w:val="22"/>
        </w:rPr>
        <w:t xml:space="preserve"> </w:t>
      </w:r>
      <w:r w:rsidRPr="00702011">
        <w:rPr>
          <w:bCs/>
          <w:sz w:val="22"/>
          <w:szCs w:val="22"/>
        </w:rPr>
        <w:t xml:space="preserve">taking lead responsibility for promoting </w:t>
      </w:r>
      <w:r w:rsidR="00F2658E" w:rsidRPr="00702011">
        <w:rPr>
          <w:bCs/>
          <w:sz w:val="22"/>
          <w:szCs w:val="22"/>
        </w:rPr>
        <w:t>educational</w:t>
      </w:r>
      <w:r w:rsidRPr="00702011">
        <w:rPr>
          <w:bCs/>
          <w:sz w:val="22"/>
          <w:szCs w:val="22"/>
        </w:rPr>
        <w:t xml:space="preserve"> outcomes by knowing the welfare, safeguarding and child protection issues that </w:t>
      </w:r>
      <w:r w:rsidR="00B83B58">
        <w:rPr>
          <w:bCs/>
          <w:sz w:val="22"/>
          <w:szCs w:val="22"/>
        </w:rPr>
        <w:t xml:space="preserve">children </w:t>
      </w:r>
      <w:r w:rsidRPr="00702011">
        <w:rPr>
          <w:bCs/>
          <w:sz w:val="22"/>
          <w:szCs w:val="22"/>
        </w:rPr>
        <w:t xml:space="preserve">in need are </w:t>
      </w:r>
      <w:r w:rsidR="00F2658E" w:rsidRPr="00702011">
        <w:rPr>
          <w:bCs/>
          <w:sz w:val="22"/>
          <w:szCs w:val="22"/>
        </w:rPr>
        <w:t>experiencing</w:t>
      </w:r>
      <w:r w:rsidRPr="00702011">
        <w:rPr>
          <w:bCs/>
          <w:sz w:val="22"/>
          <w:szCs w:val="22"/>
        </w:rPr>
        <w:t xml:space="preserve"> or have experienced</w:t>
      </w:r>
      <w:r w:rsidR="002C4A5C" w:rsidRPr="00702011">
        <w:rPr>
          <w:bCs/>
          <w:sz w:val="22"/>
          <w:szCs w:val="22"/>
        </w:rPr>
        <w:t xml:space="preserve">, and </w:t>
      </w:r>
      <w:r w:rsidR="00F2658E" w:rsidRPr="00702011">
        <w:rPr>
          <w:bCs/>
          <w:sz w:val="22"/>
          <w:szCs w:val="22"/>
        </w:rPr>
        <w:t xml:space="preserve">identifying the impact that these issues might be having on </w:t>
      </w:r>
      <w:r w:rsidR="00B83B58">
        <w:rPr>
          <w:bCs/>
          <w:sz w:val="22"/>
          <w:szCs w:val="22"/>
        </w:rPr>
        <w:t>a child</w:t>
      </w:r>
      <w:r w:rsidR="00F2658E" w:rsidRPr="00702011">
        <w:rPr>
          <w:bCs/>
          <w:sz w:val="22"/>
          <w:szCs w:val="22"/>
        </w:rPr>
        <w:t xml:space="preserve">’s attendance, engagement and achievement </w:t>
      </w:r>
      <w:r w:rsidR="00CA4FE7">
        <w:rPr>
          <w:bCs/>
          <w:sz w:val="22"/>
          <w:szCs w:val="22"/>
        </w:rPr>
        <w:t>in their educational setting/s</w:t>
      </w:r>
      <w:r w:rsidR="00F2658E" w:rsidRPr="00702011">
        <w:rPr>
          <w:bCs/>
          <w:sz w:val="22"/>
          <w:szCs w:val="22"/>
        </w:rPr>
        <w:t xml:space="preserve">. </w:t>
      </w:r>
    </w:p>
    <w:p w14:paraId="540434C5" w14:textId="7B660E50" w:rsidR="009B7E88" w:rsidRPr="00702011" w:rsidRDefault="00B7316F" w:rsidP="009B7E88">
      <w:pPr>
        <w:pStyle w:val="Default"/>
        <w:numPr>
          <w:ilvl w:val="0"/>
          <w:numId w:val="2"/>
        </w:numPr>
        <w:spacing w:line="276" w:lineRule="auto"/>
        <w:rPr>
          <w:bCs/>
          <w:sz w:val="22"/>
          <w:szCs w:val="22"/>
        </w:rPr>
      </w:pPr>
      <w:r w:rsidRPr="00702011">
        <w:rPr>
          <w:bCs/>
          <w:sz w:val="22"/>
          <w:szCs w:val="22"/>
        </w:rPr>
        <w:t>Manage</w:t>
      </w:r>
      <w:r w:rsidR="00BB49DE" w:rsidRPr="00702011">
        <w:rPr>
          <w:bCs/>
          <w:sz w:val="22"/>
          <w:szCs w:val="22"/>
        </w:rPr>
        <w:t>s</w:t>
      </w:r>
      <w:r w:rsidRPr="00702011">
        <w:rPr>
          <w:bCs/>
          <w:sz w:val="22"/>
          <w:szCs w:val="22"/>
        </w:rPr>
        <w:t xml:space="preserve"> early identification of vulnerability of </w:t>
      </w:r>
      <w:r w:rsidR="009029B5">
        <w:rPr>
          <w:bCs/>
          <w:sz w:val="22"/>
          <w:szCs w:val="22"/>
        </w:rPr>
        <w:t xml:space="preserve">children </w:t>
      </w:r>
      <w:r w:rsidR="00373ADD">
        <w:rPr>
          <w:bCs/>
          <w:sz w:val="22"/>
          <w:szCs w:val="22"/>
        </w:rPr>
        <w:t xml:space="preserve">and </w:t>
      </w:r>
      <w:r w:rsidRPr="00702011">
        <w:rPr>
          <w:bCs/>
          <w:sz w:val="22"/>
          <w:szCs w:val="22"/>
        </w:rPr>
        <w:t>their families from staff through cause</w:t>
      </w:r>
      <w:r w:rsidR="008F7347" w:rsidRPr="00702011">
        <w:rPr>
          <w:bCs/>
          <w:sz w:val="22"/>
          <w:szCs w:val="22"/>
        </w:rPr>
        <w:t xml:space="preserve"> for concerns or notifications. This will ensure detailed, accurate, secure written records of concerns and referrals. </w:t>
      </w:r>
    </w:p>
    <w:p w14:paraId="62A87E2C" w14:textId="1BD9E609" w:rsidR="00B7316F" w:rsidRPr="00702011" w:rsidRDefault="00267BE3" w:rsidP="009B7E88">
      <w:pPr>
        <w:pStyle w:val="Default"/>
        <w:numPr>
          <w:ilvl w:val="0"/>
          <w:numId w:val="2"/>
        </w:numPr>
        <w:spacing w:line="276" w:lineRule="auto"/>
        <w:rPr>
          <w:bCs/>
          <w:sz w:val="22"/>
          <w:szCs w:val="22"/>
        </w:rPr>
      </w:pPr>
      <w:r w:rsidRPr="00702011">
        <w:rPr>
          <w:bCs/>
          <w:sz w:val="22"/>
          <w:szCs w:val="22"/>
        </w:rPr>
        <w:t>Manage</w:t>
      </w:r>
      <w:r w:rsidR="00BB49DE" w:rsidRPr="00702011">
        <w:rPr>
          <w:bCs/>
          <w:sz w:val="22"/>
          <w:szCs w:val="22"/>
        </w:rPr>
        <w:t>s</w:t>
      </w:r>
      <w:r w:rsidRPr="00702011">
        <w:rPr>
          <w:bCs/>
          <w:sz w:val="22"/>
          <w:szCs w:val="22"/>
        </w:rPr>
        <w:t xml:space="preserve"> </w:t>
      </w:r>
      <w:r w:rsidR="00BB49DE" w:rsidRPr="00702011">
        <w:rPr>
          <w:bCs/>
          <w:sz w:val="22"/>
          <w:szCs w:val="22"/>
        </w:rPr>
        <w:t>r</w:t>
      </w:r>
      <w:r w:rsidRPr="00702011">
        <w:rPr>
          <w:bCs/>
          <w:sz w:val="22"/>
          <w:szCs w:val="22"/>
        </w:rPr>
        <w:t xml:space="preserve">eferrals to </w:t>
      </w:r>
      <w:r w:rsidR="00BB49DE" w:rsidRPr="00702011">
        <w:rPr>
          <w:bCs/>
          <w:sz w:val="22"/>
          <w:szCs w:val="22"/>
        </w:rPr>
        <w:t>local safeguarding p</w:t>
      </w:r>
      <w:r w:rsidR="00B7316F" w:rsidRPr="00702011">
        <w:rPr>
          <w:bCs/>
          <w:sz w:val="22"/>
          <w:szCs w:val="22"/>
        </w:rPr>
        <w:t>artners</w:t>
      </w:r>
      <w:r w:rsidRPr="00702011">
        <w:rPr>
          <w:bCs/>
          <w:sz w:val="22"/>
          <w:szCs w:val="22"/>
        </w:rPr>
        <w:t xml:space="preserve"> where </w:t>
      </w:r>
      <w:r w:rsidR="004505B6">
        <w:rPr>
          <w:bCs/>
          <w:sz w:val="22"/>
          <w:szCs w:val="22"/>
        </w:rPr>
        <w:t xml:space="preserve">children </w:t>
      </w:r>
      <w:r w:rsidR="00B7316F" w:rsidRPr="00702011">
        <w:rPr>
          <w:bCs/>
          <w:sz w:val="22"/>
          <w:szCs w:val="22"/>
        </w:rPr>
        <w:t xml:space="preserve">with additional needs have been identified. These can include those – </w:t>
      </w:r>
    </w:p>
    <w:p w14:paraId="62A87E2D" w14:textId="6834EDD3" w:rsidR="00560978" w:rsidRPr="00702011" w:rsidRDefault="00560978" w:rsidP="004D436C">
      <w:pPr>
        <w:pStyle w:val="Default"/>
        <w:numPr>
          <w:ilvl w:val="0"/>
          <w:numId w:val="50"/>
        </w:numPr>
        <w:spacing w:line="276" w:lineRule="auto"/>
        <w:rPr>
          <w:bCs/>
          <w:sz w:val="22"/>
          <w:szCs w:val="22"/>
        </w:rPr>
      </w:pPr>
      <w:r w:rsidRPr="00702011">
        <w:rPr>
          <w:sz w:val="22"/>
          <w:szCs w:val="22"/>
        </w:rPr>
        <w:t xml:space="preserve">who need a social worker and </w:t>
      </w:r>
      <w:r w:rsidR="56CED513" w:rsidRPr="00702011">
        <w:rPr>
          <w:sz w:val="22"/>
          <w:szCs w:val="22"/>
        </w:rPr>
        <w:t>may</w:t>
      </w:r>
      <w:r w:rsidR="4F85B6E0" w:rsidRPr="00702011">
        <w:rPr>
          <w:sz w:val="22"/>
          <w:szCs w:val="22"/>
        </w:rPr>
        <w:t xml:space="preserve"> </w:t>
      </w:r>
      <w:r w:rsidR="56CED513" w:rsidRPr="00702011">
        <w:rPr>
          <w:sz w:val="22"/>
          <w:szCs w:val="22"/>
        </w:rPr>
        <w:t>be</w:t>
      </w:r>
      <w:r w:rsidRPr="00702011">
        <w:rPr>
          <w:sz w:val="22"/>
          <w:szCs w:val="22"/>
        </w:rPr>
        <w:t xml:space="preserve"> experiencing abuse or </w:t>
      </w:r>
      <w:r w:rsidR="004B29F1" w:rsidRPr="00702011">
        <w:rPr>
          <w:sz w:val="22"/>
          <w:szCs w:val="22"/>
        </w:rPr>
        <w:t>neglect.</w:t>
      </w:r>
    </w:p>
    <w:p w14:paraId="62A87E2E" w14:textId="7D9EC0C0" w:rsidR="00B7316F" w:rsidRPr="00702011" w:rsidRDefault="00B7316F" w:rsidP="004D436C">
      <w:pPr>
        <w:pStyle w:val="Default"/>
        <w:numPr>
          <w:ilvl w:val="0"/>
          <w:numId w:val="50"/>
        </w:numPr>
        <w:spacing w:line="276" w:lineRule="auto"/>
        <w:rPr>
          <w:bCs/>
          <w:sz w:val="22"/>
          <w:szCs w:val="22"/>
        </w:rPr>
      </w:pPr>
      <w:r w:rsidRPr="00702011">
        <w:rPr>
          <w:sz w:val="22"/>
          <w:szCs w:val="22"/>
        </w:rPr>
        <w:t xml:space="preserve">requiring mental health </w:t>
      </w:r>
      <w:r w:rsidR="004B29F1" w:rsidRPr="00702011">
        <w:rPr>
          <w:sz w:val="22"/>
          <w:szCs w:val="22"/>
        </w:rPr>
        <w:t>support.</w:t>
      </w:r>
      <w:r w:rsidRPr="00702011">
        <w:rPr>
          <w:sz w:val="22"/>
          <w:szCs w:val="22"/>
        </w:rPr>
        <w:t xml:space="preserve"> </w:t>
      </w:r>
    </w:p>
    <w:p w14:paraId="62A87E2F" w14:textId="0C52F650" w:rsidR="00267BE3" w:rsidRPr="00702011" w:rsidRDefault="003D35B7" w:rsidP="004D436C">
      <w:pPr>
        <w:pStyle w:val="Default"/>
        <w:numPr>
          <w:ilvl w:val="0"/>
          <w:numId w:val="50"/>
        </w:numPr>
        <w:spacing w:line="276" w:lineRule="auto"/>
        <w:rPr>
          <w:bCs/>
          <w:sz w:val="22"/>
          <w:szCs w:val="22"/>
        </w:rPr>
      </w:pPr>
      <w:r w:rsidRPr="00702011">
        <w:rPr>
          <w:sz w:val="22"/>
          <w:szCs w:val="22"/>
        </w:rPr>
        <w:t xml:space="preserve">who </w:t>
      </w:r>
      <w:r w:rsidR="00B7316F" w:rsidRPr="00702011">
        <w:rPr>
          <w:sz w:val="22"/>
          <w:szCs w:val="22"/>
        </w:rPr>
        <w:t xml:space="preserve">may benefit from early </w:t>
      </w:r>
      <w:r w:rsidR="004B29F1" w:rsidRPr="00702011">
        <w:rPr>
          <w:sz w:val="22"/>
          <w:szCs w:val="22"/>
        </w:rPr>
        <w:t>help.</w:t>
      </w:r>
    </w:p>
    <w:p w14:paraId="62A87E30" w14:textId="4B662218" w:rsidR="00B7316F" w:rsidRPr="00702011" w:rsidRDefault="00B7316F" w:rsidP="004D436C">
      <w:pPr>
        <w:pStyle w:val="Default"/>
        <w:numPr>
          <w:ilvl w:val="0"/>
          <w:numId w:val="50"/>
        </w:numPr>
        <w:spacing w:line="276" w:lineRule="auto"/>
        <w:rPr>
          <w:bCs/>
          <w:sz w:val="22"/>
          <w:szCs w:val="22"/>
        </w:rPr>
      </w:pPr>
      <w:r w:rsidRPr="00702011">
        <w:rPr>
          <w:sz w:val="22"/>
          <w:szCs w:val="22"/>
        </w:rPr>
        <w:lastRenderedPageBreak/>
        <w:t>where the</w:t>
      </w:r>
      <w:r w:rsidR="00FE3520" w:rsidRPr="00702011">
        <w:rPr>
          <w:sz w:val="22"/>
          <w:szCs w:val="22"/>
        </w:rPr>
        <w:t xml:space="preserve">re is a radicalisation </w:t>
      </w:r>
      <w:r w:rsidR="004B29F1" w:rsidRPr="00702011">
        <w:rPr>
          <w:sz w:val="22"/>
          <w:szCs w:val="22"/>
        </w:rPr>
        <w:t>concern.</w:t>
      </w:r>
    </w:p>
    <w:p w14:paraId="62A87E31" w14:textId="7C5C6B36" w:rsidR="00B7316F" w:rsidRPr="00702011" w:rsidRDefault="00FE3520" w:rsidP="004D436C">
      <w:pPr>
        <w:pStyle w:val="Default"/>
        <w:numPr>
          <w:ilvl w:val="0"/>
          <w:numId w:val="50"/>
        </w:numPr>
        <w:spacing w:line="276" w:lineRule="auto"/>
        <w:rPr>
          <w:bCs/>
          <w:sz w:val="22"/>
          <w:szCs w:val="22"/>
        </w:rPr>
      </w:pPr>
      <w:r w:rsidRPr="00702011">
        <w:rPr>
          <w:bCs/>
          <w:sz w:val="22"/>
          <w:szCs w:val="22"/>
        </w:rPr>
        <w:t>w</w:t>
      </w:r>
      <w:r w:rsidR="00B7316F" w:rsidRPr="00702011">
        <w:rPr>
          <w:bCs/>
          <w:sz w:val="22"/>
          <w:szCs w:val="22"/>
        </w:rPr>
        <w:t xml:space="preserve">here </w:t>
      </w:r>
      <w:r w:rsidR="008F7347" w:rsidRPr="00702011">
        <w:rPr>
          <w:bCs/>
          <w:sz w:val="22"/>
          <w:szCs w:val="22"/>
        </w:rPr>
        <w:t>a crime may have been committed</w:t>
      </w:r>
      <w:r w:rsidR="5343EAAC" w:rsidRPr="00702011">
        <w:rPr>
          <w:sz w:val="22"/>
          <w:szCs w:val="22"/>
        </w:rPr>
        <w:t>.</w:t>
      </w:r>
    </w:p>
    <w:p w14:paraId="299130DC" w14:textId="77777777" w:rsidR="00103D1A" w:rsidRPr="00702011" w:rsidRDefault="00103D1A" w:rsidP="00103D1A">
      <w:pPr>
        <w:pStyle w:val="Default"/>
        <w:spacing w:line="276" w:lineRule="auto"/>
        <w:rPr>
          <w:bCs/>
          <w:sz w:val="22"/>
          <w:szCs w:val="22"/>
        </w:rPr>
      </w:pPr>
    </w:p>
    <w:p w14:paraId="62A87E33" w14:textId="77777777" w:rsidR="00E14B83" w:rsidRPr="00702011" w:rsidRDefault="003D35B7" w:rsidP="003D35B7">
      <w:pPr>
        <w:pStyle w:val="Default"/>
        <w:spacing w:line="276" w:lineRule="auto"/>
        <w:ind w:left="644"/>
        <w:rPr>
          <w:b/>
          <w:bCs/>
          <w:sz w:val="22"/>
          <w:szCs w:val="22"/>
        </w:rPr>
      </w:pPr>
      <w:r w:rsidRPr="00702011">
        <w:rPr>
          <w:b/>
          <w:bCs/>
          <w:sz w:val="22"/>
          <w:szCs w:val="22"/>
        </w:rPr>
        <w:t>The DSL will also:</w:t>
      </w:r>
    </w:p>
    <w:p w14:paraId="62A87E34" w14:textId="22C32F24" w:rsidR="009B4FEA" w:rsidRPr="00702011" w:rsidRDefault="008F7347" w:rsidP="002C5A12">
      <w:pPr>
        <w:pStyle w:val="Default"/>
        <w:numPr>
          <w:ilvl w:val="0"/>
          <w:numId w:val="2"/>
        </w:numPr>
        <w:spacing w:line="276" w:lineRule="auto"/>
        <w:rPr>
          <w:bCs/>
          <w:sz w:val="22"/>
          <w:szCs w:val="22"/>
        </w:rPr>
      </w:pPr>
      <w:r w:rsidRPr="00702011">
        <w:rPr>
          <w:bCs/>
          <w:sz w:val="22"/>
          <w:szCs w:val="22"/>
        </w:rPr>
        <w:t xml:space="preserve">Work with others – acting as a point of contact for </w:t>
      </w:r>
      <w:r w:rsidR="003D35B7" w:rsidRPr="00702011">
        <w:rPr>
          <w:bCs/>
          <w:sz w:val="22"/>
          <w:szCs w:val="22"/>
        </w:rPr>
        <w:t xml:space="preserve">outside agencies </w:t>
      </w:r>
      <w:r w:rsidR="00B96010" w:rsidRPr="00702011">
        <w:rPr>
          <w:bCs/>
          <w:sz w:val="22"/>
          <w:szCs w:val="22"/>
        </w:rPr>
        <w:t>about</w:t>
      </w:r>
      <w:r w:rsidR="003D35B7" w:rsidRPr="00702011">
        <w:rPr>
          <w:bCs/>
          <w:sz w:val="22"/>
          <w:szCs w:val="22"/>
        </w:rPr>
        <w:t xml:space="preserve"> safeguarding.</w:t>
      </w:r>
    </w:p>
    <w:p w14:paraId="62A87E35" w14:textId="47AF0FFD" w:rsidR="003D35B7" w:rsidRPr="00702011" w:rsidRDefault="003D35B7" w:rsidP="002C5A12">
      <w:pPr>
        <w:pStyle w:val="Default"/>
        <w:numPr>
          <w:ilvl w:val="0"/>
          <w:numId w:val="2"/>
        </w:numPr>
        <w:spacing w:line="276" w:lineRule="auto"/>
        <w:rPr>
          <w:bCs/>
          <w:sz w:val="22"/>
          <w:szCs w:val="22"/>
        </w:rPr>
      </w:pPr>
      <w:r w:rsidRPr="00702011">
        <w:rPr>
          <w:sz w:val="22"/>
          <w:szCs w:val="22"/>
        </w:rPr>
        <w:t>Support and advise other staff in making referrals to other agencies</w:t>
      </w:r>
      <w:r w:rsidR="0495E1F9" w:rsidRPr="00702011">
        <w:rPr>
          <w:sz w:val="22"/>
          <w:szCs w:val="22"/>
        </w:rPr>
        <w:t>.</w:t>
      </w:r>
    </w:p>
    <w:p w14:paraId="62A87E36" w14:textId="77777777" w:rsidR="008F7347" w:rsidRPr="00702011" w:rsidRDefault="008F7347" w:rsidP="002C5A12">
      <w:pPr>
        <w:pStyle w:val="Default"/>
        <w:numPr>
          <w:ilvl w:val="0"/>
          <w:numId w:val="2"/>
        </w:numPr>
        <w:spacing w:line="276" w:lineRule="auto"/>
        <w:rPr>
          <w:bCs/>
          <w:sz w:val="22"/>
          <w:szCs w:val="22"/>
        </w:rPr>
      </w:pPr>
      <w:r w:rsidRPr="00702011">
        <w:rPr>
          <w:bCs/>
          <w:sz w:val="22"/>
          <w:szCs w:val="22"/>
        </w:rPr>
        <w:t xml:space="preserve">When required, liaise with the case manager and the Local Authority Designated Officer </w:t>
      </w:r>
      <w:r w:rsidR="003D35B7" w:rsidRPr="00702011">
        <w:rPr>
          <w:bCs/>
          <w:sz w:val="22"/>
          <w:szCs w:val="22"/>
        </w:rPr>
        <w:t xml:space="preserve">(LADO) </w:t>
      </w:r>
      <w:r w:rsidRPr="00702011">
        <w:rPr>
          <w:bCs/>
          <w:sz w:val="22"/>
          <w:szCs w:val="22"/>
        </w:rPr>
        <w:t>in relation to child protection cases which concern</w:t>
      </w:r>
      <w:r w:rsidR="003D35B7" w:rsidRPr="00702011">
        <w:rPr>
          <w:bCs/>
          <w:sz w:val="22"/>
          <w:szCs w:val="22"/>
        </w:rPr>
        <w:t xml:space="preserve"> </w:t>
      </w:r>
      <w:r w:rsidRPr="00702011">
        <w:rPr>
          <w:bCs/>
          <w:sz w:val="22"/>
          <w:szCs w:val="22"/>
        </w:rPr>
        <w:t xml:space="preserve">a staff member. </w:t>
      </w:r>
    </w:p>
    <w:p w14:paraId="62A87E38" w14:textId="0C863714" w:rsidR="008F7347" w:rsidRPr="00702011" w:rsidRDefault="009B4FEA" w:rsidP="000D2293">
      <w:pPr>
        <w:pStyle w:val="Default"/>
        <w:numPr>
          <w:ilvl w:val="0"/>
          <w:numId w:val="2"/>
        </w:numPr>
        <w:spacing w:line="276" w:lineRule="auto"/>
        <w:rPr>
          <w:bCs/>
          <w:sz w:val="22"/>
          <w:szCs w:val="22"/>
        </w:rPr>
      </w:pPr>
      <w:r w:rsidRPr="002378E4">
        <w:rPr>
          <w:bCs/>
          <w:sz w:val="22"/>
          <w:szCs w:val="22"/>
        </w:rPr>
        <w:t>Coor</w:t>
      </w:r>
      <w:r w:rsidR="008F7347" w:rsidRPr="002378E4">
        <w:rPr>
          <w:bCs/>
          <w:sz w:val="22"/>
          <w:szCs w:val="22"/>
        </w:rPr>
        <w:t xml:space="preserve">dinate </w:t>
      </w:r>
      <w:r w:rsidR="003F5CD4" w:rsidRPr="002378E4">
        <w:rPr>
          <w:bCs/>
          <w:sz w:val="22"/>
          <w:szCs w:val="22"/>
        </w:rPr>
        <w:t xml:space="preserve">regular </w:t>
      </w:r>
      <w:r w:rsidR="008F7347" w:rsidRPr="002378E4">
        <w:rPr>
          <w:bCs/>
          <w:sz w:val="22"/>
          <w:szCs w:val="22"/>
        </w:rPr>
        <w:t>safeguarding</w:t>
      </w:r>
      <w:r w:rsidR="008F7347" w:rsidRPr="00702011">
        <w:rPr>
          <w:bCs/>
          <w:sz w:val="22"/>
          <w:szCs w:val="22"/>
        </w:rPr>
        <w:t xml:space="preserve"> training </w:t>
      </w:r>
      <w:r w:rsidR="008E069C" w:rsidRPr="00702011">
        <w:rPr>
          <w:bCs/>
          <w:sz w:val="22"/>
          <w:szCs w:val="22"/>
        </w:rPr>
        <w:t>and r</w:t>
      </w:r>
      <w:r w:rsidR="008F7347" w:rsidRPr="00702011">
        <w:rPr>
          <w:bCs/>
          <w:sz w:val="22"/>
          <w:szCs w:val="22"/>
        </w:rPr>
        <w:t xml:space="preserve">aise awareness and understanding </w:t>
      </w:r>
      <w:r w:rsidR="00CA4FE7">
        <w:rPr>
          <w:bCs/>
          <w:sz w:val="22"/>
          <w:szCs w:val="22"/>
        </w:rPr>
        <w:t>within the organisation</w:t>
      </w:r>
      <w:r w:rsidR="008F7347" w:rsidRPr="00702011">
        <w:rPr>
          <w:bCs/>
          <w:sz w:val="22"/>
          <w:szCs w:val="22"/>
        </w:rPr>
        <w:t xml:space="preserve"> around policies and practice in relation to safeguarding. </w:t>
      </w:r>
    </w:p>
    <w:p w14:paraId="62A87E39" w14:textId="6A6B9CC1" w:rsidR="00510229" w:rsidRPr="00702011" w:rsidRDefault="008F7347" w:rsidP="002C5A12">
      <w:pPr>
        <w:pStyle w:val="Default"/>
        <w:numPr>
          <w:ilvl w:val="0"/>
          <w:numId w:val="2"/>
        </w:numPr>
        <w:spacing w:line="276" w:lineRule="auto"/>
        <w:rPr>
          <w:bCs/>
          <w:sz w:val="22"/>
          <w:szCs w:val="22"/>
        </w:rPr>
      </w:pPr>
      <w:r w:rsidRPr="00702011">
        <w:rPr>
          <w:bCs/>
          <w:sz w:val="22"/>
          <w:szCs w:val="22"/>
        </w:rPr>
        <w:t>Help promote ed</w:t>
      </w:r>
      <w:r w:rsidR="003D35B7" w:rsidRPr="00702011">
        <w:rPr>
          <w:bCs/>
          <w:sz w:val="22"/>
          <w:szCs w:val="22"/>
        </w:rPr>
        <w:t>ucational outcomes by sharing i</w:t>
      </w:r>
      <w:r w:rsidRPr="00702011">
        <w:rPr>
          <w:bCs/>
          <w:sz w:val="22"/>
          <w:szCs w:val="22"/>
        </w:rPr>
        <w:t>nfor</w:t>
      </w:r>
      <w:r w:rsidR="003D35B7" w:rsidRPr="00702011">
        <w:rPr>
          <w:bCs/>
          <w:sz w:val="22"/>
          <w:szCs w:val="22"/>
        </w:rPr>
        <w:t xml:space="preserve">mation about vulnerable </w:t>
      </w:r>
      <w:r w:rsidR="004505B6">
        <w:rPr>
          <w:bCs/>
          <w:sz w:val="22"/>
          <w:szCs w:val="22"/>
        </w:rPr>
        <w:t xml:space="preserve">children </w:t>
      </w:r>
      <w:r w:rsidRPr="00702011">
        <w:rPr>
          <w:bCs/>
          <w:sz w:val="22"/>
          <w:szCs w:val="22"/>
        </w:rPr>
        <w:t xml:space="preserve">with </w:t>
      </w:r>
      <w:r w:rsidR="003D35B7" w:rsidRPr="00702011">
        <w:rPr>
          <w:bCs/>
          <w:sz w:val="22"/>
          <w:szCs w:val="22"/>
        </w:rPr>
        <w:t>relevant staff</w:t>
      </w:r>
      <w:r w:rsidRPr="00702011">
        <w:rPr>
          <w:bCs/>
          <w:sz w:val="22"/>
          <w:szCs w:val="22"/>
        </w:rPr>
        <w:t xml:space="preserve">. </w:t>
      </w:r>
      <w:r w:rsidR="00D259E6" w:rsidRPr="00702011">
        <w:rPr>
          <w:bCs/>
          <w:sz w:val="22"/>
          <w:szCs w:val="22"/>
        </w:rPr>
        <w:t>This</w:t>
      </w:r>
      <w:r w:rsidRPr="00702011">
        <w:rPr>
          <w:bCs/>
          <w:sz w:val="22"/>
          <w:szCs w:val="22"/>
        </w:rPr>
        <w:t xml:space="preserve"> include</w:t>
      </w:r>
      <w:r w:rsidR="00510229" w:rsidRPr="00702011">
        <w:rPr>
          <w:bCs/>
          <w:sz w:val="22"/>
          <w:szCs w:val="22"/>
        </w:rPr>
        <w:t>s</w:t>
      </w:r>
      <w:r w:rsidRPr="00702011">
        <w:rPr>
          <w:bCs/>
          <w:sz w:val="22"/>
          <w:szCs w:val="22"/>
        </w:rPr>
        <w:t xml:space="preserve"> ensuring that </w:t>
      </w:r>
      <w:r w:rsidR="00510229" w:rsidRPr="00702011">
        <w:rPr>
          <w:bCs/>
          <w:sz w:val="22"/>
          <w:szCs w:val="22"/>
        </w:rPr>
        <w:t>staff:</w:t>
      </w:r>
    </w:p>
    <w:p w14:paraId="62A87E3A" w14:textId="6B762224" w:rsidR="00510229" w:rsidRPr="00702011" w:rsidRDefault="00A91763" w:rsidP="004D436C">
      <w:pPr>
        <w:pStyle w:val="Default"/>
        <w:numPr>
          <w:ilvl w:val="0"/>
          <w:numId w:val="51"/>
        </w:numPr>
        <w:spacing w:line="276" w:lineRule="auto"/>
        <w:rPr>
          <w:bCs/>
          <w:sz w:val="22"/>
          <w:szCs w:val="22"/>
        </w:rPr>
      </w:pPr>
      <w:r>
        <w:rPr>
          <w:bCs/>
          <w:sz w:val="22"/>
          <w:szCs w:val="22"/>
        </w:rPr>
        <w:t>Kn</w:t>
      </w:r>
      <w:r w:rsidR="008F7347" w:rsidRPr="00702011">
        <w:rPr>
          <w:bCs/>
          <w:sz w:val="22"/>
          <w:szCs w:val="22"/>
        </w:rPr>
        <w:t xml:space="preserve">ow </w:t>
      </w:r>
      <w:r w:rsidR="006C701F">
        <w:rPr>
          <w:bCs/>
          <w:sz w:val="22"/>
          <w:szCs w:val="22"/>
        </w:rPr>
        <w:t xml:space="preserve">and can identify </w:t>
      </w:r>
      <w:r w:rsidR="008F7347" w:rsidRPr="00702011">
        <w:rPr>
          <w:bCs/>
          <w:sz w:val="22"/>
          <w:szCs w:val="22"/>
        </w:rPr>
        <w:t xml:space="preserve">who these children are </w:t>
      </w:r>
    </w:p>
    <w:p w14:paraId="62A87E3B" w14:textId="1C15B327" w:rsidR="00510229" w:rsidRPr="00702011" w:rsidRDefault="00A91763" w:rsidP="004D436C">
      <w:pPr>
        <w:pStyle w:val="Default"/>
        <w:numPr>
          <w:ilvl w:val="0"/>
          <w:numId w:val="51"/>
        </w:numPr>
        <w:spacing w:line="276" w:lineRule="auto"/>
        <w:rPr>
          <w:bCs/>
          <w:sz w:val="22"/>
          <w:szCs w:val="22"/>
        </w:rPr>
      </w:pPr>
      <w:r>
        <w:rPr>
          <w:bCs/>
          <w:sz w:val="22"/>
          <w:szCs w:val="22"/>
        </w:rPr>
        <w:t>U</w:t>
      </w:r>
      <w:r w:rsidR="008F7347" w:rsidRPr="00702011">
        <w:rPr>
          <w:bCs/>
          <w:sz w:val="22"/>
          <w:szCs w:val="22"/>
        </w:rPr>
        <w:t xml:space="preserve">nderstand their academic progress and attainment and maintain a culture of high aspirations for this </w:t>
      </w:r>
      <w:r w:rsidR="00A3062F" w:rsidRPr="00702011">
        <w:rPr>
          <w:bCs/>
          <w:sz w:val="22"/>
          <w:szCs w:val="22"/>
        </w:rPr>
        <w:t>cohort.</w:t>
      </w:r>
      <w:r w:rsidR="008F7347" w:rsidRPr="00702011">
        <w:rPr>
          <w:bCs/>
          <w:sz w:val="22"/>
          <w:szCs w:val="22"/>
        </w:rPr>
        <w:t xml:space="preserve"> </w:t>
      </w:r>
    </w:p>
    <w:p w14:paraId="62A87E3C" w14:textId="51F757F2" w:rsidR="00510229" w:rsidRPr="00702011" w:rsidRDefault="38BF65FA" w:rsidP="004D436C">
      <w:pPr>
        <w:pStyle w:val="Default"/>
        <w:numPr>
          <w:ilvl w:val="0"/>
          <w:numId w:val="51"/>
        </w:numPr>
        <w:spacing w:line="276" w:lineRule="auto"/>
        <w:rPr>
          <w:bCs/>
          <w:sz w:val="22"/>
          <w:szCs w:val="22"/>
        </w:rPr>
      </w:pPr>
      <w:r w:rsidRPr="00702011">
        <w:rPr>
          <w:sz w:val="22"/>
          <w:szCs w:val="22"/>
        </w:rPr>
        <w:t>A</w:t>
      </w:r>
      <w:r w:rsidR="003D35B7" w:rsidRPr="00702011">
        <w:rPr>
          <w:bCs/>
          <w:sz w:val="22"/>
          <w:szCs w:val="22"/>
        </w:rPr>
        <w:t>re supported to</w:t>
      </w:r>
      <w:r w:rsidR="008F7347" w:rsidRPr="00702011">
        <w:rPr>
          <w:bCs/>
          <w:sz w:val="22"/>
          <w:szCs w:val="22"/>
        </w:rPr>
        <w:t xml:space="preserve"> identify the challenges that children in this group might </w:t>
      </w:r>
      <w:r w:rsidR="05CBA898" w:rsidRPr="00702011">
        <w:rPr>
          <w:sz w:val="22"/>
          <w:szCs w:val="22"/>
        </w:rPr>
        <w:t>face.</w:t>
      </w:r>
      <w:r w:rsidR="008F7347" w:rsidRPr="00702011">
        <w:rPr>
          <w:bCs/>
          <w:sz w:val="22"/>
          <w:szCs w:val="22"/>
        </w:rPr>
        <w:t xml:space="preserve"> </w:t>
      </w:r>
    </w:p>
    <w:p w14:paraId="62A87E3D" w14:textId="29EAD0E5" w:rsidR="008F7347" w:rsidRDefault="04024CD6" w:rsidP="004D436C">
      <w:pPr>
        <w:pStyle w:val="Default"/>
        <w:numPr>
          <w:ilvl w:val="0"/>
          <w:numId w:val="51"/>
        </w:numPr>
        <w:spacing w:line="276" w:lineRule="auto"/>
        <w:rPr>
          <w:bCs/>
          <w:sz w:val="22"/>
          <w:szCs w:val="22"/>
        </w:rPr>
      </w:pPr>
      <w:r w:rsidRPr="00702011">
        <w:rPr>
          <w:sz w:val="22"/>
          <w:szCs w:val="22"/>
        </w:rPr>
        <w:t>P</w:t>
      </w:r>
      <w:r w:rsidR="00172242" w:rsidRPr="00702011">
        <w:rPr>
          <w:bCs/>
          <w:sz w:val="22"/>
          <w:szCs w:val="22"/>
        </w:rPr>
        <w:t>rovide addition</w:t>
      </w:r>
      <w:r w:rsidR="00CA4FE7">
        <w:rPr>
          <w:bCs/>
          <w:sz w:val="22"/>
          <w:szCs w:val="22"/>
        </w:rPr>
        <w:t>al</w:t>
      </w:r>
      <w:r w:rsidR="00172242" w:rsidRPr="00702011">
        <w:rPr>
          <w:bCs/>
          <w:sz w:val="22"/>
          <w:szCs w:val="22"/>
        </w:rPr>
        <w:t xml:space="preserve"> support or </w:t>
      </w:r>
      <w:r w:rsidR="003D35B7" w:rsidRPr="00702011">
        <w:rPr>
          <w:bCs/>
          <w:sz w:val="22"/>
          <w:szCs w:val="22"/>
        </w:rPr>
        <w:t xml:space="preserve">make reasonable </w:t>
      </w:r>
      <w:r w:rsidR="008F7347" w:rsidRPr="00702011">
        <w:rPr>
          <w:bCs/>
          <w:sz w:val="22"/>
          <w:szCs w:val="22"/>
        </w:rPr>
        <w:t xml:space="preserve">adjustments </w:t>
      </w:r>
      <w:r w:rsidR="00172242" w:rsidRPr="00702011">
        <w:rPr>
          <w:bCs/>
          <w:sz w:val="22"/>
          <w:szCs w:val="22"/>
        </w:rPr>
        <w:t xml:space="preserve">to help children who have </w:t>
      </w:r>
      <w:r w:rsidR="00172242" w:rsidRPr="00702011">
        <w:rPr>
          <w:b/>
          <w:sz w:val="22"/>
          <w:szCs w:val="22"/>
        </w:rPr>
        <w:t>or have had</w:t>
      </w:r>
      <w:r w:rsidR="00172242" w:rsidRPr="00702011">
        <w:rPr>
          <w:bCs/>
          <w:sz w:val="22"/>
          <w:szCs w:val="22"/>
        </w:rPr>
        <w:t xml:space="preserve"> a social worker to </w:t>
      </w:r>
      <w:r w:rsidR="00CB60A9" w:rsidRPr="00702011">
        <w:rPr>
          <w:bCs/>
          <w:sz w:val="22"/>
          <w:szCs w:val="22"/>
        </w:rPr>
        <w:t xml:space="preserve">reach their potential. </w:t>
      </w:r>
    </w:p>
    <w:p w14:paraId="1B2CC508" w14:textId="7E96471B" w:rsidR="00117CDA" w:rsidRDefault="00EB3DE4" w:rsidP="00EB3DE4">
      <w:pPr>
        <w:pStyle w:val="Default"/>
        <w:numPr>
          <w:ilvl w:val="0"/>
          <w:numId w:val="51"/>
        </w:numPr>
        <w:spacing w:line="276" w:lineRule="auto"/>
        <w:rPr>
          <w:bCs/>
          <w:sz w:val="22"/>
          <w:szCs w:val="22"/>
        </w:rPr>
      </w:pPr>
      <w:r w:rsidRPr="00EB3DE4">
        <w:rPr>
          <w:bCs/>
          <w:sz w:val="22"/>
          <w:szCs w:val="22"/>
        </w:rPr>
        <w:t xml:space="preserve">Support the work of the </w:t>
      </w:r>
      <w:r w:rsidR="00CA4FE7">
        <w:rPr>
          <w:bCs/>
          <w:sz w:val="22"/>
          <w:szCs w:val="22"/>
        </w:rPr>
        <w:t>designated mentor</w:t>
      </w:r>
      <w:r w:rsidRPr="00EB3DE4">
        <w:rPr>
          <w:bCs/>
          <w:sz w:val="22"/>
          <w:szCs w:val="22"/>
        </w:rPr>
        <w:t xml:space="preserve"> and all professionals working with these children</w:t>
      </w:r>
    </w:p>
    <w:p w14:paraId="1C82AED5" w14:textId="77777777" w:rsidR="00EB3DE4" w:rsidRPr="00EB3DE4" w:rsidRDefault="00EB3DE4" w:rsidP="00EB3DE4">
      <w:pPr>
        <w:pStyle w:val="Default"/>
        <w:spacing w:line="276" w:lineRule="auto"/>
        <w:ind w:left="1625"/>
        <w:rPr>
          <w:bCs/>
          <w:sz w:val="22"/>
          <w:szCs w:val="22"/>
        </w:rPr>
      </w:pPr>
    </w:p>
    <w:p w14:paraId="62A87E3E" w14:textId="315EA3C6" w:rsidR="00510229" w:rsidRPr="002378E4" w:rsidRDefault="003D35B7" w:rsidP="004D436C">
      <w:pPr>
        <w:pStyle w:val="Default"/>
        <w:numPr>
          <w:ilvl w:val="0"/>
          <w:numId w:val="12"/>
        </w:numPr>
        <w:spacing w:line="276" w:lineRule="auto"/>
        <w:rPr>
          <w:bCs/>
          <w:sz w:val="22"/>
          <w:szCs w:val="22"/>
        </w:rPr>
      </w:pPr>
      <w:r w:rsidRPr="002378E4">
        <w:rPr>
          <w:bCs/>
          <w:sz w:val="22"/>
          <w:szCs w:val="22"/>
        </w:rPr>
        <w:t xml:space="preserve">Ensure </w:t>
      </w:r>
      <w:r w:rsidR="00D9006E" w:rsidRPr="002378E4">
        <w:rPr>
          <w:bCs/>
          <w:sz w:val="22"/>
          <w:szCs w:val="22"/>
        </w:rPr>
        <w:t xml:space="preserve">the </w:t>
      </w:r>
      <w:r w:rsidR="00713475" w:rsidRPr="002378E4">
        <w:rPr>
          <w:bCs/>
          <w:sz w:val="22"/>
          <w:szCs w:val="22"/>
        </w:rPr>
        <w:t>secure</w:t>
      </w:r>
      <w:r w:rsidRPr="002378E4">
        <w:rPr>
          <w:bCs/>
          <w:sz w:val="22"/>
          <w:szCs w:val="22"/>
        </w:rPr>
        <w:t xml:space="preserve"> tr</w:t>
      </w:r>
      <w:r w:rsidR="00510229" w:rsidRPr="002378E4">
        <w:rPr>
          <w:bCs/>
          <w:sz w:val="22"/>
          <w:szCs w:val="22"/>
        </w:rPr>
        <w:t>ansfer of the</w:t>
      </w:r>
      <w:r w:rsidRPr="002378E4">
        <w:rPr>
          <w:bCs/>
          <w:sz w:val="22"/>
          <w:szCs w:val="22"/>
        </w:rPr>
        <w:t xml:space="preserve"> Child</w:t>
      </w:r>
      <w:r w:rsidR="00CA4FE7">
        <w:rPr>
          <w:bCs/>
          <w:sz w:val="22"/>
          <w:szCs w:val="22"/>
        </w:rPr>
        <w:t>’s</w:t>
      </w:r>
      <w:r w:rsidRPr="002378E4">
        <w:rPr>
          <w:bCs/>
          <w:sz w:val="22"/>
          <w:szCs w:val="22"/>
        </w:rPr>
        <w:t xml:space="preserve"> F</w:t>
      </w:r>
      <w:r w:rsidR="00510229" w:rsidRPr="002378E4">
        <w:rPr>
          <w:bCs/>
          <w:sz w:val="22"/>
          <w:szCs w:val="22"/>
        </w:rPr>
        <w:t xml:space="preserve">ile when a </w:t>
      </w:r>
      <w:r w:rsidR="00C67F5B" w:rsidRPr="002378E4">
        <w:rPr>
          <w:bCs/>
          <w:sz w:val="22"/>
          <w:szCs w:val="22"/>
        </w:rPr>
        <w:t xml:space="preserve">child </w:t>
      </w:r>
      <w:r w:rsidR="00510229" w:rsidRPr="002378E4">
        <w:rPr>
          <w:bCs/>
          <w:sz w:val="22"/>
          <w:szCs w:val="22"/>
        </w:rPr>
        <w:t>moves to a new setting</w:t>
      </w:r>
      <w:r w:rsidR="00C67F5B" w:rsidRPr="002378E4">
        <w:rPr>
          <w:bCs/>
          <w:sz w:val="22"/>
          <w:szCs w:val="22"/>
        </w:rPr>
        <w:t>-</w:t>
      </w:r>
      <w:r w:rsidR="00D9006E" w:rsidRPr="002378E4">
        <w:rPr>
          <w:bCs/>
          <w:sz w:val="22"/>
          <w:szCs w:val="22"/>
        </w:rPr>
        <w:t>within 5 days</w:t>
      </w:r>
      <w:r w:rsidR="0085059C" w:rsidRPr="002378E4">
        <w:rPr>
          <w:bCs/>
          <w:sz w:val="22"/>
          <w:szCs w:val="22"/>
        </w:rPr>
        <w:t xml:space="preserve"> for in year transfer or the first 5 days of the start of a new term</w:t>
      </w:r>
      <w:r w:rsidR="00510229" w:rsidRPr="002378E4">
        <w:rPr>
          <w:bCs/>
          <w:sz w:val="22"/>
          <w:szCs w:val="22"/>
        </w:rPr>
        <w:t xml:space="preserve">. </w:t>
      </w:r>
    </w:p>
    <w:p w14:paraId="1FD36112" w14:textId="62FFC579" w:rsidR="00347B4B" w:rsidRPr="002378E4" w:rsidRDefault="009E5654" w:rsidP="004D436C">
      <w:pPr>
        <w:pStyle w:val="Default"/>
        <w:numPr>
          <w:ilvl w:val="0"/>
          <w:numId w:val="12"/>
        </w:numPr>
        <w:spacing w:line="276" w:lineRule="auto"/>
        <w:rPr>
          <w:bCs/>
          <w:sz w:val="22"/>
          <w:szCs w:val="22"/>
        </w:rPr>
      </w:pPr>
      <w:r w:rsidRPr="002378E4">
        <w:rPr>
          <w:bCs/>
          <w:sz w:val="22"/>
          <w:szCs w:val="22"/>
        </w:rPr>
        <w:t>Arrange adequate and appropriate cover arrangements for any out of hours/out of term activities</w:t>
      </w:r>
      <w:r w:rsidR="003A4B86" w:rsidRPr="002378E4">
        <w:rPr>
          <w:bCs/>
          <w:sz w:val="22"/>
          <w:szCs w:val="22"/>
        </w:rPr>
        <w:t>, e.g. attendance at Strategy and Initial Child Protection Conferences</w:t>
      </w:r>
      <w:r w:rsidR="002378E4">
        <w:rPr>
          <w:bCs/>
          <w:sz w:val="22"/>
          <w:szCs w:val="22"/>
        </w:rPr>
        <w:t>.</w:t>
      </w:r>
    </w:p>
    <w:p w14:paraId="7EB6E443" w14:textId="12211F81" w:rsidR="00CF114F" w:rsidRPr="00CA4FE7" w:rsidRDefault="00347B4B" w:rsidP="00CA4FE7">
      <w:pPr>
        <w:pStyle w:val="Default"/>
        <w:numPr>
          <w:ilvl w:val="0"/>
          <w:numId w:val="12"/>
        </w:numPr>
        <w:spacing w:line="276" w:lineRule="auto"/>
        <w:rPr>
          <w:bCs/>
          <w:sz w:val="22"/>
          <w:szCs w:val="22"/>
        </w:rPr>
      </w:pPr>
      <w:r w:rsidRPr="00702011">
        <w:rPr>
          <w:color w:val="auto"/>
          <w:sz w:val="22"/>
          <w:szCs w:val="22"/>
        </w:rPr>
        <w:t xml:space="preserve">Take lead responsibility for understanding the filtering and monitoring systems </w:t>
      </w:r>
      <w:r w:rsidRPr="002378E4">
        <w:rPr>
          <w:color w:val="auto"/>
          <w:sz w:val="22"/>
          <w:szCs w:val="22"/>
        </w:rPr>
        <w:t>and processes in place.</w:t>
      </w:r>
    </w:p>
    <w:p w14:paraId="254FB675" w14:textId="77777777" w:rsidR="00C41F6A" w:rsidRDefault="00C41F6A" w:rsidP="00747FE5">
      <w:pPr>
        <w:pStyle w:val="Default"/>
        <w:spacing w:line="276" w:lineRule="auto"/>
        <w:ind w:left="1004"/>
        <w:rPr>
          <w:bCs/>
          <w:sz w:val="22"/>
          <w:szCs w:val="22"/>
        </w:rPr>
      </w:pPr>
    </w:p>
    <w:p w14:paraId="2AFEB02A" w14:textId="77777777" w:rsidR="00E8077C" w:rsidRPr="00C41F6A" w:rsidRDefault="00E8077C" w:rsidP="00747FE5">
      <w:pPr>
        <w:pStyle w:val="Default"/>
        <w:spacing w:line="276" w:lineRule="auto"/>
        <w:ind w:left="1004"/>
        <w:rPr>
          <w:bCs/>
          <w:sz w:val="22"/>
          <w:szCs w:val="22"/>
        </w:rPr>
      </w:pPr>
    </w:p>
    <w:p w14:paraId="62A87E41" w14:textId="659F3ECB" w:rsidR="00781986" w:rsidRPr="00702011" w:rsidRDefault="00CE12CB" w:rsidP="002C5A12">
      <w:pPr>
        <w:pStyle w:val="Default"/>
        <w:spacing w:line="276" w:lineRule="auto"/>
        <w:rPr>
          <w:b/>
          <w:bCs/>
          <w:sz w:val="22"/>
          <w:szCs w:val="22"/>
        </w:rPr>
      </w:pPr>
      <w:r w:rsidRPr="00702011">
        <w:rPr>
          <w:b/>
          <w:bCs/>
          <w:sz w:val="22"/>
          <w:szCs w:val="22"/>
        </w:rPr>
        <w:t xml:space="preserve">1.5.3 - </w:t>
      </w:r>
      <w:r w:rsidR="00781986" w:rsidRPr="00702011">
        <w:rPr>
          <w:b/>
          <w:bCs/>
          <w:sz w:val="22"/>
          <w:szCs w:val="22"/>
        </w:rPr>
        <w:t xml:space="preserve">Role of the </w:t>
      </w:r>
      <w:r w:rsidR="00407903">
        <w:rPr>
          <w:b/>
          <w:bCs/>
          <w:sz w:val="22"/>
          <w:szCs w:val="22"/>
        </w:rPr>
        <w:t>board of trustees</w:t>
      </w:r>
      <w:r w:rsidR="00037CB5" w:rsidRPr="00200F6C">
        <w:rPr>
          <w:b/>
          <w:bCs/>
          <w:i/>
          <w:iCs/>
          <w:sz w:val="22"/>
          <w:szCs w:val="22"/>
        </w:rPr>
        <w:t xml:space="preserve"> –</w:t>
      </w:r>
      <w:r w:rsidR="00037CB5" w:rsidRPr="00702011">
        <w:rPr>
          <w:b/>
          <w:bCs/>
          <w:sz w:val="22"/>
          <w:szCs w:val="22"/>
        </w:rPr>
        <w:t xml:space="preserve"> </w:t>
      </w:r>
    </w:p>
    <w:p w14:paraId="62A87E42" w14:textId="1CB43476" w:rsidR="00A5570A" w:rsidRPr="00702011" w:rsidRDefault="43F94555" w:rsidP="002C5A12">
      <w:pPr>
        <w:pStyle w:val="Default"/>
        <w:spacing w:line="276" w:lineRule="auto"/>
        <w:rPr>
          <w:sz w:val="22"/>
          <w:szCs w:val="22"/>
        </w:rPr>
      </w:pPr>
      <w:r w:rsidRPr="00702011">
        <w:rPr>
          <w:sz w:val="22"/>
          <w:szCs w:val="22"/>
        </w:rPr>
        <w:t xml:space="preserve">Duties are further outlined in Keeping Children Safe in Education </w:t>
      </w:r>
      <w:r w:rsidR="753C47F4" w:rsidRPr="00702011">
        <w:rPr>
          <w:sz w:val="22"/>
          <w:szCs w:val="22"/>
        </w:rPr>
        <w:t>(</w:t>
      </w:r>
      <w:r w:rsidR="00F6661F" w:rsidRPr="00702011">
        <w:rPr>
          <w:sz w:val="22"/>
          <w:szCs w:val="22"/>
        </w:rPr>
        <w:t xml:space="preserve">DfE </w:t>
      </w:r>
      <w:r w:rsidR="753C47F4" w:rsidRPr="00CA4FE7">
        <w:rPr>
          <w:sz w:val="22"/>
          <w:szCs w:val="22"/>
        </w:rPr>
        <w:t>202</w:t>
      </w:r>
      <w:r w:rsidR="002378E4" w:rsidRPr="00CA4FE7">
        <w:rPr>
          <w:sz w:val="22"/>
          <w:szCs w:val="22"/>
        </w:rPr>
        <w:t>5</w:t>
      </w:r>
      <w:r w:rsidR="753C47F4" w:rsidRPr="00702011">
        <w:rPr>
          <w:sz w:val="22"/>
          <w:szCs w:val="22"/>
        </w:rPr>
        <w:t xml:space="preserve">, </w:t>
      </w:r>
      <w:r w:rsidRPr="00702011">
        <w:rPr>
          <w:sz w:val="22"/>
          <w:szCs w:val="22"/>
        </w:rPr>
        <w:t>Part 2</w:t>
      </w:r>
      <w:r w:rsidR="753C47F4" w:rsidRPr="00702011">
        <w:rPr>
          <w:sz w:val="22"/>
          <w:szCs w:val="22"/>
        </w:rPr>
        <w:t>)</w:t>
      </w:r>
      <w:r w:rsidRPr="00702011">
        <w:rPr>
          <w:sz w:val="22"/>
          <w:szCs w:val="22"/>
        </w:rPr>
        <w:t xml:space="preserve"> </w:t>
      </w:r>
    </w:p>
    <w:p w14:paraId="62A87E43" w14:textId="77777777" w:rsidR="00A5570A" w:rsidRPr="00702011" w:rsidRDefault="00A5570A" w:rsidP="002C5A12">
      <w:pPr>
        <w:pStyle w:val="Default"/>
        <w:spacing w:line="276" w:lineRule="auto"/>
        <w:rPr>
          <w:b/>
          <w:bCs/>
          <w:sz w:val="22"/>
          <w:szCs w:val="22"/>
        </w:rPr>
      </w:pPr>
    </w:p>
    <w:p w14:paraId="62A87E46" w14:textId="416224E3" w:rsidR="00037CB5" w:rsidRPr="00702011" w:rsidRDefault="00407903" w:rsidP="00A35A81">
      <w:pPr>
        <w:pStyle w:val="Default"/>
        <w:spacing w:line="276" w:lineRule="auto"/>
        <w:rPr>
          <w:bCs/>
          <w:sz w:val="22"/>
          <w:szCs w:val="22"/>
        </w:rPr>
      </w:pPr>
      <w:r>
        <w:rPr>
          <w:b/>
          <w:bCs/>
          <w:sz w:val="22"/>
          <w:szCs w:val="22"/>
        </w:rPr>
        <w:t>DEI</w:t>
      </w:r>
      <w:r w:rsidR="000A290B" w:rsidRPr="000A290B">
        <w:rPr>
          <w:sz w:val="22"/>
          <w:szCs w:val="22"/>
        </w:rPr>
        <w:t xml:space="preserve"> </w:t>
      </w:r>
      <w:r w:rsidR="000A290B">
        <w:rPr>
          <w:sz w:val="22"/>
          <w:szCs w:val="22"/>
        </w:rPr>
        <w:t xml:space="preserve">has </w:t>
      </w:r>
      <w:r w:rsidR="00037CB5" w:rsidRPr="00702011">
        <w:rPr>
          <w:sz w:val="22"/>
          <w:szCs w:val="22"/>
        </w:rPr>
        <w:t xml:space="preserve">a </w:t>
      </w:r>
      <w:r>
        <w:rPr>
          <w:sz w:val="22"/>
          <w:szCs w:val="22"/>
        </w:rPr>
        <w:t xml:space="preserve">trustee with responsibility for safeguarding.  Along with DEI’s CEO they </w:t>
      </w:r>
      <w:r w:rsidR="00037CB5" w:rsidRPr="00702011">
        <w:rPr>
          <w:sz w:val="22"/>
          <w:szCs w:val="22"/>
        </w:rPr>
        <w:t>lead who takes responsibility for the setting’s safeguarding</w:t>
      </w:r>
      <w:r w:rsidR="00A35A81" w:rsidRPr="00702011">
        <w:rPr>
          <w:sz w:val="22"/>
          <w:szCs w:val="22"/>
        </w:rPr>
        <w:t xml:space="preserve"> </w:t>
      </w:r>
      <w:r w:rsidR="000A290B">
        <w:rPr>
          <w:sz w:val="22"/>
          <w:szCs w:val="22"/>
        </w:rPr>
        <w:t xml:space="preserve">and </w:t>
      </w:r>
      <w:r w:rsidR="00A35A81" w:rsidRPr="00702011">
        <w:rPr>
          <w:sz w:val="22"/>
          <w:szCs w:val="22"/>
        </w:rPr>
        <w:t>e</w:t>
      </w:r>
      <w:r w:rsidR="00037CB5" w:rsidRPr="00702011">
        <w:rPr>
          <w:bCs/>
          <w:sz w:val="22"/>
          <w:szCs w:val="22"/>
        </w:rPr>
        <w:t>nsure</w:t>
      </w:r>
      <w:r w:rsidR="000A290B">
        <w:rPr>
          <w:bCs/>
          <w:sz w:val="22"/>
          <w:szCs w:val="22"/>
        </w:rPr>
        <w:t>s</w:t>
      </w:r>
      <w:r w:rsidR="00037CB5" w:rsidRPr="00702011">
        <w:rPr>
          <w:bCs/>
          <w:sz w:val="22"/>
          <w:szCs w:val="22"/>
        </w:rPr>
        <w:t xml:space="preserve"> that safeguarding and child protection</w:t>
      </w:r>
      <w:r w:rsidR="003D35B7" w:rsidRPr="00702011">
        <w:rPr>
          <w:bCs/>
          <w:sz w:val="22"/>
          <w:szCs w:val="22"/>
        </w:rPr>
        <w:t xml:space="preserve"> practice, </w:t>
      </w:r>
      <w:r w:rsidR="00B26F0B" w:rsidRPr="00702011">
        <w:rPr>
          <w:bCs/>
          <w:sz w:val="22"/>
          <w:szCs w:val="22"/>
        </w:rPr>
        <w:t>process,</w:t>
      </w:r>
      <w:r w:rsidR="003D35B7" w:rsidRPr="00702011">
        <w:rPr>
          <w:bCs/>
          <w:sz w:val="22"/>
          <w:szCs w:val="22"/>
        </w:rPr>
        <w:t xml:space="preserve"> </w:t>
      </w:r>
      <w:r w:rsidR="00037CB5" w:rsidRPr="00702011">
        <w:rPr>
          <w:bCs/>
          <w:sz w:val="22"/>
          <w:szCs w:val="22"/>
        </w:rPr>
        <w:t>and policy</w:t>
      </w:r>
      <w:r w:rsidR="003D35B7" w:rsidRPr="00702011">
        <w:rPr>
          <w:bCs/>
          <w:sz w:val="22"/>
          <w:szCs w:val="22"/>
        </w:rPr>
        <w:t xml:space="preserve"> (including online safety)</w:t>
      </w:r>
      <w:r w:rsidR="00037CB5" w:rsidRPr="00702011">
        <w:rPr>
          <w:bCs/>
          <w:sz w:val="22"/>
          <w:szCs w:val="22"/>
        </w:rPr>
        <w:t xml:space="preserve"> </w:t>
      </w:r>
      <w:r w:rsidR="000A290B">
        <w:rPr>
          <w:bCs/>
          <w:sz w:val="22"/>
          <w:szCs w:val="22"/>
        </w:rPr>
        <w:t xml:space="preserve">are </w:t>
      </w:r>
      <w:r w:rsidR="00037CB5" w:rsidRPr="00702011">
        <w:rPr>
          <w:bCs/>
          <w:sz w:val="22"/>
          <w:szCs w:val="22"/>
        </w:rPr>
        <w:t>effective</w:t>
      </w:r>
      <w:r w:rsidR="00125DB8" w:rsidRPr="00702011">
        <w:rPr>
          <w:bCs/>
          <w:sz w:val="22"/>
          <w:szCs w:val="22"/>
        </w:rPr>
        <w:t xml:space="preserve"> and c</w:t>
      </w:r>
      <w:r w:rsidR="003D35B7" w:rsidRPr="00702011">
        <w:rPr>
          <w:bCs/>
          <w:sz w:val="22"/>
          <w:szCs w:val="22"/>
        </w:rPr>
        <w:t>ompl</w:t>
      </w:r>
      <w:r w:rsidR="00125DB8" w:rsidRPr="00702011">
        <w:rPr>
          <w:bCs/>
          <w:sz w:val="22"/>
          <w:szCs w:val="22"/>
        </w:rPr>
        <w:t>i</w:t>
      </w:r>
      <w:r w:rsidR="003D35B7" w:rsidRPr="00702011">
        <w:rPr>
          <w:bCs/>
          <w:sz w:val="22"/>
          <w:szCs w:val="22"/>
        </w:rPr>
        <w:t>a</w:t>
      </w:r>
      <w:r w:rsidR="00125DB8" w:rsidRPr="00702011">
        <w:rPr>
          <w:bCs/>
          <w:sz w:val="22"/>
          <w:szCs w:val="22"/>
        </w:rPr>
        <w:t xml:space="preserve">nt with legislation, statutory </w:t>
      </w:r>
      <w:r w:rsidR="078EA443" w:rsidRPr="00702011">
        <w:rPr>
          <w:sz w:val="22"/>
          <w:szCs w:val="22"/>
        </w:rPr>
        <w:t>guidance,</w:t>
      </w:r>
      <w:r w:rsidR="00125DB8" w:rsidRPr="00702011">
        <w:rPr>
          <w:bCs/>
          <w:sz w:val="22"/>
          <w:szCs w:val="22"/>
        </w:rPr>
        <w:t xml:space="preserve"> and </w:t>
      </w:r>
      <w:r w:rsidR="000F2B7A" w:rsidRPr="00702011">
        <w:rPr>
          <w:bCs/>
          <w:sz w:val="22"/>
          <w:szCs w:val="22"/>
        </w:rPr>
        <w:t>L</w:t>
      </w:r>
      <w:r w:rsidR="00125DB8" w:rsidRPr="00702011">
        <w:rPr>
          <w:bCs/>
          <w:sz w:val="22"/>
          <w:szCs w:val="22"/>
        </w:rPr>
        <w:t xml:space="preserve">ocal </w:t>
      </w:r>
      <w:r w:rsidR="000F2B7A" w:rsidRPr="00702011">
        <w:rPr>
          <w:bCs/>
          <w:sz w:val="22"/>
          <w:szCs w:val="22"/>
        </w:rPr>
        <w:t>S</w:t>
      </w:r>
      <w:r w:rsidR="00125DB8" w:rsidRPr="00702011">
        <w:rPr>
          <w:bCs/>
          <w:sz w:val="22"/>
          <w:szCs w:val="22"/>
        </w:rPr>
        <w:t>afeguarding</w:t>
      </w:r>
      <w:r w:rsidR="005A40C8" w:rsidRPr="00702011">
        <w:rPr>
          <w:bCs/>
          <w:sz w:val="22"/>
          <w:szCs w:val="22"/>
        </w:rPr>
        <w:t xml:space="preserve"> </w:t>
      </w:r>
      <w:r w:rsidR="000F2B7A" w:rsidRPr="00702011">
        <w:rPr>
          <w:bCs/>
          <w:sz w:val="22"/>
          <w:szCs w:val="22"/>
        </w:rPr>
        <w:t>Partnership</w:t>
      </w:r>
      <w:r w:rsidR="00125DB8" w:rsidRPr="00702011">
        <w:rPr>
          <w:bCs/>
          <w:sz w:val="22"/>
          <w:szCs w:val="22"/>
        </w:rPr>
        <w:t xml:space="preserve"> arrangements. </w:t>
      </w:r>
    </w:p>
    <w:p w14:paraId="78E7904E" w14:textId="77777777" w:rsidR="004C1E50" w:rsidRPr="00702011" w:rsidRDefault="004C1E50" w:rsidP="00A35A81">
      <w:pPr>
        <w:pStyle w:val="Default"/>
        <w:spacing w:line="276" w:lineRule="auto"/>
        <w:rPr>
          <w:bCs/>
          <w:sz w:val="22"/>
          <w:szCs w:val="22"/>
        </w:rPr>
      </w:pPr>
    </w:p>
    <w:p w14:paraId="62A87E47" w14:textId="2DD15AFE" w:rsidR="00193AF9" w:rsidRPr="00702011" w:rsidRDefault="00193AF9" w:rsidP="004D436C">
      <w:pPr>
        <w:pStyle w:val="Default"/>
        <w:numPr>
          <w:ilvl w:val="0"/>
          <w:numId w:val="14"/>
        </w:numPr>
        <w:spacing w:line="276" w:lineRule="auto"/>
        <w:rPr>
          <w:bCs/>
          <w:sz w:val="22"/>
          <w:szCs w:val="22"/>
        </w:rPr>
      </w:pPr>
      <w:r w:rsidRPr="00702011">
        <w:rPr>
          <w:bCs/>
          <w:sz w:val="22"/>
          <w:szCs w:val="22"/>
        </w:rPr>
        <w:t xml:space="preserve">The </w:t>
      </w:r>
      <w:r w:rsidR="00407903">
        <w:rPr>
          <w:bCs/>
          <w:sz w:val="22"/>
          <w:szCs w:val="22"/>
        </w:rPr>
        <w:t>CEO/</w:t>
      </w:r>
      <w:r w:rsidRPr="00702011">
        <w:rPr>
          <w:bCs/>
          <w:sz w:val="22"/>
          <w:szCs w:val="22"/>
        </w:rPr>
        <w:t xml:space="preserve">DSL </w:t>
      </w:r>
      <w:r w:rsidR="00407903">
        <w:rPr>
          <w:bCs/>
          <w:sz w:val="22"/>
          <w:szCs w:val="22"/>
        </w:rPr>
        <w:t>will</w:t>
      </w:r>
      <w:r w:rsidRPr="00702011">
        <w:rPr>
          <w:bCs/>
          <w:sz w:val="22"/>
          <w:szCs w:val="22"/>
        </w:rPr>
        <w:t xml:space="preserve"> produce an annual </w:t>
      </w:r>
      <w:r w:rsidR="00407903">
        <w:rPr>
          <w:bCs/>
          <w:sz w:val="22"/>
          <w:szCs w:val="22"/>
        </w:rPr>
        <w:t>Safeguarding report and action plan for the trustee with responsibility for safeguarding to approve and report to the board of trustees.  They will also</w:t>
      </w:r>
      <w:r w:rsidR="00B70B4E">
        <w:rPr>
          <w:bCs/>
          <w:sz w:val="22"/>
          <w:szCs w:val="22"/>
        </w:rPr>
        <w:t xml:space="preserve"> </w:t>
      </w:r>
      <w:r w:rsidRPr="00702011">
        <w:rPr>
          <w:bCs/>
          <w:sz w:val="22"/>
          <w:szCs w:val="22"/>
        </w:rPr>
        <w:t xml:space="preserve">complete </w:t>
      </w:r>
      <w:r w:rsidR="003075FB" w:rsidRPr="00702011">
        <w:rPr>
          <w:bCs/>
          <w:sz w:val="22"/>
          <w:szCs w:val="22"/>
        </w:rPr>
        <w:t xml:space="preserve">the </w:t>
      </w:r>
      <w:r w:rsidR="003D35B7" w:rsidRPr="00702011">
        <w:rPr>
          <w:bCs/>
          <w:sz w:val="22"/>
          <w:szCs w:val="22"/>
        </w:rPr>
        <w:t>annual</w:t>
      </w:r>
      <w:r w:rsidR="003075FB" w:rsidRPr="00702011">
        <w:rPr>
          <w:bCs/>
          <w:sz w:val="22"/>
          <w:szCs w:val="22"/>
        </w:rPr>
        <w:t xml:space="preserve"> S175/157</w:t>
      </w:r>
      <w:r w:rsidR="003D35B7" w:rsidRPr="00702011">
        <w:rPr>
          <w:bCs/>
          <w:sz w:val="22"/>
          <w:szCs w:val="22"/>
        </w:rPr>
        <w:t xml:space="preserve"> safeguarding a</w:t>
      </w:r>
      <w:r w:rsidRPr="00702011">
        <w:rPr>
          <w:bCs/>
          <w:sz w:val="22"/>
          <w:szCs w:val="22"/>
        </w:rPr>
        <w:t xml:space="preserve">udit </w:t>
      </w:r>
      <w:r w:rsidR="003075FB" w:rsidRPr="00702011">
        <w:rPr>
          <w:bCs/>
          <w:sz w:val="22"/>
          <w:szCs w:val="22"/>
        </w:rPr>
        <w:t xml:space="preserve">from </w:t>
      </w:r>
      <w:r w:rsidR="00200F6C">
        <w:rPr>
          <w:bCs/>
          <w:sz w:val="22"/>
          <w:szCs w:val="22"/>
        </w:rPr>
        <w:t>BCP</w:t>
      </w:r>
      <w:r w:rsidR="003075FB" w:rsidRPr="00702011">
        <w:rPr>
          <w:bCs/>
          <w:sz w:val="22"/>
          <w:szCs w:val="22"/>
        </w:rPr>
        <w:t xml:space="preserve"> Council</w:t>
      </w:r>
      <w:r w:rsidR="0076456E" w:rsidRPr="00702011">
        <w:rPr>
          <w:bCs/>
          <w:sz w:val="22"/>
          <w:szCs w:val="22"/>
        </w:rPr>
        <w:t>.</w:t>
      </w:r>
    </w:p>
    <w:p w14:paraId="03001DE8" w14:textId="3B26EAD3" w:rsidR="001B4CFB" w:rsidRPr="00702011" w:rsidRDefault="003D35B7" w:rsidP="004D436C">
      <w:pPr>
        <w:pStyle w:val="ListParagraph"/>
        <w:numPr>
          <w:ilvl w:val="1"/>
          <w:numId w:val="14"/>
        </w:numPr>
        <w:autoSpaceDE w:val="0"/>
        <w:autoSpaceDN w:val="0"/>
        <w:adjustRightInd w:val="0"/>
        <w:spacing w:after="0"/>
        <w:rPr>
          <w:rFonts w:ascii="Arial" w:hAnsi="Arial" w:cs="Arial"/>
          <w:bCs/>
        </w:rPr>
      </w:pPr>
      <w:r w:rsidRPr="00702011">
        <w:rPr>
          <w:rFonts w:ascii="Arial" w:hAnsi="Arial" w:cs="Arial"/>
        </w:rPr>
        <w:t xml:space="preserve">Ensure that </w:t>
      </w:r>
      <w:r w:rsidR="00DB3C0A">
        <w:rPr>
          <w:rFonts w:ascii="Arial" w:hAnsi="Arial" w:cs="Arial"/>
        </w:rPr>
        <w:t>DEI</w:t>
      </w:r>
      <w:r w:rsidR="00E14B83" w:rsidRPr="00702011">
        <w:rPr>
          <w:rFonts w:ascii="Arial" w:hAnsi="Arial" w:cs="Arial"/>
        </w:rPr>
        <w:t xml:space="preserve"> remedies any </w:t>
      </w:r>
      <w:r w:rsidR="001B4CFB" w:rsidRPr="00702011">
        <w:rPr>
          <w:rFonts w:ascii="Arial" w:hAnsi="Arial" w:cs="Arial"/>
        </w:rPr>
        <w:t>actions</w:t>
      </w:r>
      <w:r w:rsidR="00E14B83" w:rsidRPr="00702011">
        <w:rPr>
          <w:rFonts w:ascii="Arial" w:hAnsi="Arial" w:cs="Arial"/>
        </w:rPr>
        <w:t xml:space="preserve"> brought to its attention without delay</w:t>
      </w:r>
      <w:r w:rsidR="00F76CDC" w:rsidRPr="00702011">
        <w:rPr>
          <w:rFonts w:ascii="Arial" w:hAnsi="Arial" w:cs="Arial"/>
        </w:rPr>
        <w:t>.</w:t>
      </w:r>
    </w:p>
    <w:p w14:paraId="62A87E49" w14:textId="03F9034C" w:rsidR="00037CB5" w:rsidRPr="00702011" w:rsidRDefault="003D35B7" w:rsidP="004D436C">
      <w:pPr>
        <w:pStyle w:val="ListParagraph"/>
        <w:numPr>
          <w:ilvl w:val="1"/>
          <w:numId w:val="14"/>
        </w:numPr>
        <w:autoSpaceDE w:val="0"/>
        <w:autoSpaceDN w:val="0"/>
        <w:adjustRightInd w:val="0"/>
        <w:spacing w:after="0"/>
        <w:rPr>
          <w:rFonts w:ascii="Arial" w:hAnsi="Arial" w:cs="Arial"/>
          <w:bCs/>
        </w:rPr>
      </w:pPr>
      <w:r w:rsidRPr="00702011">
        <w:rPr>
          <w:rFonts w:ascii="Arial" w:hAnsi="Arial" w:cs="Arial"/>
          <w:bCs/>
        </w:rPr>
        <w:t xml:space="preserve">Ensure that </w:t>
      </w:r>
      <w:r w:rsidR="00037CB5" w:rsidRPr="00702011">
        <w:rPr>
          <w:rFonts w:ascii="Arial" w:hAnsi="Arial" w:cs="Arial"/>
          <w:bCs/>
        </w:rPr>
        <w:t xml:space="preserve">this document is updated annually (or when there are significant updates) </w:t>
      </w:r>
    </w:p>
    <w:p w14:paraId="62A87E4A" w14:textId="5B0BD263" w:rsidR="00037CB5" w:rsidRPr="00702011" w:rsidRDefault="00012447" w:rsidP="004D436C">
      <w:pPr>
        <w:pStyle w:val="Default"/>
        <w:numPr>
          <w:ilvl w:val="0"/>
          <w:numId w:val="14"/>
        </w:numPr>
        <w:spacing w:line="276" w:lineRule="auto"/>
        <w:rPr>
          <w:bCs/>
          <w:sz w:val="22"/>
          <w:szCs w:val="22"/>
        </w:rPr>
      </w:pPr>
      <w:r w:rsidRPr="00702011">
        <w:rPr>
          <w:bCs/>
          <w:sz w:val="22"/>
          <w:szCs w:val="22"/>
        </w:rPr>
        <w:lastRenderedPageBreak/>
        <w:t xml:space="preserve">Ensure that the DSL is an appropriate member of </w:t>
      </w:r>
      <w:r w:rsidR="00DB3C0A">
        <w:rPr>
          <w:bCs/>
          <w:sz w:val="22"/>
          <w:szCs w:val="22"/>
        </w:rPr>
        <w:t>the organisation</w:t>
      </w:r>
      <w:r w:rsidR="00CE57C8" w:rsidRPr="00702011">
        <w:rPr>
          <w:bCs/>
          <w:sz w:val="22"/>
          <w:szCs w:val="22"/>
        </w:rPr>
        <w:t xml:space="preserve"> and ensure that they have adequate time</w:t>
      </w:r>
      <w:r w:rsidR="00D622F8" w:rsidRPr="00702011">
        <w:rPr>
          <w:bCs/>
          <w:sz w:val="22"/>
          <w:szCs w:val="22"/>
        </w:rPr>
        <w:t>, funding,</w:t>
      </w:r>
      <w:r w:rsidR="00BB25B1" w:rsidRPr="00702011">
        <w:rPr>
          <w:bCs/>
          <w:sz w:val="22"/>
          <w:szCs w:val="22"/>
        </w:rPr>
        <w:t xml:space="preserve"> training</w:t>
      </w:r>
      <w:r w:rsidR="00C27722" w:rsidRPr="00702011">
        <w:rPr>
          <w:bCs/>
          <w:sz w:val="22"/>
          <w:szCs w:val="22"/>
        </w:rPr>
        <w:t xml:space="preserve">, </w:t>
      </w:r>
      <w:r w:rsidR="009C0842" w:rsidRPr="00702011">
        <w:rPr>
          <w:bCs/>
          <w:sz w:val="22"/>
          <w:szCs w:val="22"/>
        </w:rPr>
        <w:t>resources,</w:t>
      </w:r>
      <w:r w:rsidR="00C27722" w:rsidRPr="00702011">
        <w:rPr>
          <w:bCs/>
          <w:sz w:val="22"/>
          <w:szCs w:val="22"/>
        </w:rPr>
        <w:t xml:space="preserve"> and support</w:t>
      </w:r>
      <w:r w:rsidR="00CE57C8" w:rsidRPr="00702011">
        <w:rPr>
          <w:bCs/>
          <w:sz w:val="22"/>
          <w:szCs w:val="22"/>
        </w:rPr>
        <w:t xml:space="preserve"> to carry out their role</w:t>
      </w:r>
      <w:r w:rsidR="00DC741F" w:rsidRPr="00702011">
        <w:rPr>
          <w:bCs/>
          <w:sz w:val="22"/>
          <w:szCs w:val="22"/>
        </w:rPr>
        <w:t xml:space="preserve"> effectively</w:t>
      </w:r>
      <w:r w:rsidR="00CE57C8" w:rsidRPr="00702011">
        <w:rPr>
          <w:bCs/>
          <w:sz w:val="22"/>
          <w:szCs w:val="22"/>
        </w:rPr>
        <w:t xml:space="preserve">. </w:t>
      </w:r>
    </w:p>
    <w:p w14:paraId="62A87E4B" w14:textId="24E23481" w:rsidR="00012447" w:rsidRPr="00702011" w:rsidRDefault="00025F84" w:rsidP="004D436C">
      <w:pPr>
        <w:pStyle w:val="Default"/>
        <w:numPr>
          <w:ilvl w:val="0"/>
          <w:numId w:val="14"/>
        </w:numPr>
        <w:spacing w:line="276" w:lineRule="auto"/>
        <w:rPr>
          <w:bCs/>
          <w:sz w:val="22"/>
          <w:szCs w:val="22"/>
        </w:rPr>
      </w:pPr>
      <w:r w:rsidRPr="00702011">
        <w:rPr>
          <w:bCs/>
          <w:sz w:val="22"/>
          <w:szCs w:val="22"/>
        </w:rPr>
        <w:t xml:space="preserve">Ensure that </w:t>
      </w:r>
      <w:r w:rsidR="00012447" w:rsidRPr="00702011">
        <w:rPr>
          <w:bCs/>
          <w:sz w:val="22"/>
          <w:szCs w:val="22"/>
        </w:rPr>
        <w:t>the</w:t>
      </w:r>
      <w:r w:rsidR="004B025C" w:rsidRPr="00702011">
        <w:rPr>
          <w:bCs/>
          <w:sz w:val="22"/>
          <w:szCs w:val="22"/>
        </w:rPr>
        <w:t xml:space="preserve">y attend </w:t>
      </w:r>
      <w:r w:rsidR="003D1242">
        <w:rPr>
          <w:bCs/>
          <w:sz w:val="22"/>
          <w:szCs w:val="22"/>
        </w:rPr>
        <w:t>appropriate</w:t>
      </w:r>
      <w:r w:rsidR="001D0DE7">
        <w:rPr>
          <w:bCs/>
          <w:sz w:val="22"/>
          <w:szCs w:val="22"/>
        </w:rPr>
        <w:t xml:space="preserve"> training as describe</w:t>
      </w:r>
      <w:r w:rsidR="003D1242">
        <w:rPr>
          <w:bCs/>
          <w:sz w:val="22"/>
          <w:szCs w:val="22"/>
        </w:rPr>
        <w:t>d</w:t>
      </w:r>
      <w:r w:rsidR="001D0DE7">
        <w:rPr>
          <w:bCs/>
          <w:sz w:val="22"/>
          <w:szCs w:val="22"/>
        </w:rPr>
        <w:t xml:space="preserve"> </w:t>
      </w:r>
      <w:r w:rsidR="003D1242">
        <w:rPr>
          <w:bCs/>
          <w:sz w:val="22"/>
          <w:szCs w:val="22"/>
        </w:rPr>
        <w:t xml:space="preserve">by the </w:t>
      </w:r>
      <w:r w:rsidR="00DC098A">
        <w:rPr>
          <w:bCs/>
          <w:sz w:val="22"/>
          <w:szCs w:val="22"/>
        </w:rPr>
        <w:t xml:space="preserve">P-DSCP / BCP </w:t>
      </w:r>
      <w:r w:rsidR="004B025C" w:rsidRPr="00702011">
        <w:rPr>
          <w:bCs/>
          <w:sz w:val="22"/>
          <w:szCs w:val="22"/>
        </w:rPr>
        <w:t>Safeguarding Children Partnership</w:t>
      </w:r>
      <w:r w:rsidR="003D1242">
        <w:rPr>
          <w:bCs/>
          <w:sz w:val="22"/>
          <w:szCs w:val="22"/>
        </w:rPr>
        <w:t xml:space="preserve"> pathway </w:t>
      </w:r>
      <w:r w:rsidR="00012447" w:rsidRPr="00702011">
        <w:rPr>
          <w:bCs/>
          <w:sz w:val="22"/>
          <w:szCs w:val="22"/>
        </w:rPr>
        <w:t xml:space="preserve">and </w:t>
      </w:r>
      <w:r w:rsidR="005B4343" w:rsidRPr="00702011">
        <w:rPr>
          <w:bCs/>
          <w:sz w:val="22"/>
          <w:szCs w:val="22"/>
        </w:rPr>
        <w:t xml:space="preserve">that </w:t>
      </w:r>
      <w:r w:rsidR="003D1242">
        <w:rPr>
          <w:bCs/>
          <w:sz w:val="22"/>
          <w:szCs w:val="22"/>
        </w:rPr>
        <w:t xml:space="preserve">the </w:t>
      </w:r>
      <w:r w:rsidR="00012447" w:rsidRPr="00702011">
        <w:rPr>
          <w:bCs/>
          <w:sz w:val="22"/>
          <w:szCs w:val="22"/>
        </w:rPr>
        <w:t xml:space="preserve">learning </w:t>
      </w:r>
      <w:r w:rsidR="003D1242">
        <w:rPr>
          <w:bCs/>
          <w:sz w:val="22"/>
          <w:szCs w:val="22"/>
        </w:rPr>
        <w:t xml:space="preserve">from this </w:t>
      </w:r>
      <w:r w:rsidR="00BD6364">
        <w:rPr>
          <w:bCs/>
          <w:sz w:val="22"/>
          <w:szCs w:val="22"/>
        </w:rPr>
        <w:t xml:space="preserve">training </w:t>
      </w:r>
      <w:r w:rsidR="00BD6364" w:rsidRPr="00702011">
        <w:rPr>
          <w:bCs/>
          <w:sz w:val="22"/>
          <w:szCs w:val="22"/>
        </w:rPr>
        <w:t>for</w:t>
      </w:r>
      <w:r w:rsidR="00012447" w:rsidRPr="00702011">
        <w:rPr>
          <w:bCs/>
          <w:sz w:val="22"/>
          <w:szCs w:val="22"/>
        </w:rPr>
        <w:t xml:space="preserve"> </w:t>
      </w:r>
      <w:r w:rsidR="000363A7">
        <w:rPr>
          <w:bCs/>
          <w:sz w:val="22"/>
          <w:szCs w:val="22"/>
        </w:rPr>
        <w:t xml:space="preserve">staff and the whole </w:t>
      </w:r>
      <w:r w:rsidR="00DB3C0A">
        <w:rPr>
          <w:bCs/>
          <w:sz w:val="22"/>
          <w:szCs w:val="22"/>
        </w:rPr>
        <w:t>organisation</w:t>
      </w:r>
      <w:r w:rsidR="00012447" w:rsidRPr="00702011">
        <w:rPr>
          <w:bCs/>
          <w:sz w:val="22"/>
          <w:szCs w:val="22"/>
        </w:rPr>
        <w:t xml:space="preserve"> is robust and effective. </w:t>
      </w:r>
    </w:p>
    <w:p w14:paraId="62A87E4C" w14:textId="30BA8640" w:rsidR="00125DB8" w:rsidRPr="008D7C9A" w:rsidRDefault="135EBD93" w:rsidP="00DB3C0A">
      <w:pPr>
        <w:pStyle w:val="Default"/>
        <w:numPr>
          <w:ilvl w:val="0"/>
          <w:numId w:val="14"/>
        </w:numPr>
        <w:spacing w:line="276" w:lineRule="auto"/>
        <w:rPr>
          <w:sz w:val="22"/>
          <w:szCs w:val="22"/>
          <w:highlight w:val="yellow"/>
        </w:rPr>
      </w:pPr>
      <w:r w:rsidRPr="00E63EC9">
        <w:rPr>
          <w:sz w:val="22"/>
          <w:szCs w:val="22"/>
        </w:rPr>
        <w:t xml:space="preserve">Ensure that </w:t>
      </w:r>
      <w:r w:rsidR="004505B6" w:rsidRPr="00E63EC9">
        <w:rPr>
          <w:sz w:val="22"/>
          <w:szCs w:val="22"/>
        </w:rPr>
        <w:t>children</w:t>
      </w:r>
      <w:r w:rsidRPr="00E63EC9">
        <w:rPr>
          <w:sz w:val="22"/>
          <w:szCs w:val="22"/>
        </w:rPr>
        <w:t xml:space="preserve"> are taught </w:t>
      </w:r>
      <w:r w:rsidR="08D959ED" w:rsidRPr="00E63EC9">
        <w:rPr>
          <w:sz w:val="22"/>
          <w:szCs w:val="22"/>
        </w:rPr>
        <w:t>about safeguarding including online safety</w:t>
      </w:r>
      <w:r w:rsidR="683A1BB6" w:rsidRPr="00E63EC9">
        <w:rPr>
          <w:sz w:val="22"/>
          <w:szCs w:val="22"/>
        </w:rPr>
        <w:t xml:space="preserve"> in </w:t>
      </w:r>
      <w:r w:rsidR="05CA4D46" w:rsidRPr="00E63EC9">
        <w:rPr>
          <w:sz w:val="22"/>
          <w:szCs w:val="22"/>
        </w:rPr>
        <w:t>compliance</w:t>
      </w:r>
      <w:r w:rsidR="683A1BB6" w:rsidRPr="00E63EC9">
        <w:rPr>
          <w:sz w:val="22"/>
          <w:szCs w:val="22"/>
        </w:rPr>
        <w:t xml:space="preserve"> with statutory guidance </w:t>
      </w:r>
      <w:hyperlink r:id="rId34" w:history="1">
        <w:r w:rsidR="006C2FDA" w:rsidRPr="00E63EC9">
          <w:rPr>
            <w:rStyle w:val="Hyperlink"/>
            <w:sz w:val="22"/>
            <w:szCs w:val="22"/>
          </w:rPr>
          <w:t>Keeping children safe in education 2025</w:t>
        </w:r>
      </w:hyperlink>
      <w:r w:rsidR="006C2FDA">
        <w:rPr>
          <w:sz w:val="22"/>
          <w:szCs w:val="22"/>
        </w:rPr>
        <w:t xml:space="preserve"> </w:t>
      </w:r>
      <w:r w:rsidR="006C2FDA" w:rsidRPr="008D7C9A">
        <w:rPr>
          <w:sz w:val="22"/>
          <w:szCs w:val="22"/>
        </w:rPr>
        <w:t>(</w:t>
      </w:r>
      <w:hyperlink r:id="rId35">
        <w:r w:rsidR="000C4951" w:rsidRPr="008D7C9A">
          <w:rPr>
            <w:color w:val="0000FF"/>
            <w:sz w:val="22"/>
            <w:szCs w:val="22"/>
            <w:u w:val="single"/>
          </w:rPr>
          <w:t>Relationships and sex education (RSE) and health education - GOV.UK (www.gov.uk)</w:t>
        </w:r>
      </w:hyperlink>
      <w:r w:rsidR="008D7C9A" w:rsidRPr="008D7C9A">
        <w:rPr>
          <w:sz w:val="22"/>
          <w:szCs w:val="22"/>
        </w:rPr>
        <w:t xml:space="preserve"> </w:t>
      </w:r>
      <w:r w:rsidR="000C4951" w:rsidRPr="008D7C9A">
        <w:rPr>
          <w:sz w:val="22"/>
          <w:szCs w:val="22"/>
          <w:highlight w:val="green"/>
        </w:rPr>
        <w:t>to be introduced September 2026)</w:t>
      </w:r>
    </w:p>
    <w:p w14:paraId="62A87E4D" w14:textId="6A5963AF" w:rsidR="00145702" w:rsidRPr="00702011" w:rsidRDefault="00716442" w:rsidP="004D436C">
      <w:pPr>
        <w:pStyle w:val="Default"/>
        <w:numPr>
          <w:ilvl w:val="0"/>
          <w:numId w:val="14"/>
        </w:numPr>
        <w:spacing w:line="276" w:lineRule="auto"/>
        <w:rPr>
          <w:sz w:val="22"/>
          <w:szCs w:val="22"/>
        </w:rPr>
      </w:pPr>
      <w:r w:rsidRPr="00702011">
        <w:rPr>
          <w:sz w:val="22"/>
          <w:szCs w:val="22"/>
        </w:rPr>
        <w:t xml:space="preserve">Ensure </w:t>
      </w:r>
      <w:r w:rsidR="46EB9062" w:rsidRPr="00702011">
        <w:rPr>
          <w:sz w:val="22"/>
          <w:szCs w:val="22"/>
        </w:rPr>
        <w:t xml:space="preserve">that </w:t>
      </w:r>
      <w:bookmarkStart w:id="7" w:name="_Hlk79143804"/>
      <w:r w:rsidR="006C2FDA">
        <w:rPr>
          <w:sz w:val="22"/>
          <w:szCs w:val="22"/>
        </w:rPr>
        <w:t xml:space="preserve">all </w:t>
      </w:r>
      <w:r w:rsidR="3BC1E652" w:rsidRPr="00702011">
        <w:rPr>
          <w:sz w:val="22"/>
          <w:szCs w:val="22"/>
        </w:rPr>
        <w:t>staff,</w:t>
      </w:r>
      <w:r w:rsidR="39CF1DF4" w:rsidRPr="00702011">
        <w:rPr>
          <w:sz w:val="22"/>
          <w:szCs w:val="22"/>
        </w:rPr>
        <w:t xml:space="preserve"> </w:t>
      </w:r>
      <w:r w:rsidR="6CB1BDA7" w:rsidRPr="00702011">
        <w:rPr>
          <w:sz w:val="22"/>
          <w:szCs w:val="22"/>
        </w:rPr>
        <w:t>volunteers,</w:t>
      </w:r>
      <w:r w:rsidR="39CF1DF4" w:rsidRPr="00702011">
        <w:rPr>
          <w:sz w:val="22"/>
          <w:szCs w:val="22"/>
        </w:rPr>
        <w:t xml:space="preserve"> and contractors</w:t>
      </w:r>
      <w:bookmarkEnd w:id="7"/>
      <w:r w:rsidR="39CF1DF4" w:rsidRPr="00702011">
        <w:rPr>
          <w:sz w:val="22"/>
          <w:szCs w:val="22"/>
        </w:rPr>
        <w:t xml:space="preserve"> </w:t>
      </w:r>
      <w:r w:rsidR="345ED61E" w:rsidRPr="00702011">
        <w:rPr>
          <w:sz w:val="22"/>
          <w:szCs w:val="22"/>
        </w:rPr>
        <w:t xml:space="preserve">have appropriate checks carried out </w:t>
      </w:r>
      <w:r w:rsidR="0408A718" w:rsidRPr="00702011">
        <w:rPr>
          <w:sz w:val="22"/>
          <w:szCs w:val="22"/>
        </w:rPr>
        <w:t>in line wit</w:t>
      </w:r>
      <w:r w:rsidR="6DC3C4A7" w:rsidRPr="00702011">
        <w:rPr>
          <w:sz w:val="22"/>
          <w:szCs w:val="22"/>
        </w:rPr>
        <w:t>h</w:t>
      </w:r>
      <w:r w:rsidR="0408A718" w:rsidRPr="00702011">
        <w:rPr>
          <w:sz w:val="22"/>
          <w:szCs w:val="22"/>
        </w:rPr>
        <w:t xml:space="preserve"> </w:t>
      </w:r>
      <w:r w:rsidR="0B648D0D" w:rsidRPr="00702011">
        <w:rPr>
          <w:sz w:val="22"/>
          <w:szCs w:val="22"/>
        </w:rPr>
        <w:t>sta</w:t>
      </w:r>
      <w:r w:rsidR="2C33535B" w:rsidRPr="00702011">
        <w:rPr>
          <w:sz w:val="22"/>
          <w:szCs w:val="22"/>
        </w:rPr>
        <w:t xml:space="preserve">tutory guidance </w:t>
      </w:r>
      <w:r w:rsidR="146DD136" w:rsidRPr="00702011">
        <w:rPr>
          <w:sz w:val="22"/>
          <w:szCs w:val="22"/>
        </w:rPr>
        <w:t>K</w:t>
      </w:r>
      <w:r w:rsidR="6DC3C4A7" w:rsidRPr="00702011">
        <w:rPr>
          <w:sz w:val="22"/>
          <w:szCs w:val="22"/>
        </w:rPr>
        <w:t xml:space="preserve">eeping </w:t>
      </w:r>
      <w:r w:rsidR="146DD136" w:rsidRPr="00702011">
        <w:rPr>
          <w:sz w:val="22"/>
          <w:szCs w:val="22"/>
        </w:rPr>
        <w:t>C</w:t>
      </w:r>
      <w:r w:rsidR="6DC3C4A7" w:rsidRPr="00702011">
        <w:rPr>
          <w:sz w:val="22"/>
          <w:szCs w:val="22"/>
        </w:rPr>
        <w:t xml:space="preserve">hildren </w:t>
      </w:r>
      <w:r w:rsidR="146DD136" w:rsidRPr="00702011">
        <w:rPr>
          <w:sz w:val="22"/>
          <w:szCs w:val="22"/>
        </w:rPr>
        <w:t>S</w:t>
      </w:r>
      <w:r w:rsidR="6DC3C4A7" w:rsidRPr="00702011">
        <w:rPr>
          <w:sz w:val="22"/>
          <w:szCs w:val="22"/>
        </w:rPr>
        <w:t xml:space="preserve">afe </w:t>
      </w:r>
      <w:r w:rsidR="0CC2D5C4" w:rsidRPr="00702011">
        <w:rPr>
          <w:sz w:val="22"/>
          <w:szCs w:val="22"/>
        </w:rPr>
        <w:t>i</w:t>
      </w:r>
      <w:r w:rsidR="6DC3C4A7" w:rsidRPr="00702011">
        <w:rPr>
          <w:sz w:val="22"/>
          <w:szCs w:val="22"/>
        </w:rPr>
        <w:t xml:space="preserve">n </w:t>
      </w:r>
      <w:r w:rsidR="146DD136" w:rsidRPr="00702011">
        <w:rPr>
          <w:sz w:val="22"/>
          <w:szCs w:val="22"/>
        </w:rPr>
        <w:t>E</w:t>
      </w:r>
      <w:r w:rsidR="6DC3C4A7" w:rsidRPr="00702011">
        <w:rPr>
          <w:sz w:val="22"/>
          <w:szCs w:val="22"/>
        </w:rPr>
        <w:t>ducation</w:t>
      </w:r>
      <w:r w:rsidR="146DD136" w:rsidRPr="00702011">
        <w:rPr>
          <w:sz w:val="22"/>
          <w:szCs w:val="22"/>
        </w:rPr>
        <w:t xml:space="preserve"> (</w:t>
      </w:r>
      <w:r w:rsidR="00F54B7A" w:rsidRPr="00702011">
        <w:rPr>
          <w:sz w:val="22"/>
          <w:szCs w:val="22"/>
        </w:rPr>
        <w:t xml:space="preserve">DfE </w:t>
      </w:r>
      <w:r w:rsidR="146DD136" w:rsidRPr="00F02FAF">
        <w:rPr>
          <w:sz w:val="22"/>
          <w:szCs w:val="22"/>
        </w:rPr>
        <w:t>202</w:t>
      </w:r>
      <w:r w:rsidR="001E5900" w:rsidRPr="00F02FAF">
        <w:rPr>
          <w:sz w:val="22"/>
          <w:szCs w:val="22"/>
        </w:rPr>
        <w:t>5</w:t>
      </w:r>
      <w:r w:rsidR="64B76586" w:rsidRPr="00702011">
        <w:rPr>
          <w:sz w:val="22"/>
          <w:szCs w:val="22"/>
        </w:rPr>
        <w:t>, Part 3</w:t>
      </w:r>
      <w:r w:rsidR="146DD136" w:rsidRPr="00702011">
        <w:rPr>
          <w:sz w:val="22"/>
          <w:szCs w:val="22"/>
        </w:rPr>
        <w:t>)</w:t>
      </w:r>
      <w:r w:rsidR="1AFACBB9" w:rsidRPr="00702011">
        <w:rPr>
          <w:sz w:val="22"/>
          <w:szCs w:val="22"/>
        </w:rPr>
        <w:t xml:space="preserve">. </w:t>
      </w:r>
    </w:p>
    <w:p w14:paraId="62A87E4E" w14:textId="548B9B78" w:rsidR="00145702" w:rsidRPr="00702011" w:rsidRDefault="00025F84" w:rsidP="004D436C">
      <w:pPr>
        <w:pStyle w:val="Default"/>
        <w:numPr>
          <w:ilvl w:val="0"/>
          <w:numId w:val="14"/>
        </w:numPr>
        <w:spacing w:line="276" w:lineRule="auto"/>
        <w:rPr>
          <w:bCs/>
          <w:sz w:val="22"/>
          <w:szCs w:val="22"/>
        </w:rPr>
      </w:pPr>
      <w:r w:rsidRPr="00702011">
        <w:rPr>
          <w:bCs/>
          <w:sz w:val="22"/>
          <w:szCs w:val="22"/>
        </w:rPr>
        <w:t>Ensure that t</w:t>
      </w:r>
      <w:r w:rsidR="00145702" w:rsidRPr="00702011">
        <w:rPr>
          <w:bCs/>
          <w:sz w:val="22"/>
          <w:szCs w:val="22"/>
        </w:rPr>
        <w:t xml:space="preserve">here are procedures in place to manage safeguarding concerns or allegations against </w:t>
      </w:r>
      <w:r w:rsidR="00F02FAF">
        <w:rPr>
          <w:bCs/>
          <w:sz w:val="22"/>
          <w:szCs w:val="22"/>
        </w:rPr>
        <w:t xml:space="preserve">all staff, </w:t>
      </w:r>
      <w:r w:rsidR="003F5E21" w:rsidRPr="00702011">
        <w:rPr>
          <w:bCs/>
          <w:sz w:val="22"/>
          <w:szCs w:val="22"/>
        </w:rPr>
        <w:t>volunteers,</w:t>
      </w:r>
      <w:r w:rsidR="007D52FA" w:rsidRPr="00702011">
        <w:rPr>
          <w:bCs/>
          <w:sz w:val="22"/>
          <w:szCs w:val="22"/>
        </w:rPr>
        <w:t xml:space="preserve"> and contractors</w:t>
      </w:r>
      <w:r w:rsidR="004D3F67" w:rsidRPr="00702011">
        <w:rPr>
          <w:bCs/>
          <w:sz w:val="22"/>
          <w:szCs w:val="22"/>
        </w:rPr>
        <w:t xml:space="preserve"> </w:t>
      </w:r>
      <w:r w:rsidR="00D321CF" w:rsidRPr="00702011">
        <w:rPr>
          <w:bCs/>
          <w:sz w:val="22"/>
          <w:szCs w:val="22"/>
        </w:rPr>
        <w:t xml:space="preserve">who may </w:t>
      </w:r>
      <w:r w:rsidR="00E21515" w:rsidRPr="00702011">
        <w:rPr>
          <w:bCs/>
          <w:sz w:val="22"/>
          <w:szCs w:val="22"/>
        </w:rPr>
        <w:t xml:space="preserve">not be suitable to work </w:t>
      </w:r>
      <w:r w:rsidR="003722B9" w:rsidRPr="00702011">
        <w:rPr>
          <w:bCs/>
          <w:sz w:val="22"/>
          <w:szCs w:val="22"/>
        </w:rPr>
        <w:t xml:space="preserve">with or pose a risk to </w:t>
      </w:r>
      <w:r w:rsidR="004505B6">
        <w:rPr>
          <w:bCs/>
          <w:sz w:val="22"/>
          <w:szCs w:val="22"/>
        </w:rPr>
        <w:t>children</w:t>
      </w:r>
      <w:r w:rsidR="004E78C7">
        <w:rPr>
          <w:bCs/>
          <w:sz w:val="22"/>
          <w:szCs w:val="22"/>
        </w:rPr>
        <w:t xml:space="preserve">. </w:t>
      </w:r>
    </w:p>
    <w:p w14:paraId="62A87E4F" w14:textId="32163EF4" w:rsidR="00145702" w:rsidRPr="00702011" w:rsidRDefault="00145702" w:rsidP="004D436C">
      <w:pPr>
        <w:pStyle w:val="Default"/>
        <w:numPr>
          <w:ilvl w:val="0"/>
          <w:numId w:val="14"/>
        </w:numPr>
        <w:spacing w:line="276" w:lineRule="auto"/>
        <w:rPr>
          <w:bCs/>
          <w:sz w:val="22"/>
          <w:szCs w:val="22"/>
        </w:rPr>
      </w:pPr>
      <w:r w:rsidRPr="00702011">
        <w:rPr>
          <w:bCs/>
          <w:sz w:val="22"/>
          <w:szCs w:val="22"/>
        </w:rPr>
        <w:t xml:space="preserve">Ensure that systems are in place for </w:t>
      </w:r>
      <w:r w:rsidR="004505B6">
        <w:rPr>
          <w:bCs/>
          <w:sz w:val="22"/>
          <w:szCs w:val="22"/>
        </w:rPr>
        <w:t xml:space="preserve">children </w:t>
      </w:r>
      <w:r w:rsidR="004E78C7">
        <w:rPr>
          <w:bCs/>
          <w:sz w:val="22"/>
          <w:szCs w:val="22"/>
        </w:rPr>
        <w:t>t</w:t>
      </w:r>
      <w:r w:rsidRPr="00702011">
        <w:rPr>
          <w:bCs/>
          <w:sz w:val="22"/>
          <w:szCs w:val="22"/>
        </w:rPr>
        <w:t xml:space="preserve">o </w:t>
      </w:r>
      <w:r w:rsidR="0088170E" w:rsidRPr="00702011">
        <w:rPr>
          <w:bCs/>
          <w:sz w:val="22"/>
          <w:szCs w:val="22"/>
        </w:rPr>
        <w:t>effectively share a concern about a safeguarding issue they are experiencing</w:t>
      </w:r>
      <w:r w:rsidR="00CC30E6" w:rsidRPr="00702011">
        <w:rPr>
          <w:bCs/>
          <w:sz w:val="22"/>
          <w:szCs w:val="22"/>
        </w:rPr>
        <w:t xml:space="preserve">, </w:t>
      </w:r>
      <w:r w:rsidRPr="00702011">
        <w:rPr>
          <w:bCs/>
          <w:sz w:val="22"/>
          <w:szCs w:val="22"/>
        </w:rPr>
        <w:t xml:space="preserve">express their views and give feedback. </w:t>
      </w:r>
    </w:p>
    <w:p w14:paraId="62A87E50" w14:textId="2E01A140" w:rsidR="00145702" w:rsidRPr="00702011" w:rsidRDefault="08C827A8" w:rsidP="004D436C">
      <w:pPr>
        <w:pStyle w:val="Default"/>
        <w:numPr>
          <w:ilvl w:val="0"/>
          <w:numId w:val="14"/>
        </w:numPr>
        <w:spacing w:line="276" w:lineRule="auto"/>
        <w:rPr>
          <w:sz w:val="22"/>
          <w:szCs w:val="22"/>
        </w:rPr>
      </w:pPr>
      <w:r w:rsidRPr="00702011">
        <w:rPr>
          <w:sz w:val="22"/>
          <w:szCs w:val="22"/>
        </w:rPr>
        <w:t xml:space="preserve">Ensure that the </w:t>
      </w:r>
      <w:r w:rsidR="66ADFE8D" w:rsidRPr="00702011">
        <w:rPr>
          <w:sz w:val="22"/>
          <w:szCs w:val="22"/>
        </w:rPr>
        <w:t xml:space="preserve">setting has systems in place to prevent, identify and respond to </w:t>
      </w:r>
      <w:r w:rsidR="00F0133D" w:rsidRPr="00702011">
        <w:rPr>
          <w:sz w:val="22"/>
          <w:szCs w:val="22"/>
        </w:rPr>
        <w:t>child-on-child</w:t>
      </w:r>
      <w:r w:rsidR="35AE0578" w:rsidRPr="00702011">
        <w:rPr>
          <w:sz w:val="22"/>
          <w:szCs w:val="22"/>
        </w:rPr>
        <w:t xml:space="preserve"> </w:t>
      </w:r>
      <w:r w:rsidR="37850EF1" w:rsidRPr="00702011">
        <w:rPr>
          <w:sz w:val="22"/>
          <w:szCs w:val="22"/>
        </w:rPr>
        <w:t>harm</w:t>
      </w:r>
      <w:r w:rsidR="35AE0578" w:rsidRPr="00702011">
        <w:rPr>
          <w:sz w:val="22"/>
          <w:szCs w:val="22"/>
        </w:rPr>
        <w:t xml:space="preserve"> </w:t>
      </w:r>
      <w:r w:rsidR="0515CB6D" w:rsidRPr="00702011">
        <w:rPr>
          <w:sz w:val="22"/>
          <w:szCs w:val="22"/>
        </w:rPr>
        <w:t>(including sexual abuse and sexual harassment)</w:t>
      </w:r>
      <w:r w:rsidR="35AE0578" w:rsidRPr="00702011">
        <w:rPr>
          <w:sz w:val="22"/>
          <w:szCs w:val="22"/>
        </w:rPr>
        <w:t xml:space="preserve"> and mental health concerns</w:t>
      </w:r>
      <w:r w:rsidR="55A8DD6E" w:rsidRPr="00702011">
        <w:rPr>
          <w:sz w:val="22"/>
          <w:szCs w:val="22"/>
        </w:rPr>
        <w:t>, and review the effectiveness of the setting’s online safety practices</w:t>
      </w:r>
      <w:r w:rsidR="003B38C3">
        <w:rPr>
          <w:sz w:val="22"/>
          <w:szCs w:val="22"/>
        </w:rPr>
        <w:t>,</w:t>
      </w:r>
      <w:r w:rsidR="00F0133D" w:rsidRPr="00702011">
        <w:rPr>
          <w:sz w:val="22"/>
          <w:szCs w:val="22"/>
        </w:rPr>
        <w:t xml:space="preserve"> </w:t>
      </w:r>
      <w:r w:rsidR="004E78C7">
        <w:rPr>
          <w:sz w:val="22"/>
          <w:szCs w:val="22"/>
        </w:rPr>
        <w:t xml:space="preserve">and </w:t>
      </w:r>
      <w:r w:rsidR="00F0133D" w:rsidRPr="001E5900">
        <w:rPr>
          <w:sz w:val="22"/>
          <w:szCs w:val="22"/>
        </w:rPr>
        <w:t>filtering and monitoring</w:t>
      </w:r>
      <w:r w:rsidR="6CE4378E" w:rsidRPr="001E5900">
        <w:rPr>
          <w:sz w:val="22"/>
          <w:szCs w:val="22"/>
        </w:rPr>
        <w:t>.</w:t>
      </w:r>
      <w:r w:rsidR="6CE4378E" w:rsidRPr="00702011">
        <w:rPr>
          <w:sz w:val="22"/>
          <w:szCs w:val="22"/>
        </w:rPr>
        <w:t xml:space="preserve"> </w:t>
      </w:r>
    </w:p>
    <w:p w14:paraId="62A87E52" w14:textId="46C43549" w:rsidR="00F634BC" w:rsidRPr="00702011" w:rsidRDefault="005C41F3" w:rsidP="004D436C">
      <w:pPr>
        <w:pStyle w:val="Default"/>
        <w:numPr>
          <w:ilvl w:val="0"/>
          <w:numId w:val="14"/>
        </w:numPr>
        <w:spacing w:line="276" w:lineRule="auto"/>
        <w:rPr>
          <w:bCs/>
          <w:sz w:val="22"/>
          <w:szCs w:val="22"/>
        </w:rPr>
      </w:pPr>
      <w:r w:rsidRPr="00702011">
        <w:rPr>
          <w:bCs/>
          <w:sz w:val="22"/>
          <w:szCs w:val="22"/>
        </w:rPr>
        <w:t xml:space="preserve">Appoint a designated teacher to promote the educational achievement for children in care and other care arrangements. </w:t>
      </w:r>
    </w:p>
    <w:p w14:paraId="4F0ACB09" w14:textId="77777777" w:rsidR="00F213D3" w:rsidRPr="00F213D3" w:rsidRDefault="00E44854" w:rsidP="004D436C">
      <w:pPr>
        <w:pStyle w:val="Default"/>
        <w:numPr>
          <w:ilvl w:val="0"/>
          <w:numId w:val="14"/>
        </w:numPr>
        <w:spacing w:line="276" w:lineRule="auto"/>
        <w:rPr>
          <w:bCs/>
          <w:sz w:val="22"/>
          <w:szCs w:val="22"/>
        </w:rPr>
      </w:pPr>
      <w:r w:rsidRPr="00702011">
        <w:rPr>
          <w:sz w:val="22"/>
          <w:szCs w:val="22"/>
        </w:rPr>
        <w:t>E</w:t>
      </w:r>
      <w:r w:rsidR="00E92F1A" w:rsidRPr="00702011">
        <w:rPr>
          <w:sz w:val="22"/>
          <w:szCs w:val="22"/>
        </w:rPr>
        <w:t>nsure the school has appropriate filter</w:t>
      </w:r>
      <w:r w:rsidRPr="00702011">
        <w:rPr>
          <w:sz w:val="22"/>
          <w:szCs w:val="22"/>
        </w:rPr>
        <w:t>ing</w:t>
      </w:r>
      <w:r w:rsidR="00E92F1A" w:rsidRPr="00702011">
        <w:rPr>
          <w:sz w:val="22"/>
          <w:szCs w:val="22"/>
        </w:rPr>
        <w:t xml:space="preserve"> and monitoring systems in place and regularly review their effectiveness. </w:t>
      </w:r>
    </w:p>
    <w:p w14:paraId="5D98C6A5" w14:textId="77777777" w:rsidR="00F213D3" w:rsidRPr="00F213D3" w:rsidRDefault="002D29EA" w:rsidP="004D436C">
      <w:pPr>
        <w:pStyle w:val="Default"/>
        <w:numPr>
          <w:ilvl w:val="0"/>
          <w:numId w:val="14"/>
        </w:numPr>
        <w:spacing w:line="276" w:lineRule="auto"/>
        <w:rPr>
          <w:bCs/>
          <w:sz w:val="22"/>
          <w:szCs w:val="22"/>
        </w:rPr>
      </w:pPr>
      <w:r w:rsidRPr="00702011">
        <w:rPr>
          <w:sz w:val="22"/>
          <w:szCs w:val="22"/>
        </w:rPr>
        <w:t>E</w:t>
      </w:r>
      <w:r w:rsidR="00E92F1A" w:rsidRPr="00702011">
        <w:rPr>
          <w:sz w:val="22"/>
          <w:szCs w:val="22"/>
        </w:rPr>
        <w:t>nsur</w:t>
      </w:r>
      <w:r w:rsidRPr="00702011">
        <w:rPr>
          <w:sz w:val="22"/>
          <w:szCs w:val="22"/>
        </w:rPr>
        <w:t>ing</w:t>
      </w:r>
      <w:r w:rsidR="00E92F1A" w:rsidRPr="00702011">
        <w:rPr>
          <w:sz w:val="22"/>
          <w:szCs w:val="22"/>
        </w:rPr>
        <w:t xml:space="preserve"> that the leadership team and relevant staff have an awareness and understanding of the provisions in place and manage them effectively and know how to escalate concerns when identified. </w:t>
      </w:r>
    </w:p>
    <w:p w14:paraId="703D10AD" w14:textId="49098EAB" w:rsidR="00E92F1A" w:rsidRPr="00702011" w:rsidRDefault="00E92F1A" w:rsidP="004D436C">
      <w:pPr>
        <w:pStyle w:val="Default"/>
        <w:numPr>
          <w:ilvl w:val="0"/>
          <w:numId w:val="14"/>
        </w:numPr>
        <w:spacing w:line="276" w:lineRule="auto"/>
        <w:rPr>
          <w:bCs/>
          <w:sz w:val="22"/>
          <w:szCs w:val="22"/>
        </w:rPr>
      </w:pPr>
      <w:r w:rsidRPr="00702011">
        <w:rPr>
          <w:sz w:val="22"/>
          <w:szCs w:val="22"/>
        </w:rPr>
        <w:t xml:space="preserve">Governing bodies </w:t>
      </w:r>
      <w:r w:rsidR="001C049C" w:rsidRPr="00702011">
        <w:rPr>
          <w:sz w:val="22"/>
          <w:szCs w:val="22"/>
        </w:rPr>
        <w:t>will</w:t>
      </w:r>
      <w:r w:rsidRPr="00702011">
        <w:rPr>
          <w:sz w:val="22"/>
          <w:szCs w:val="22"/>
        </w:rPr>
        <w:t xml:space="preserve"> consider the age range of their children, the number of children, how often they access the IT system and the proportionality of costs verses safeguarding </w:t>
      </w:r>
      <w:r w:rsidR="00C12D0F" w:rsidRPr="00702011">
        <w:rPr>
          <w:sz w:val="22"/>
          <w:szCs w:val="22"/>
        </w:rPr>
        <w:t>risks.</w:t>
      </w:r>
    </w:p>
    <w:p w14:paraId="523617B0" w14:textId="77777777" w:rsidR="00DC521E" w:rsidRPr="00702011" w:rsidRDefault="00DC521E" w:rsidP="00DC521E">
      <w:pPr>
        <w:pStyle w:val="Default"/>
        <w:spacing w:line="276" w:lineRule="auto"/>
        <w:ind w:left="720"/>
        <w:rPr>
          <w:bCs/>
          <w:sz w:val="22"/>
          <w:szCs w:val="22"/>
        </w:rPr>
      </w:pPr>
    </w:p>
    <w:p w14:paraId="0DBCAB40" w14:textId="07DA7323" w:rsidR="001D6C63" w:rsidRPr="00DC098A" w:rsidRDefault="003974C3" w:rsidP="004D436C">
      <w:pPr>
        <w:pStyle w:val="Heading1"/>
        <w:numPr>
          <w:ilvl w:val="1"/>
          <w:numId w:val="56"/>
        </w:numPr>
        <w:spacing w:before="0"/>
        <w:ind w:left="720"/>
        <w:rPr>
          <w:rFonts w:ascii="Arial" w:hAnsi="Arial" w:cs="Arial"/>
          <w:color w:val="7030A0"/>
          <w:sz w:val="22"/>
          <w:szCs w:val="22"/>
        </w:rPr>
      </w:pPr>
      <w:bookmarkStart w:id="8" w:name="_Safeguarding_Training_for"/>
      <w:bookmarkEnd w:id="8"/>
      <w:r w:rsidRPr="00DC098A">
        <w:rPr>
          <w:rFonts w:ascii="Arial" w:hAnsi="Arial" w:cs="Arial"/>
          <w:color w:val="7030A0"/>
          <w:sz w:val="22"/>
          <w:szCs w:val="22"/>
        </w:rPr>
        <w:t xml:space="preserve">Safeguarding </w:t>
      </w:r>
      <w:r w:rsidR="00025F84" w:rsidRPr="00DC098A">
        <w:rPr>
          <w:rFonts w:ascii="Arial" w:hAnsi="Arial" w:cs="Arial"/>
          <w:color w:val="7030A0"/>
          <w:sz w:val="22"/>
          <w:szCs w:val="22"/>
        </w:rPr>
        <w:t>t</w:t>
      </w:r>
      <w:r w:rsidR="00012068" w:rsidRPr="00DC098A">
        <w:rPr>
          <w:rFonts w:ascii="Arial" w:hAnsi="Arial" w:cs="Arial"/>
          <w:color w:val="7030A0"/>
          <w:sz w:val="22"/>
          <w:szCs w:val="22"/>
        </w:rPr>
        <w:t>raining</w:t>
      </w:r>
      <w:r w:rsidR="00422610" w:rsidRPr="00DC098A">
        <w:rPr>
          <w:rFonts w:ascii="Arial" w:hAnsi="Arial" w:cs="Arial"/>
          <w:color w:val="7030A0"/>
          <w:sz w:val="22"/>
          <w:szCs w:val="22"/>
        </w:rPr>
        <w:t xml:space="preserve"> </w:t>
      </w:r>
      <w:r w:rsidR="00421B07" w:rsidRPr="00DC098A">
        <w:rPr>
          <w:rFonts w:ascii="Arial" w:hAnsi="Arial" w:cs="Arial"/>
          <w:color w:val="7030A0"/>
          <w:sz w:val="22"/>
          <w:szCs w:val="22"/>
        </w:rPr>
        <w:t>for staff</w:t>
      </w:r>
    </w:p>
    <w:p w14:paraId="20D11640" w14:textId="77777777" w:rsidR="005D15C7" w:rsidRDefault="00CD3182" w:rsidP="003A4B86">
      <w:pPr>
        <w:pStyle w:val="Default"/>
        <w:spacing w:line="276" w:lineRule="auto"/>
        <w:ind w:left="357"/>
        <w:rPr>
          <w:sz w:val="22"/>
          <w:szCs w:val="22"/>
        </w:rPr>
      </w:pPr>
      <w:r w:rsidRPr="00702011">
        <w:rPr>
          <w:sz w:val="22"/>
          <w:szCs w:val="22"/>
        </w:rPr>
        <w:t xml:space="preserve">Governing bodies will ensure that all staff members undergo </w:t>
      </w:r>
      <w:r w:rsidR="00C613DD">
        <w:rPr>
          <w:sz w:val="22"/>
          <w:szCs w:val="22"/>
        </w:rPr>
        <w:t xml:space="preserve">training in line with </w:t>
      </w:r>
      <w:r w:rsidRPr="00702011">
        <w:rPr>
          <w:sz w:val="22"/>
          <w:szCs w:val="22"/>
        </w:rPr>
        <w:t xml:space="preserve">the </w:t>
      </w:r>
    </w:p>
    <w:p w14:paraId="6B67A8F2" w14:textId="72AE3917" w:rsidR="00CD3182" w:rsidRPr="00702011" w:rsidRDefault="00DC098A" w:rsidP="003A4B86">
      <w:pPr>
        <w:pStyle w:val="Default"/>
        <w:spacing w:line="276" w:lineRule="auto"/>
        <w:ind w:left="357"/>
        <w:rPr>
          <w:sz w:val="22"/>
          <w:szCs w:val="22"/>
        </w:rPr>
      </w:pPr>
      <w:r>
        <w:rPr>
          <w:sz w:val="22"/>
          <w:szCs w:val="22"/>
        </w:rPr>
        <w:t xml:space="preserve">P-DSCP / BCP </w:t>
      </w:r>
      <w:r w:rsidR="00CD3182" w:rsidRPr="00702011">
        <w:rPr>
          <w:sz w:val="22"/>
          <w:szCs w:val="22"/>
        </w:rPr>
        <w:t>Safeguarding Child</w:t>
      </w:r>
      <w:r>
        <w:rPr>
          <w:sz w:val="22"/>
          <w:szCs w:val="22"/>
        </w:rPr>
        <w:t xml:space="preserve">ren </w:t>
      </w:r>
      <w:r w:rsidR="00CD3182" w:rsidRPr="00702011">
        <w:rPr>
          <w:sz w:val="22"/>
          <w:szCs w:val="22"/>
        </w:rPr>
        <w:t xml:space="preserve">Partnership </w:t>
      </w:r>
      <w:r w:rsidR="00C613DD">
        <w:rPr>
          <w:sz w:val="22"/>
          <w:szCs w:val="22"/>
        </w:rPr>
        <w:t xml:space="preserve">requirements and </w:t>
      </w:r>
      <w:r w:rsidR="00CD3182" w:rsidRPr="00702011">
        <w:rPr>
          <w:sz w:val="22"/>
          <w:szCs w:val="22"/>
        </w:rPr>
        <w:t xml:space="preserve">safeguarding and child protection </w:t>
      </w:r>
      <w:r w:rsidRPr="00702011">
        <w:rPr>
          <w:sz w:val="22"/>
          <w:szCs w:val="22"/>
        </w:rPr>
        <w:t>training at induction</w:t>
      </w:r>
      <w:r>
        <w:rPr>
          <w:sz w:val="22"/>
          <w:szCs w:val="22"/>
        </w:rPr>
        <w:t xml:space="preserve"> </w:t>
      </w:r>
      <w:r w:rsidR="00C613DD">
        <w:rPr>
          <w:sz w:val="22"/>
          <w:szCs w:val="22"/>
        </w:rPr>
        <w:t xml:space="preserve">that </w:t>
      </w:r>
      <w:r w:rsidR="00CD3182" w:rsidRPr="00702011">
        <w:rPr>
          <w:sz w:val="22"/>
          <w:szCs w:val="22"/>
        </w:rPr>
        <w:t>includ</w:t>
      </w:r>
      <w:r w:rsidR="00C613DD">
        <w:rPr>
          <w:sz w:val="22"/>
          <w:szCs w:val="22"/>
        </w:rPr>
        <w:t xml:space="preserve">es </w:t>
      </w:r>
      <w:r w:rsidR="00CD3182" w:rsidRPr="00702011">
        <w:rPr>
          <w:sz w:val="22"/>
          <w:szCs w:val="22"/>
        </w:rPr>
        <w:t>online safety</w:t>
      </w:r>
      <w:r w:rsidR="00C613DD">
        <w:rPr>
          <w:sz w:val="22"/>
          <w:szCs w:val="22"/>
        </w:rPr>
        <w:t xml:space="preserve">. </w:t>
      </w:r>
    </w:p>
    <w:p w14:paraId="37F94F26" w14:textId="77777777" w:rsidR="003A4B86" w:rsidRPr="00702011" w:rsidRDefault="003A4B86" w:rsidP="002C5A12">
      <w:pPr>
        <w:autoSpaceDE w:val="0"/>
        <w:autoSpaceDN w:val="0"/>
        <w:adjustRightInd w:val="0"/>
        <w:spacing w:after="0"/>
        <w:ind w:left="357"/>
        <w:rPr>
          <w:rFonts w:ascii="Arial" w:hAnsi="Arial" w:cs="Arial"/>
          <w:b/>
        </w:rPr>
      </w:pPr>
    </w:p>
    <w:p w14:paraId="62A87E56" w14:textId="1675959C" w:rsidR="005C41F3" w:rsidRDefault="00EF1BF3" w:rsidP="002C5A12">
      <w:pPr>
        <w:autoSpaceDE w:val="0"/>
        <w:autoSpaceDN w:val="0"/>
        <w:adjustRightInd w:val="0"/>
        <w:spacing w:after="0"/>
        <w:ind w:left="357"/>
        <w:rPr>
          <w:rFonts w:ascii="Arial" w:hAnsi="Arial" w:cs="Arial"/>
          <w:b/>
        </w:rPr>
      </w:pPr>
      <w:r w:rsidRPr="00E63EC9">
        <w:rPr>
          <w:rFonts w:ascii="Arial" w:hAnsi="Arial" w:cs="Arial"/>
          <w:b/>
        </w:rPr>
        <w:t>1.6.1</w:t>
      </w:r>
      <w:r w:rsidR="00CB7354" w:rsidRPr="00E63EC9">
        <w:rPr>
          <w:rFonts w:ascii="Arial" w:hAnsi="Arial" w:cs="Arial"/>
          <w:b/>
        </w:rPr>
        <w:t xml:space="preserve"> - </w:t>
      </w:r>
      <w:r w:rsidR="005C41F3" w:rsidRPr="00E63EC9">
        <w:rPr>
          <w:rFonts w:ascii="Arial" w:hAnsi="Arial" w:cs="Arial"/>
          <w:b/>
        </w:rPr>
        <w:t xml:space="preserve">All </w:t>
      </w:r>
      <w:r w:rsidR="00025F84" w:rsidRPr="00E63EC9">
        <w:rPr>
          <w:rFonts w:ascii="Arial" w:hAnsi="Arial" w:cs="Arial"/>
          <w:b/>
        </w:rPr>
        <w:t>s</w:t>
      </w:r>
      <w:r w:rsidR="005C41F3" w:rsidRPr="00E63EC9">
        <w:rPr>
          <w:rFonts w:ascii="Arial" w:hAnsi="Arial" w:cs="Arial"/>
          <w:b/>
        </w:rPr>
        <w:t>taff:</w:t>
      </w:r>
    </w:p>
    <w:p w14:paraId="5168A268" w14:textId="42C78D7A" w:rsidR="005D15C7" w:rsidRPr="00C075DC" w:rsidRDefault="005D15C7" w:rsidP="002C5A12">
      <w:pPr>
        <w:autoSpaceDE w:val="0"/>
        <w:autoSpaceDN w:val="0"/>
        <w:adjustRightInd w:val="0"/>
        <w:spacing w:after="0"/>
        <w:ind w:left="357"/>
        <w:rPr>
          <w:rFonts w:ascii="Arial" w:hAnsi="Arial" w:cs="Arial"/>
          <w:bCs/>
        </w:rPr>
      </w:pPr>
      <w:r w:rsidRPr="00C075DC">
        <w:rPr>
          <w:rFonts w:ascii="Arial" w:hAnsi="Arial" w:cs="Arial"/>
          <w:bCs/>
        </w:rPr>
        <w:t>At</w:t>
      </w:r>
      <w:r>
        <w:rPr>
          <w:rFonts w:ascii="Arial" w:hAnsi="Arial" w:cs="Arial"/>
          <w:b/>
        </w:rPr>
        <w:t xml:space="preserve"> </w:t>
      </w:r>
      <w:r w:rsidR="006C2FDA">
        <w:rPr>
          <w:rFonts w:ascii="Arial" w:hAnsi="Arial" w:cs="Arial"/>
          <w:b/>
        </w:rPr>
        <w:t xml:space="preserve">DEI </w:t>
      </w:r>
      <w:r w:rsidR="00C075DC" w:rsidRPr="00C075DC">
        <w:rPr>
          <w:rFonts w:ascii="Arial" w:hAnsi="Arial" w:cs="Arial"/>
          <w:bCs/>
        </w:rPr>
        <w:t xml:space="preserve">our staff </w:t>
      </w:r>
    </w:p>
    <w:p w14:paraId="62A87E58" w14:textId="1AE6AD94" w:rsidR="005C41F3" w:rsidRPr="00702011" w:rsidRDefault="00025F84" w:rsidP="002C5A12">
      <w:pPr>
        <w:pStyle w:val="Default"/>
        <w:numPr>
          <w:ilvl w:val="0"/>
          <w:numId w:val="4"/>
        </w:numPr>
        <w:spacing w:line="276" w:lineRule="auto"/>
        <w:ind w:left="714" w:hanging="357"/>
        <w:rPr>
          <w:sz w:val="22"/>
          <w:szCs w:val="22"/>
        </w:rPr>
      </w:pPr>
      <w:r w:rsidRPr="00702011">
        <w:rPr>
          <w:sz w:val="22"/>
          <w:szCs w:val="22"/>
        </w:rPr>
        <w:t>W</w:t>
      </w:r>
      <w:r w:rsidR="00213794" w:rsidRPr="00702011">
        <w:rPr>
          <w:sz w:val="22"/>
          <w:szCs w:val="22"/>
        </w:rPr>
        <w:t xml:space="preserve">ill </w:t>
      </w:r>
      <w:r w:rsidR="00F64142" w:rsidRPr="00702011">
        <w:rPr>
          <w:sz w:val="22"/>
          <w:szCs w:val="22"/>
        </w:rPr>
        <w:t xml:space="preserve">receive appropriate safeguarding and child protection </w:t>
      </w:r>
      <w:r w:rsidR="00CF0096" w:rsidRPr="00702011">
        <w:rPr>
          <w:sz w:val="22"/>
          <w:szCs w:val="22"/>
        </w:rPr>
        <w:t>(</w:t>
      </w:r>
      <w:r w:rsidR="00777272" w:rsidRPr="00702011">
        <w:rPr>
          <w:sz w:val="22"/>
          <w:szCs w:val="22"/>
        </w:rPr>
        <w:t>including online safety</w:t>
      </w:r>
      <w:r w:rsidR="00CF0096" w:rsidRPr="00702011">
        <w:rPr>
          <w:sz w:val="22"/>
          <w:szCs w:val="22"/>
        </w:rPr>
        <w:t>)</w:t>
      </w:r>
      <w:r w:rsidR="00F64142" w:rsidRPr="00702011">
        <w:rPr>
          <w:sz w:val="22"/>
          <w:szCs w:val="22"/>
        </w:rPr>
        <w:t xml:space="preserve"> </w:t>
      </w:r>
      <w:r w:rsidR="000F1C78" w:rsidRPr="00702011">
        <w:rPr>
          <w:sz w:val="22"/>
          <w:szCs w:val="22"/>
        </w:rPr>
        <w:t xml:space="preserve">refresher </w:t>
      </w:r>
      <w:r w:rsidR="00F64142" w:rsidRPr="00702011">
        <w:rPr>
          <w:sz w:val="22"/>
          <w:szCs w:val="22"/>
        </w:rPr>
        <w:t>training</w:t>
      </w:r>
      <w:r w:rsidR="000F1C78" w:rsidRPr="00702011">
        <w:rPr>
          <w:sz w:val="22"/>
          <w:szCs w:val="22"/>
        </w:rPr>
        <w:t xml:space="preserve"> at least a</w:t>
      </w:r>
      <w:r w:rsidR="004E59DC" w:rsidRPr="00702011">
        <w:rPr>
          <w:sz w:val="22"/>
          <w:szCs w:val="22"/>
        </w:rPr>
        <w:t>nnually</w:t>
      </w:r>
      <w:r w:rsidR="000F1C78" w:rsidRPr="00702011">
        <w:rPr>
          <w:sz w:val="22"/>
          <w:szCs w:val="22"/>
        </w:rPr>
        <w:t xml:space="preserve"> </w:t>
      </w:r>
      <w:r w:rsidR="00E1459A" w:rsidRPr="00702011">
        <w:rPr>
          <w:sz w:val="22"/>
          <w:szCs w:val="22"/>
        </w:rPr>
        <w:t>(via formal training, email e-bulletins</w:t>
      </w:r>
      <w:r w:rsidR="69D6B5B2" w:rsidRPr="00702011">
        <w:rPr>
          <w:sz w:val="22"/>
          <w:szCs w:val="22"/>
        </w:rPr>
        <w:t xml:space="preserve"> and</w:t>
      </w:r>
      <w:r w:rsidR="00E1459A" w:rsidRPr="00702011">
        <w:rPr>
          <w:sz w:val="22"/>
          <w:szCs w:val="22"/>
        </w:rPr>
        <w:t xml:space="preserve"> staff meetings). </w:t>
      </w:r>
    </w:p>
    <w:p w14:paraId="62A87E59" w14:textId="4CD5D315" w:rsidR="00A5570A" w:rsidRPr="00702011" w:rsidRDefault="00967D79" w:rsidP="002C5A12">
      <w:pPr>
        <w:pStyle w:val="Default"/>
        <w:numPr>
          <w:ilvl w:val="0"/>
          <w:numId w:val="4"/>
        </w:numPr>
        <w:spacing w:line="276" w:lineRule="auto"/>
        <w:ind w:left="714" w:hanging="357"/>
        <w:rPr>
          <w:sz w:val="22"/>
          <w:szCs w:val="22"/>
        </w:rPr>
      </w:pPr>
      <w:r w:rsidRPr="00702011">
        <w:rPr>
          <w:sz w:val="22"/>
          <w:szCs w:val="22"/>
        </w:rPr>
        <w:t xml:space="preserve">Must </w:t>
      </w:r>
      <w:r w:rsidR="00A5570A" w:rsidRPr="00702011">
        <w:rPr>
          <w:sz w:val="22"/>
          <w:szCs w:val="22"/>
        </w:rPr>
        <w:t xml:space="preserve">complete FGM awareness training and will understand their legal duty under the Mandatory Reporting Duty. </w:t>
      </w:r>
      <w:r w:rsidR="00834199">
        <w:rPr>
          <w:sz w:val="22"/>
          <w:szCs w:val="22"/>
        </w:rPr>
        <w:t>(Appendix F)</w:t>
      </w:r>
    </w:p>
    <w:p w14:paraId="62A87E5A" w14:textId="17B3E097" w:rsidR="00A5570A" w:rsidRPr="00702011" w:rsidRDefault="00967D79" w:rsidP="002C5A12">
      <w:pPr>
        <w:pStyle w:val="Default"/>
        <w:numPr>
          <w:ilvl w:val="0"/>
          <w:numId w:val="4"/>
        </w:numPr>
        <w:spacing w:line="276" w:lineRule="auto"/>
        <w:ind w:left="714" w:hanging="357"/>
        <w:rPr>
          <w:sz w:val="22"/>
          <w:szCs w:val="22"/>
        </w:rPr>
      </w:pPr>
      <w:r w:rsidRPr="00702011">
        <w:rPr>
          <w:sz w:val="22"/>
          <w:szCs w:val="22"/>
        </w:rPr>
        <w:t xml:space="preserve">Must </w:t>
      </w:r>
      <w:r w:rsidR="00A5570A" w:rsidRPr="00702011">
        <w:rPr>
          <w:sz w:val="22"/>
          <w:szCs w:val="22"/>
        </w:rPr>
        <w:t>complete PREVENT awareness training</w:t>
      </w:r>
      <w:r w:rsidR="00D67F81" w:rsidRPr="00702011">
        <w:rPr>
          <w:sz w:val="22"/>
          <w:szCs w:val="22"/>
        </w:rPr>
        <w:t xml:space="preserve"> annually</w:t>
      </w:r>
      <w:r w:rsidR="00A5570A" w:rsidRPr="00702011">
        <w:rPr>
          <w:sz w:val="22"/>
          <w:szCs w:val="22"/>
        </w:rPr>
        <w:t xml:space="preserve">. This is to ensure that they </w:t>
      </w:r>
      <w:r w:rsidR="00CD3E88" w:rsidRPr="00702011">
        <w:rPr>
          <w:sz w:val="22"/>
          <w:szCs w:val="22"/>
        </w:rPr>
        <w:t>can</w:t>
      </w:r>
      <w:r w:rsidR="00A5570A" w:rsidRPr="00702011">
        <w:rPr>
          <w:sz w:val="22"/>
          <w:szCs w:val="22"/>
        </w:rPr>
        <w:t xml:space="preserve"> comply with the legal expectations under the PREVENT duty. </w:t>
      </w:r>
      <w:r w:rsidR="00834199">
        <w:rPr>
          <w:sz w:val="22"/>
          <w:szCs w:val="22"/>
        </w:rPr>
        <w:t>(Appendix F)</w:t>
      </w:r>
    </w:p>
    <w:p w14:paraId="62A87E5C" w14:textId="77271D0E" w:rsidR="00665667" w:rsidRPr="000C4951" w:rsidRDefault="00967D79" w:rsidP="00665667">
      <w:pPr>
        <w:pStyle w:val="Default"/>
        <w:numPr>
          <w:ilvl w:val="0"/>
          <w:numId w:val="4"/>
        </w:numPr>
        <w:spacing w:line="276" w:lineRule="auto"/>
        <w:rPr>
          <w:sz w:val="22"/>
          <w:szCs w:val="22"/>
        </w:rPr>
      </w:pPr>
      <w:r w:rsidRPr="00702011">
        <w:rPr>
          <w:sz w:val="22"/>
          <w:szCs w:val="22"/>
        </w:rPr>
        <w:lastRenderedPageBreak/>
        <w:t xml:space="preserve">Will receive </w:t>
      </w:r>
      <w:r w:rsidR="00665667" w:rsidRPr="00702011">
        <w:rPr>
          <w:sz w:val="22"/>
          <w:szCs w:val="22"/>
        </w:rPr>
        <w:t xml:space="preserve">training </w:t>
      </w:r>
      <w:r w:rsidR="00C613DD">
        <w:rPr>
          <w:sz w:val="22"/>
          <w:szCs w:val="22"/>
        </w:rPr>
        <w:t xml:space="preserve">that </w:t>
      </w:r>
      <w:r w:rsidR="00665667" w:rsidRPr="00702011">
        <w:rPr>
          <w:sz w:val="22"/>
          <w:szCs w:val="22"/>
        </w:rPr>
        <w:t xml:space="preserve">includes clear reference </w:t>
      </w:r>
      <w:r w:rsidR="00665667" w:rsidRPr="000C4951">
        <w:rPr>
          <w:sz w:val="22"/>
          <w:szCs w:val="22"/>
        </w:rPr>
        <w:t xml:space="preserve">to </w:t>
      </w:r>
      <w:r w:rsidR="00C613DD" w:rsidRPr="000C4951">
        <w:rPr>
          <w:sz w:val="22"/>
          <w:szCs w:val="22"/>
        </w:rPr>
        <w:t xml:space="preserve">staff codes of behaviour and professional boundaries, and on the reporting of </w:t>
      </w:r>
      <w:r w:rsidR="00B80BD4" w:rsidRPr="000C4951">
        <w:rPr>
          <w:sz w:val="22"/>
          <w:szCs w:val="22"/>
        </w:rPr>
        <w:t>low-level</w:t>
      </w:r>
      <w:r w:rsidR="00C613DD" w:rsidRPr="000C4951">
        <w:rPr>
          <w:sz w:val="22"/>
          <w:szCs w:val="22"/>
        </w:rPr>
        <w:t xml:space="preserve"> concerns, </w:t>
      </w:r>
      <w:r w:rsidR="00665667" w:rsidRPr="000C4951">
        <w:rPr>
          <w:sz w:val="22"/>
          <w:szCs w:val="22"/>
        </w:rPr>
        <w:t>internal whistleblowing policy and guidance for escalati</w:t>
      </w:r>
      <w:r w:rsidR="00C613DD" w:rsidRPr="000C4951">
        <w:rPr>
          <w:sz w:val="22"/>
          <w:szCs w:val="22"/>
        </w:rPr>
        <w:t xml:space="preserve">on. </w:t>
      </w:r>
    </w:p>
    <w:p w14:paraId="4CD59795" w14:textId="706E5057" w:rsidR="00C30876" w:rsidRPr="00702011" w:rsidRDefault="00C30876" w:rsidP="00665667">
      <w:pPr>
        <w:pStyle w:val="Default"/>
        <w:numPr>
          <w:ilvl w:val="0"/>
          <w:numId w:val="4"/>
        </w:numPr>
        <w:spacing w:line="276" w:lineRule="auto"/>
        <w:rPr>
          <w:sz w:val="22"/>
          <w:szCs w:val="22"/>
        </w:rPr>
      </w:pPr>
      <w:r w:rsidRPr="00702011">
        <w:rPr>
          <w:sz w:val="22"/>
          <w:szCs w:val="22"/>
        </w:rPr>
        <w:t>All staff should receive training on the expectations, applicable roles and responsibilities in relation to filtering and monitoring.</w:t>
      </w:r>
    </w:p>
    <w:p w14:paraId="50B5F7EA" w14:textId="77777777" w:rsidR="00A442A2" w:rsidRPr="00702011" w:rsidRDefault="00A442A2" w:rsidP="00A442A2">
      <w:pPr>
        <w:pStyle w:val="Default"/>
        <w:spacing w:line="276" w:lineRule="auto"/>
        <w:rPr>
          <w:sz w:val="22"/>
          <w:szCs w:val="22"/>
        </w:rPr>
      </w:pPr>
    </w:p>
    <w:p w14:paraId="62A87E5E" w14:textId="623C4B38" w:rsidR="005C41F3" w:rsidRPr="00702011" w:rsidRDefault="7E3B6AF3" w:rsidP="002C5A12">
      <w:pPr>
        <w:pStyle w:val="Default"/>
        <w:spacing w:line="276" w:lineRule="auto"/>
        <w:ind w:left="357"/>
        <w:rPr>
          <w:b/>
          <w:sz w:val="22"/>
          <w:szCs w:val="22"/>
        </w:rPr>
      </w:pPr>
      <w:r w:rsidRPr="00702011">
        <w:rPr>
          <w:b/>
          <w:bCs/>
          <w:sz w:val="22"/>
          <w:szCs w:val="22"/>
        </w:rPr>
        <w:t>1.6.2 -</w:t>
      </w:r>
      <w:r w:rsidR="00CB7354" w:rsidRPr="00702011">
        <w:rPr>
          <w:b/>
          <w:sz w:val="22"/>
          <w:szCs w:val="22"/>
        </w:rPr>
        <w:t xml:space="preserve"> </w:t>
      </w:r>
      <w:r w:rsidR="005C41F3" w:rsidRPr="00702011">
        <w:rPr>
          <w:b/>
          <w:sz w:val="22"/>
          <w:szCs w:val="22"/>
        </w:rPr>
        <w:t>D</w:t>
      </w:r>
      <w:r w:rsidR="00246C43" w:rsidRPr="00702011">
        <w:rPr>
          <w:b/>
          <w:sz w:val="22"/>
          <w:szCs w:val="22"/>
        </w:rPr>
        <w:t xml:space="preserve">esignated </w:t>
      </w:r>
      <w:r w:rsidR="005C41F3" w:rsidRPr="00702011">
        <w:rPr>
          <w:b/>
          <w:sz w:val="22"/>
          <w:szCs w:val="22"/>
        </w:rPr>
        <w:t>S</w:t>
      </w:r>
      <w:r w:rsidR="00246C43" w:rsidRPr="00702011">
        <w:rPr>
          <w:b/>
          <w:sz w:val="22"/>
          <w:szCs w:val="22"/>
        </w:rPr>
        <w:t xml:space="preserve">afeguarding </w:t>
      </w:r>
      <w:r w:rsidR="005C41F3" w:rsidRPr="00702011">
        <w:rPr>
          <w:b/>
          <w:sz w:val="22"/>
          <w:szCs w:val="22"/>
        </w:rPr>
        <w:t>L</w:t>
      </w:r>
      <w:r w:rsidR="00246C43" w:rsidRPr="00702011">
        <w:rPr>
          <w:b/>
          <w:sz w:val="22"/>
          <w:szCs w:val="22"/>
        </w:rPr>
        <w:t>ead</w:t>
      </w:r>
      <w:r w:rsidR="00B44047" w:rsidRPr="00702011">
        <w:rPr>
          <w:b/>
          <w:sz w:val="22"/>
          <w:szCs w:val="22"/>
        </w:rPr>
        <w:t xml:space="preserve"> a</w:t>
      </w:r>
      <w:r w:rsidR="005C41F3" w:rsidRPr="00702011">
        <w:rPr>
          <w:b/>
          <w:sz w:val="22"/>
          <w:szCs w:val="22"/>
        </w:rPr>
        <w:t xml:space="preserve">nd </w:t>
      </w:r>
      <w:r w:rsidR="00025F84" w:rsidRPr="00702011">
        <w:rPr>
          <w:b/>
          <w:sz w:val="22"/>
          <w:szCs w:val="22"/>
        </w:rPr>
        <w:t>d</w:t>
      </w:r>
      <w:r w:rsidR="005C41F3" w:rsidRPr="00702011">
        <w:rPr>
          <w:b/>
          <w:sz w:val="22"/>
          <w:szCs w:val="22"/>
        </w:rPr>
        <w:t>eputies:</w:t>
      </w:r>
    </w:p>
    <w:p w14:paraId="62A87E60" w14:textId="1734A957" w:rsidR="005C41F3" w:rsidRPr="006C2FDA" w:rsidRDefault="00915068" w:rsidP="006C2FDA">
      <w:pPr>
        <w:pStyle w:val="Default"/>
        <w:numPr>
          <w:ilvl w:val="0"/>
          <w:numId w:val="4"/>
        </w:numPr>
        <w:spacing w:line="276" w:lineRule="auto"/>
        <w:ind w:left="714" w:hanging="357"/>
        <w:rPr>
          <w:sz w:val="22"/>
          <w:szCs w:val="22"/>
        </w:rPr>
      </w:pPr>
      <w:r w:rsidRPr="00702011">
        <w:rPr>
          <w:sz w:val="22"/>
          <w:szCs w:val="22"/>
        </w:rPr>
        <w:t>Will</w:t>
      </w:r>
      <w:r w:rsidR="00213794" w:rsidRPr="00702011">
        <w:rPr>
          <w:sz w:val="22"/>
          <w:szCs w:val="22"/>
        </w:rPr>
        <w:t xml:space="preserve"> </w:t>
      </w:r>
      <w:r w:rsidR="00F64142" w:rsidRPr="00702011">
        <w:rPr>
          <w:sz w:val="22"/>
          <w:szCs w:val="22"/>
        </w:rPr>
        <w:t xml:space="preserve">undergo </w:t>
      </w:r>
      <w:r w:rsidR="00CE6F4C">
        <w:rPr>
          <w:sz w:val="22"/>
          <w:szCs w:val="22"/>
        </w:rPr>
        <w:t xml:space="preserve">the </w:t>
      </w:r>
      <w:proofErr w:type="gramStart"/>
      <w:r w:rsidR="00CE6F4C">
        <w:rPr>
          <w:sz w:val="22"/>
          <w:szCs w:val="22"/>
        </w:rPr>
        <w:t>Mult</w:t>
      </w:r>
      <w:r w:rsidR="00C613DD">
        <w:rPr>
          <w:sz w:val="22"/>
          <w:szCs w:val="22"/>
        </w:rPr>
        <w:t>i</w:t>
      </w:r>
      <w:r w:rsidR="00CE6F4C">
        <w:rPr>
          <w:sz w:val="22"/>
          <w:szCs w:val="22"/>
        </w:rPr>
        <w:t>-agency</w:t>
      </w:r>
      <w:proofErr w:type="gramEnd"/>
      <w:r w:rsidR="00CE6F4C">
        <w:rPr>
          <w:sz w:val="22"/>
          <w:szCs w:val="22"/>
        </w:rPr>
        <w:t xml:space="preserve"> </w:t>
      </w:r>
      <w:r w:rsidR="00F64142" w:rsidRPr="00702011">
        <w:rPr>
          <w:sz w:val="22"/>
          <w:szCs w:val="22"/>
        </w:rPr>
        <w:t xml:space="preserve">training </w:t>
      </w:r>
      <w:r w:rsidR="00E25BB9">
        <w:rPr>
          <w:sz w:val="22"/>
          <w:szCs w:val="22"/>
        </w:rPr>
        <w:t xml:space="preserve">as described by </w:t>
      </w:r>
      <w:r w:rsidR="00117CDA" w:rsidRPr="00702011">
        <w:rPr>
          <w:sz w:val="22"/>
          <w:szCs w:val="22"/>
        </w:rPr>
        <w:t xml:space="preserve">the </w:t>
      </w:r>
      <w:r w:rsidR="00CE6F4C" w:rsidRPr="00C613DD">
        <w:rPr>
          <w:sz w:val="22"/>
          <w:szCs w:val="22"/>
        </w:rPr>
        <w:t xml:space="preserve">P-DSCP/ BCP </w:t>
      </w:r>
      <w:r w:rsidR="00117CDA" w:rsidRPr="00C613DD">
        <w:rPr>
          <w:sz w:val="22"/>
          <w:szCs w:val="22"/>
        </w:rPr>
        <w:t xml:space="preserve">Safeguarding Children’s Partnership </w:t>
      </w:r>
      <w:r w:rsidR="00E25BB9">
        <w:rPr>
          <w:sz w:val="22"/>
          <w:szCs w:val="22"/>
        </w:rPr>
        <w:t xml:space="preserve">pathway, </w:t>
      </w:r>
      <w:r w:rsidR="00F64142" w:rsidRPr="00C613DD">
        <w:rPr>
          <w:sz w:val="22"/>
          <w:szCs w:val="22"/>
        </w:rPr>
        <w:t>to provide them with the knowledge</w:t>
      </w:r>
      <w:r w:rsidR="00C41F6A" w:rsidRPr="00C613DD">
        <w:rPr>
          <w:sz w:val="22"/>
          <w:szCs w:val="22"/>
        </w:rPr>
        <w:t xml:space="preserve">, </w:t>
      </w:r>
      <w:r w:rsidR="00F64142" w:rsidRPr="00C613DD">
        <w:rPr>
          <w:sz w:val="22"/>
          <w:szCs w:val="22"/>
        </w:rPr>
        <w:t>skills</w:t>
      </w:r>
      <w:r w:rsidR="00856884" w:rsidRPr="00702011">
        <w:rPr>
          <w:sz w:val="22"/>
          <w:szCs w:val="22"/>
        </w:rPr>
        <w:t xml:space="preserve"> and training</w:t>
      </w:r>
      <w:r w:rsidR="00F64142" w:rsidRPr="00702011">
        <w:rPr>
          <w:sz w:val="22"/>
          <w:szCs w:val="22"/>
        </w:rPr>
        <w:t xml:space="preserve"> </w:t>
      </w:r>
      <w:r w:rsidR="00E672C2" w:rsidRPr="00702011">
        <w:rPr>
          <w:sz w:val="22"/>
          <w:szCs w:val="22"/>
        </w:rPr>
        <w:t>(</w:t>
      </w:r>
      <w:r w:rsidR="00F46DAF" w:rsidRPr="00702011">
        <w:rPr>
          <w:sz w:val="22"/>
          <w:szCs w:val="22"/>
        </w:rPr>
        <w:t>including online safety</w:t>
      </w:r>
      <w:r w:rsidR="00E672C2" w:rsidRPr="00702011">
        <w:rPr>
          <w:sz w:val="22"/>
          <w:szCs w:val="22"/>
        </w:rPr>
        <w:t>)</w:t>
      </w:r>
      <w:r w:rsidR="00F46DAF" w:rsidRPr="00702011">
        <w:rPr>
          <w:sz w:val="22"/>
          <w:szCs w:val="22"/>
        </w:rPr>
        <w:t xml:space="preserve"> </w:t>
      </w:r>
      <w:r w:rsidR="00F64142" w:rsidRPr="00702011">
        <w:rPr>
          <w:sz w:val="22"/>
          <w:szCs w:val="22"/>
        </w:rPr>
        <w:t>required to carry out the role. Th</w:t>
      </w:r>
      <w:r w:rsidR="00C41F6A">
        <w:rPr>
          <w:sz w:val="22"/>
          <w:szCs w:val="22"/>
        </w:rPr>
        <w:t xml:space="preserve">is </w:t>
      </w:r>
      <w:r w:rsidR="00F64142" w:rsidRPr="00702011">
        <w:rPr>
          <w:sz w:val="22"/>
          <w:szCs w:val="22"/>
        </w:rPr>
        <w:t xml:space="preserve">training </w:t>
      </w:r>
      <w:r w:rsidR="00213794" w:rsidRPr="00702011">
        <w:rPr>
          <w:sz w:val="22"/>
          <w:szCs w:val="22"/>
        </w:rPr>
        <w:t xml:space="preserve">will </w:t>
      </w:r>
      <w:r w:rsidR="00F64142" w:rsidRPr="00702011">
        <w:rPr>
          <w:sz w:val="22"/>
          <w:szCs w:val="22"/>
        </w:rPr>
        <w:t xml:space="preserve">be updated every two years. </w:t>
      </w:r>
    </w:p>
    <w:p w14:paraId="62A87E61" w14:textId="0F0247EC" w:rsidR="004D58A4" w:rsidRPr="00702011" w:rsidRDefault="005C41F3" w:rsidP="004D58A4">
      <w:pPr>
        <w:pStyle w:val="Default"/>
        <w:numPr>
          <w:ilvl w:val="0"/>
          <w:numId w:val="4"/>
        </w:numPr>
        <w:spacing w:line="276" w:lineRule="auto"/>
        <w:ind w:left="714" w:hanging="357"/>
        <w:rPr>
          <w:sz w:val="22"/>
          <w:szCs w:val="22"/>
        </w:rPr>
      </w:pPr>
      <w:r w:rsidRPr="00702011">
        <w:rPr>
          <w:sz w:val="22"/>
          <w:szCs w:val="22"/>
        </w:rPr>
        <w:t>The DSL and an</w:t>
      </w:r>
      <w:r w:rsidR="00025F84" w:rsidRPr="00702011">
        <w:rPr>
          <w:sz w:val="22"/>
          <w:szCs w:val="22"/>
        </w:rPr>
        <w:t xml:space="preserve">y deputies will liaise with the </w:t>
      </w:r>
      <w:r w:rsidR="001745D4" w:rsidRPr="00C613DD">
        <w:rPr>
          <w:sz w:val="22"/>
          <w:szCs w:val="22"/>
        </w:rPr>
        <w:t>P-DSCP/BCP Safegu</w:t>
      </w:r>
      <w:r w:rsidR="00E25BB9">
        <w:rPr>
          <w:sz w:val="22"/>
          <w:szCs w:val="22"/>
        </w:rPr>
        <w:t>a</w:t>
      </w:r>
      <w:r w:rsidR="001745D4" w:rsidRPr="00C613DD">
        <w:rPr>
          <w:sz w:val="22"/>
          <w:szCs w:val="22"/>
        </w:rPr>
        <w:t xml:space="preserve">rding </w:t>
      </w:r>
      <w:r w:rsidR="00C613DD" w:rsidRPr="00C613DD">
        <w:rPr>
          <w:sz w:val="22"/>
          <w:szCs w:val="22"/>
        </w:rPr>
        <w:t>C</w:t>
      </w:r>
      <w:r w:rsidR="001745D4" w:rsidRPr="00C613DD">
        <w:rPr>
          <w:sz w:val="22"/>
          <w:szCs w:val="22"/>
        </w:rPr>
        <w:t xml:space="preserve">hildren </w:t>
      </w:r>
      <w:r w:rsidR="00C613DD" w:rsidRPr="00C613DD">
        <w:rPr>
          <w:sz w:val="22"/>
          <w:szCs w:val="22"/>
        </w:rPr>
        <w:t>P</w:t>
      </w:r>
      <w:r w:rsidR="0097650F" w:rsidRPr="00C613DD">
        <w:rPr>
          <w:sz w:val="22"/>
          <w:szCs w:val="22"/>
        </w:rPr>
        <w:t xml:space="preserve">artnership </w:t>
      </w:r>
      <w:r w:rsidR="00816963" w:rsidRPr="00C613DD">
        <w:rPr>
          <w:sz w:val="22"/>
          <w:szCs w:val="22"/>
        </w:rPr>
        <w:t xml:space="preserve">and </w:t>
      </w:r>
      <w:r w:rsidR="00C613DD" w:rsidRPr="00C613DD">
        <w:rPr>
          <w:sz w:val="22"/>
          <w:szCs w:val="22"/>
        </w:rPr>
        <w:t xml:space="preserve">with </w:t>
      </w:r>
      <w:r w:rsidR="0097650F" w:rsidRPr="00C613DD">
        <w:rPr>
          <w:sz w:val="22"/>
          <w:szCs w:val="22"/>
        </w:rPr>
        <w:t xml:space="preserve">BCP </w:t>
      </w:r>
      <w:r w:rsidR="00117CDA" w:rsidRPr="00C613DD">
        <w:rPr>
          <w:sz w:val="22"/>
          <w:szCs w:val="22"/>
        </w:rPr>
        <w:t>Education Safeguarding Service</w:t>
      </w:r>
      <w:r w:rsidR="00C97703">
        <w:rPr>
          <w:sz w:val="22"/>
          <w:szCs w:val="22"/>
        </w:rPr>
        <w:t xml:space="preserve">. This will </w:t>
      </w:r>
      <w:r w:rsidR="00CE57C8" w:rsidRPr="00C613DD">
        <w:rPr>
          <w:sz w:val="22"/>
          <w:szCs w:val="22"/>
        </w:rPr>
        <w:t>ensure that their</w:t>
      </w:r>
      <w:r w:rsidR="00CE57C8" w:rsidRPr="00702011">
        <w:rPr>
          <w:sz w:val="22"/>
          <w:szCs w:val="22"/>
        </w:rPr>
        <w:t xml:space="preserve"> knowledge and skills are updated via e-bulletins</w:t>
      </w:r>
      <w:r w:rsidR="00C41F6A">
        <w:rPr>
          <w:sz w:val="22"/>
          <w:szCs w:val="22"/>
        </w:rPr>
        <w:t>/ newsletters</w:t>
      </w:r>
      <w:r w:rsidR="00CE57C8" w:rsidRPr="00702011">
        <w:rPr>
          <w:sz w:val="22"/>
          <w:szCs w:val="22"/>
        </w:rPr>
        <w:t xml:space="preserve">, </w:t>
      </w:r>
      <w:r w:rsidR="00C97703">
        <w:rPr>
          <w:sz w:val="22"/>
          <w:szCs w:val="22"/>
        </w:rPr>
        <w:t xml:space="preserve">and </w:t>
      </w:r>
      <w:r w:rsidR="00C41F6A">
        <w:rPr>
          <w:sz w:val="22"/>
          <w:szCs w:val="22"/>
        </w:rPr>
        <w:t xml:space="preserve">by </w:t>
      </w:r>
      <w:r w:rsidR="00025F84" w:rsidRPr="00702011">
        <w:rPr>
          <w:sz w:val="22"/>
          <w:szCs w:val="22"/>
        </w:rPr>
        <w:t>attend</w:t>
      </w:r>
      <w:r w:rsidR="00C41F6A">
        <w:rPr>
          <w:sz w:val="22"/>
          <w:szCs w:val="22"/>
        </w:rPr>
        <w:t xml:space="preserve">ing </w:t>
      </w:r>
      <w:r w:rsidR="00CE57C8" w:rsidRPr="00702011">
        <w:rPr>
          <w:sz w:val="22"/>
          <w:szCs w:val="22"/>
        </w:rPr>
        <w:t xml:space="preserve">DSL </w:t>
      </w:r>
      <w:r w:rsidR="00C41F6A">
        <w:rPr>
          <w:sz w:val="22"/>
          <w:szCs w:val="22"/>
        </w:rPr>
        <w:t>for</w:t>
      </w:r>
      <w:r w:rsidR="00C613DD">
        <w:rPr>
          <w:sz w:val="22"/>
          <w:szCs w:val="22"/>
        </w:rPr>
        <w:t xml:space="preserve">ums/ </w:t>
      </w:r>
      <w:r w:rsidR="00CE57C8" w:rsidRPr="00702011">
        <w:rPr>
          <w:sz w:val="22"/>
          <w:szCs w:val="22"/>
        </w:rPr>
        <w:t xml:space="preserve">network </w:t>
      </w:r>
      <w:r w:rsidR="00B26F0B" w:rsidRPr="00702011">
        <w:rPr>
          <w:sz w:val="22"/>
          <w:szCs w:val="22"/>
        </w:rPr>
        <w:t>meetings,</w:t>
      </w:r>
      <w:r w:rsidR="00CE57C8" w:rsidRPr="00702011">
        <w:rPr>
          <w:sz w:val="22"/>
          <w:szCs w:val="22"/>
        </w:rPr>
        <w:t xml:space="preserve"> and tak</w:t>
      </w:r>
      <w:r w:rsidR="00C41F6A">
        <w:rPr>
          <w:sz w:val="22"/>
          <w:szCs w:val="22"/>
        </w:rPr>
        <w:t>ing</w:t>
      </w:r>
      <w:r w:rsidR="00CE57C8" w:rsidRPr="00702011">
        <w:rPr>
          <w:sz w:val="22"/>
          <w:szCs w:val="22"/>
        </w:rPr>
        <w:t xml:space="preserve"> time</w:t>
      </w:r>
      <w:r w:rsidR="00FA16F6" w:rsidRPr="00702011">
        <w:rPr>
          <w:sz w:val="22"/>
          <w:szCs w:val="22"/>
        </w:rPr>
        <w:t xml:space="preserve"> to read and</w:t>
      </w:r>
      <w:r w:rsidR="00025F84" w:rsidRPr="00702011">
        <w:rPr>
          <w:sz w:val="22"/>
          <w:szCs w:val="22"/>
        </w:rPr>
        <w:t xml:space="preserve"> digest </w:t>
      </w:r>
      <w:r w:rsidR="00C41F6A">
        <w:rPr>
          <w:sz w:val="22"/>
          <w:szCs w:val="22"/>
        </w:rPr>
        <w:t xml:space="preserve">all </w:t>
      </w:r>
      <w:r w:rsidR="00025F84" w:rsidRPr="00702011">
        <w:rPr>
          <w:sz w:val="22"/>
          <w:szCs w:val="22"/>
        </w:rPr>
        <w:t xml:space="preserve">safeguarding </w:t>
      </w:r>
      <w:r w:rsidR="00C41F6A">
        <w:rPr>
          <w:sz w:val="22"/>
          <w:szCs w:val="22"/>
        </w:rPr>
        <w:t xml:space="preserve">information. </w:t>
      </w:r>
    </w:p>
    <w:p w14:paraId="62A87E62" w14:textId="77777777" w:rsidR="005C41F3" w:rsidRPr="00702011" w:rsidRDefault="005C41F3" w:rsidP="002C5A12">
      <w:pPr>
        <w:pStyle w:val="Default"/>
        <w:spacing w:line="276" w:lineRule="auto"/>
        <w:ind w:left="357"/>
        <w:rPr>
          <w:sz w:val="22"/>
          <w:szCs w:val="22"/>
        </w:rPr>
      </w:pPr>
    </w:p>
    <w:p w14:paraId="05BACB26" w14:textId="7215A30E" w:rsidR="00D03358" w:rsidRPr="00702011" w:rsidRDefault="00CB7354" w:rsidP="00D731C1">
      <w:pPr>
        <w:pStyle w:val="Default"/>
        <w:spacing w:line="276" w:lineRule="auto"/>
        <w:ind w:left="357"/>
        <w:rPr>
          <w:b/>
          <w:sz w:val="22"/>
          <w:szCs w:val="22"/>
        </w:rPr>
      </w:pPr>
      <w:r w:rsidRPr="00702011">
        <w:rPr>
          <w:b/>
          <w:sz w:val="22"/>
          <w:szCs w:val="22"/>
        </w:rPr>
        <w:t xml:space="preserve">1.6.3 - </w:t>
      </w:r>
      <w:r w:rsidR="00FA16F6" w:rsidRPr="00702011">
        <w:rPr>
          <w:b/>
          <w:sz w:val="22"/>
          <w:szCs w:val="22"/>
        </w:rPr>
        <w:t>Other training considerations:</w:t>
      </w:r>
    </w:p>
    <w:p w14:paraId="62A87E64" w14:textId="40306CA4" w:rsidR="003C5FDD" w:rsidRPr="00702011" w:rsidRDefault="00FA16F6" w:rsidP="003C5FDD">
      <w:pPr>
        <w:pStyle w:val="Default"/>
        <w:numPr>
          <w:ilvl w:val="0"/>
          <w:numId w:val="4"/>
        </w:numPr>
        <w:spacing w:line="276" w:lineRule="auto"/>
        <w:ind w:left="714" w:hanging="357"/>
        <w:rPr>
          <w:sz w:val="22"/>
          <w:szCs w:val="22"/>
        </w:rPr>
      </w:pPr>
      <w:r w:rsidRPr="52468A3D">
        <w:rPr>
          <w:sz w:val="22"/>
          <w:szCs w:val="22"/>
        </w:rPr>
        <w:t xml:space="preserve">The </w:t>
      </w:r>
      <w:r w:rsidR="006C2FDA">
        <w:rPr>
          <w:sz w:val="22"/>
          <w:szCs w:val="22"/>
        </w:rPr>
        <w:t>board of trustees</w:t>
      </w:r>
      <w:r w:rsidR="00B975D8" w:rsidRPr="52468A3D">
        <w:rPr>
          <w:sz w:val="22"/>
          <w:szCs w:val="22"/>
        </w:rPr>
        <w:t xml:space="preserve"> </w:t>
      </w:r>
      <w:r w:rsidR="00213794" w:rsidRPr="52468A3D">
        <w:rPr>
          <w:sz w:val="22"/>
          <w:szCs w:val="22"/>
        </w:rPr>
        <w:t xml:space="preserve">will ensure that at least one person on any appointment panel </w:t>
      </w:r>
      <w:r w:rsidR="00B975D8" w:rsidRPr="52468A3D">
        <w:rPr>
          <w:sz w:val="22"/>
          <w:szCs w:val="22"/>
        </w:rPr>
        <w:t xml:space="preserve">will have </w:t>
      </w:r>
      <w:r w:rsidR="00213794" w:rsidRPr="52468A3D">
        <w:rPr>
          <w:sz w:val="22"/>
          <w:szCs w:val="22"/>
        </w:rPr>
        <w:t>undertaken safer recruitment training</w:t>
      </w:r>
      <w:r w:rsidR="00B975D8" w:rsidRPr="52468A3D">
        <w:rPr>
          <w:sz w:val="22"/>
          <w:szCs w:val="22"/>
        </w:rPr>
        <w:t>, in line School Staffing (England) Regulations 2009</w:t>
      </w:r>
      <w:r w:rsidR="00C613DD" w:rsidRPr="52468A3D">
        <w:rPr>
          <w:sz w:val="22"/>
          <w:szCs w:val="22"/>
        </w:rPr>
        <w:t xml:space="preserve"> and </w:t>
      </w:r>
      <w:r w:rsidR="002277C6" w:rsidRPr="52468A3D">
        <w:rPr>
          <w:sz w:val="22"/>
          <w:szCs w:val="22"/>
        </w:rPr>
        <w:t>the requirements of the P-DSCP/BCP Safeg</w:t>
      </w:r>
      <w:r w:rsidR="75D6BF33" w:rsidRPr="52468A3D">
        <w:rPr>
          <w:sz w:val="22"/>
          <w:szCs w:val="22"/>
        </w:rPr>
        <w:t>ua</w:t>
      </w:r>
      <w:r w:rsidR="002277C6" w:rsidRPr="52468A3D">
        <w:rPr>
          <w:sz w:val="22"/>
          <w:szCs w:val="22"/>
        </w:rPr>
        <w:t>rding Children Partnership</w:t>
      </w:r>
      <w:r w:rsidR="02B61696" w:rsidRPr="52468A3D">
        <w:rPr>
          <w:sz w:val="22"/>
          <w:szCs w:val="22"/>
        </w:rPr>
        <w:t xml:space="preserve">. </w:t>
      </w:r>
    </w:p>
    <w:p w14:paraId="551F005E" w14:textId="7713C6FC" w:rsidR="00D47155" w:rsidRPr="00702011" w:rsidRDefault="000C4951" w:rsidP="002C5A12">
      <w:pPr>
        <w:pStyle w:val="Default"/>
        <w:numPr>
          <w:ilvl w:val="0"/>
          <w:numId w:val="4"/>
        </w:numPr>
        <w:spacing w:line="276" w:lineRule="auto"/>
        <w:ind w:left="714" w:hanging="357"/>
        <w:rPr>
          <w:sz w:val="22"/>
          <w:szCs w:val="22"/>
        </w:rPr>
      </w:pPr>
      <w:r>
        <w:rPr>
          <w:sz w:val="22"/>
          <w:szCs w:val="22"/>
        </w:rPr>
        <w:t>The CEO</w:t>
      </w:r>
      <w:r w:rsidR="00D47155" w:rsidRPr="00702011">
        <w:rPr>
          <w:sz w:val="22"/>
          <w:szCs w:val="22"/>
        </w:rPr>
        <w:t xml:space="preserve"> </w:t>
      </w:r>
      <w:r w:rsidR="00C62B8C" w:rsidRPr="00702011">
        <w:rPr>
          <w:sz w:val="22"/>
          <w:szCs w:val="22"/>
        </w:rPr>
        <w:t>will</w:t>
      </w:r>
      <w:r w:rsidR="00D47155" w:rsidRPr="00702011">
        <w:rPr>
          <w:sz w:val="22"/>
          <w:szCs w:val="22"/>
        </w:rPr>
        <w:t xml:space="preserve"> make themselves aware of and understand their role</w:t>
      </w:r>
      <w:r w:rsidR="00AD71E1" w:rsidRPr="00702011">
        <w:rPr>
          <w:sz w:val="22"/>
          <w:szCs w:val="22"/>
        </w:rPr>
        <w:t xml:space="preserve"> within the local safeguarding arrangements. </w:t>
      </w:r>
      <w:r w:rsidR="001418F3" w:rsidRPr="00702011">
        <w:rPr>
          <w:sz w:val="22"/>
          <w:szCs w:val="22"/>
        </w:rPr>
        <w:t>This will</w:t>
      </w:r>
      <w:r w:rsidR="00882692" w:rsidRPr="00702011">
        <w:rPr>
          <w:sz w:val="22"/>
          <w:szCs w:val="22"/>
        </w:rPr>
        <w:t xml:space="preserve"> ensure that</w:t>
      </w:r>
      <w:r w:rsidR="004E4734" w:rsidRPr="00702011">
        <w:rPr>
          <w:sz w:val="22"/>
          <w:szCs w:val="22"/>
        </w:rPr>
        <w:t xml:space="preserve"> </w:t>
      </w:r>
      <w:r w:rsidR="00B9165E" w:rsidRPr="00702011">
        <w:rPr>
          <w:sz w:val="22"/>
          <w:szCs w:val="22"/>
        </w:rPr>
        <w:t>those who have responsibility for</w:t>
      </w:r>
      <w:r w:rsidR="006B5EFA" w:rsidRPr="00702011">
        <w:rPr>
          <w:sz w:val="22"/>
          <w:szCs w:val="22"/>
        </w:rPr>
        <w:t xml:space="preserve"> </w:t>
      </w:r>
      <w:r w:rsidR="00A17208" w:rsidRPr="00702011">
        <w:rPr>
          <w:sz w:val="22"/>
          <w:szCs w:val="22"/>
        </w:rPr>
        <w:t xml:space="preserve">the </w:t>
      </w:r>
      <w:r w:rsidR="006B5EFA" w:rsidRPr="00702011">
        <w:rPr>
          <w:sz w:val="22"/>
          <w:szCs w:val="22"/>
        </w:rPr>
        <w:t>management of behaviour</w:t>
      </w:r>
      <w:r w:rsidR="00527FF7" w:rsidRPr="00702011">
        <w:rPr>
          <w:sz w:val="22"/>
          <w:szCs w:val="22"/>
        </w:rPr>
        <w:t xml:space="preserve">, </w:t>
      </w:r>
      <w:r w:rsidR="006B5EFA" w:rsidRPr="00702011">
        <w:rPr>
          <w:sz w:val="22"/>
          <w:szCs w:val="22"/>
        </w:rPr>
        <w:t>inclusion</w:t>
      </w:r>
      <w:r w:rsidR="00711197" w:rsidRPr="00702011">
        <w:rPr>
          <w:sz w:val="22"/>
          <w:szCs w:val="22"/>
        </w:rPr>
        <w:t>,</w:t>
      </w:r>
      <w:r w:rsidR="007E1145" w:rsidRPr="00702011">
        <w:rPr>
          <w:sz w:val="22"/>
          <w:szCs w:val="22"/>
        </w:rPr>
        <w:t xml:space="preserve"> Special Educational Needs</w:t>
      </w:r>
      <w:r w:rsidR="00B3081F" w:rsidRPr="00702011">
        <w:rPr>
          <w:sz w:val="22"/>
          <w:szCs w:val="22"/>
        </w:rPr>
        <w:t xml:space="preserve">, </w:t>
      </w:r>
      <w:r w:rsidR="00CD3E88" w:rsidRPr="00702011">
        <w:rPr>
          <w:sz w:val="22"/>
          <w:szCs w:val="22"/>
        </w:rPr>
        <w:t>attendance,</w:t>
      </w:r>
      <w:r w:rsidR="00B3081F" w:rsidRPr="00702011">
        <w:rPr>
          <w:sz w:val="22"/>
          <w:szCs w:val="22"/>
        </w:rPr>
        <w:t xml:space="preserve"> and </w:t>
      </w:r>
      <w:r w:rsidR="00551040" w:rsidRPr="00CF2A60">
        <w:rPr>
          <w:color w:val="000000" w:themeColor="text1"/>
          <w:sz w:val="22"/>
          <w:szCs w:val="22"/>
        </w:rPr>
        <w:t>s</w:t>
      </w:r>
      <w:r w:rsidR="00BC5972" w:rsidRPr="00CF2A60">
        <w:rPr>
          <w:color w:val="000000" w:themeColor="text1"/>
          <w:sz w:val="22"/>
          <w:szCs w:val="22"/>
        </w:rPr>
        <w:t>uspens</w:t>
      </w:r>
      <w:r w:rsidR="00551040" w:rsidRPr="00CF2A60">
        <w:rPr>
          <w:color w:val="000000" w:themeColor="text1"/>
          <w:sz w:val="22"/>
          <w:szCs w:val="22"/>
        </w:rPr>
        <w:t>ions/</w:t>
      </w:r>
      <w:r w:rsidR="00B3081F" w:rsidRPr="00CF2A60">
        <w:rPr>
          <w:color w:val="000000" w:themeColor="text1"/>
          <w:sz w:val="22"/>
          <w:szCs w:val="22"/>
        </w:rPr>
        <w:t xml:space="preserve">exclusions </w:t>
      </w:r>
      <w:r w:rsidR="00B3081F" w:rsidRPr="00702011">
        <w:rPr>
          <w:sz w:val="22"/>
          <w:szCs w:val="22"/>
        </w:rPr>
        <w:t xml:space="preserve">will </w:t>
      </w:r>
      <w:r w:rsidR="007B23F7" w:rsidRPr="00702011">
        <w:rPr>
          <w:sz w:val="22"/>
          <w:szCs w:val="22"/>
        </w:rPr>
        <w:t>c</w:t>
      </w:r>
      <w:r w:rsidR="6A7B4F24" w:rsidRPr="00702011">
        <w:rPr>
          <w:sz w:val="22"/>
          <w:szCs w:val="22"/>
        </w:rPr>
        <w:t>arry out</w:t>
      </w:r>
      <w:r w:rsidR="007B23F7" w:rsidRPr="00702011">
        <w:rPr>
          <w:sz w:val="22"/>
          <w:szCs w:val="22"/>
        </w:rPr>
        <w:t xml:space="preserve"> their duties </w:t>
      </w:r>
      <w:r w:rsidR="00583FFC" w:rsidRPr="00702011">
        <w:rPr>
          <w:sz w:val="22"/>
          <w:szCs w:val="22"/>
        </w:rPr>
        <w:t xml:space="preserve">with </w:t>
      </w:r>
      <w:r w:rsidR="001418F3" w:rsidRPr="00702011">
        <w:rPr>
          <w:sz w:val="22"/>
          <w:szCs w:val="22"/>
        </w:rPr>
        <w:t xml:space="preserve">a safeguarding consideration. </w:t>
      </w:r>
    </w:p>
    <w:p w14:paraId="62A87E66" w14:textId="55D6C979" w:rsidR="00FA16F6" w:rsidRDefault="000C4951" w:rsidP="002C5A12">
      <w:pPr>
        <w:pStyle w:val="Default"/>
        <w:numPr>
          <w:ilvl w:val="0"/>
          <w:numId w:val="4"/>
        </w:numPr>
        <w:spacing w:line="276" w:lineRule="auto"/>
        <w:ind w:left="714" w:hanging="357"/>
        <w:rPr>
          <w:sz w:val="22"/>
          <w:szCs w:val="22"/>
        </w:rPr>
      </w:pPr>
      <w:r>
        <w:rPr>
          <w:sz w:val="22"/>
          <w:szCs w:val="22"/>
        </w:rPr>
        <w:t xml:space="preserve">At least one member of staff will complete and update mental health first aid training. </w:t>
      </w:r>
    </w:p>
    <w:p w14:paraId="62A87E67" w14:textId="1D3AA9D2" w:rsidR="009D6E07" w:rsidRPr="00702011" w:rsidRDefault="007F7F1C" w:rsidP="002C5A12">
      <w:pPr>
        <w:pStyle w:val="Default"/>
        <w:numPr>
          <w:ilvl w:val="0"/>
          <w:numId w:val="4"/>
        </w:numPr>
        <w:spacing w:line="276" w:lineRule="auto"/>
        <w:ind w:left="714" w:hanging="357"/>
        <w:rPr>
          <w:sz w:val="22"/>
          <w:szCs w:val="22"/>
        </w:rPr>
      </w:pPr>
      <w:r w:rsidRPr="00702011">
        <w:rPr>
          <w:sz w:val="22"/>
          <w:szCs w:val="22"/>
        </w:rPr>
        <w:t xml:space="preserve">Training around safeguarding </w:t>
      </w:r>
      <w:r w:rsidR="00804D7C" w:rsidRPr="00394F39">
        <w:rPr>
          <w:sz w:val="22"/>
          <w:szCs w:val="22"/>
        </w:rPr>
        <w:t>issues</w:t>
      </w:r>
      <w:r w:rsidRPr="00394F39">
        <w:rPr>
          <w:sz w:val="22"/>
          <w:szCs w:val="22"/>
        </w:rPr>
        <w:t xml:space="preserve"> </w:t>
      </w:r>
      <w:r w:rsidR="00394F39">
        <w:rPr>
          <w:sz w:val="22"/>
          <w:szCs w:val="22"/>
        </w:rPr>
        <w:t xml:space="preserve">as in </w:t>
      </w:r>
      <w:r w:rsidRPr="00702011">
        <w:rPr>
          <w:sz w:val="22"/>
          <w:szCs w:val="22"/>
        </w:rPr>
        <w:t>An</w:t>
      </w:r>
      <w:r w:rsidR="00025F84" w:rsidRPr="00702011">
        <w:rPr>
          <w:sz w:val="22"/>
          <w:szCs w:val="22"/>
        </w:rPr>
        <w:t xml:space="preserve">nex </w:t>
      </w:r>
      <w:r w:rsidR="005554BF" w:rsidRPr="00702011">
        <w:rPr>
          <w:sz w:val="22"/>
          <w:szCs w:val="22"/>
        </w:rPr>
        <w:t>B</w:t>
      </w:r>
      <w:r w:rsidR="00025F84" w:rsidRPr="00702011">
        <w:rPr>
          <w:sz w:val="22"/>
          <w:szCs w:val="22"/>
        </w:rPr>
        <w:t xml:space="preserve"> (including online safety</w:t>
      </w:r>
      <w:r w:rsidR="00622D26" w:rsidRPr="00702011">
        <w:rPr>
          <w:sz w:val="22"/>
          <w:szCs w:val="22"/>
        </w:rPr>
        <w:t xml:space="preserve"> and filtering and monitoring</w:t>
      </w:r>
      <w:r w:rsidR="00025F84" w:rsidRPr="00702011">
        <w:rPr>
          <w:sz w:val="22"/>
          <w:szCs w:val="22"/>
        </w:rPr>
        <w:t>) w</w:t>
      </w:r>
      <w:r w:rsidRPr="00702011">
        <w:rPr>
          <w:sz w:val="22"/>
          <w:szCs w:val="22"/>
        </w:rPr>
        <w:t xml:space="preserve">ill be </w:t>
      </w:r>
      <w:r w:rsidR="009D6E07" w:rsidRPr="00702011">
        <w:rPr>
          <w:sz w:val="22"/>
          <w:szCs w:val="22"/>
        </w:rPr>
        <w:t xml:space="preserve">integrated, </w:t>
      </w:r>
      <w:r w:rsidR="0068330F" w:rsidRPr="00702011">
        <w:rPr>
          <w:sz w:val="22"/>
          <w:szCs w:val="22"/>
        </w:rPr>
        <w:t>aligned,</w:t>
      </w:r>
      <w:r w:rsidR="009D6E07" w:rsidRPr="00702011">
        <w:rPr>
          <w:sz w:val="22"/>
          <w:szCs w:val="22"/>
        </w:rPr>
        <w:t xml:space="preserve"> and considered as part of </w:t>
      </w:r>
      <w:r w:rsidR="00B6285E" w:rsidRPr="00702011">
        <w:rPr>
          <w:sz w:val="22"/>
          <w:szCs w:val="22"/>
        </w:rPr>
        <w:t>a whole</w:t>
      </w:r>
      <w:r w:rsidR="000C4951">
        <w:rPr>
          <w:sz w:val="22"/>
          <w:szCs w:val="22"/>
        </w:rPr>
        <w:t xml:space="preserve"> organisation</w:t>
      </w:r>
      <w:r w:rsidR="009D6E07" w:rsidRPr="00702011">
        <w:rPr>
          <w:sz w:val="22"/>
          <w:szCs w:val="22"/>
        </w:rPr>
        <w:t xml:space="preserve"> safeguarding approach</w:t>
      </w:r>
      <w:r w:rsidR="009D43EC" w:rsidRPr="00702011">
        <w:rPr>
          <w:sz w:val="22"/>
          <w:szCs w:val="22"/>
        </w:rPr>
        <w:t>.</w:t>
      </w:r>
    </w:p>
    <w:p w14:paraId="62A87E69" w14:textId="78E3F654" w:rsidR="00950CC6" w:rsidRPr="000C4951" w:rsidRDefault="00394F39" w:rsidP="00360E09">
      <w:pPr>
        <w:pStyle w:val="ListParagraph"/>
        <w:numPr>
          <w:ilvl w:val="0"/>
          <w:numId w:val="4"/>
        </w:numPr>
        <w:autoSpaceDE w:val="0"/>
        <w:autoSpaceDN w:val="0"/>
        <w:adjustRightInd w:val="0"/>
        <w:spacing w:after="0"/>
        <w:rPr>
          <w:rFonts w:ascii="Arial" w:hAnsi="Arial" w:cs="Arial"/>
        </w:rPr>
      </w:pPr>
      <w:r w:rsidRPr="000C4951">
        <w:rPr>
          <w:rFonts w:ascii="Arial" w:hAnsi="Arial" w:cs="Arial"/>
        </w:rPr>
        <w:t xml:space="preserve">Where </w:t>
      </w:r>
      <w:r w:rsidR="00583A77" w:rsidRPr="000C4951">
        <w:rPr>
          <w:rFonts w:ascii="Arial" w:hAnsi="Arial" w:cs="Arial"/>
        </w:rPr>
        <w:t>appropriate n</w:t>
      </w:r>
      <w:r w:rsidR="00D46B00" w:rsidRPr="000C4951">
        <w:rPr>
          <w:rFonts w:ascii="Arial" w:hAnsi="Arial" w:cs="Arial"/>
        </w:rPr>
        <w:t xml:space="preserve">amed </w:t>
      </w:r>
      <w:r w:rsidR="00950CC6" w:rsidRPr="000C4951">
        <w:rPr>
          <w:rFonts w:ascii="Arial" w:hAnsi="Arial" w:cs="Arial"/>
        </w:rPr>
        <w:t xml:space="preserve">colleagues </w:t>
      </w:r>
      <w:r w:rsidR="00583A77" w:rsidRPr="000C4951">
        <w:rPr>
          <w:rFonts w:ascii="Arial" w:hAnsi="Arial" w:cs="Arial"/>
        </w:rPr>
        <w:t xml:space="preserve">will </w:t>
      </w:r>
      <w:r w:rsidR="00950CC6" w:rsidRPr="000C4951">
        <w:rPr>
          <w:rFonts w:ascii="Arial" w:hAnsi="Arial" w:cs="Arial"/>
        </w:rPr>
        <w:t xml:space="preserve">receive </w:t>
      </w:r>
      <w:r w:rsidR="00583A77" w:rsidRPr="000C4951">
        <w:rPr>
          <w:rFonts w:ascii="Arial" w:hAnsi="Arial" w:cs="Arial"/>
        </w:rPr>
        <w:t xml:space="preserve">recognised and </w:t>
      </w:r>
      <w:r w:rsidR="00950CC6" w:rsidRPr="000C4951">
        <w:rPr>
          <w:rFonts w:ascii="Arial" w:hAnsi="Arial" w:cs="Arial"/>
        </w:rPr>
        <w:t xml:space="preserve">appropriate training in relation to </w:t>
      </w:r>
      <w:r w:rsidR="00583A77" w:rsidRPr="000C4951">
        <w:rPr>
          <w:rFonts w:ascii="Arial" w:hAnsi="Arial" w:cs="Arial"/>
        </w:rPr>
        <w:t xml:space="preserve">positive handling and the </w:t>
      </w:r>
      <w:r w:rsidR="00950CC6" w:rsidRPr="000C4951">
        <w:rPr>
          <w:rFonts w:ascii="Arial" w:hAnsi="Arial" w:cs="Arial"/>
        </w:rPr>
        <w:t>use of reasonable force</w:t>
      </w:r>
      <w:r w:rsidR="00583A77" w:rsidRPr="000C4951">
        <w:rPr>
          <w:rFonts w:ascii="Arial" w:hAnsi="Arial" w:cs="Arial"/>
        </w:rPr>
        <w:t>.</w:t>
      </w:r>
      <w:r w:rsidR="00950CC6" w:rsidRPr="000C4951">
        <w:rPr>
          <w:rFonts w:ascii="Arial" w:hAnsi="Arial" w:cs="Arial"/>
        </w:rPr>
        <w:t xml:space="preserve"> </w:t>
      </w:r>
    </w:p>
    <w:p w14:paraId="53A71AC5" w14:textId="581CE2A9" w:rsidR="00D731C1" w:rsidRPr="00702011" w:rsidRDefault="00B80BD4" w:rsidP="00360E09">
      <w:pPr>
        <w:pStyle w:val="ListParagraph"/>
        <w:numPr>
          <w:ilvl w:val="0"/>
          <w:numId w:val="4"/>
        </w:numPr>
        <w:autoSpaceDE w:val="0"/>
        <w:autoSpaceDN w:val="0"/>
        <w:adjustRightInd w:val="0"/>
        <w:spacing w:after="0"/>
        <w:rPr>
          <w:rFonts w:ascii="Arial" w:hAnsi="Arial" w:cs="Arial"/>
        </w:rPr>
      </w:pPr>
      <w:r w:rsidRPr="52468A3D">
        <w:rPr>
          <w:rFonts w:ascii="Arial" w:hAnsi="Arial" w:cs="Arial"/>
        </w:rPr>
        <w:t>T</w:t>
      </w:r>
      <w:r w:rsidR="00851C65" w:rsidRPr="52468A3D">
        <w:rPr>
          <w:rFonts w:ascii="Arial" w:hAnsi="Arial" w:cs="Arial"/>
        </w:rPr>
        <w:t xml:space="preserve">rustees receive appropriate safeguarding and </w:t>
      </w:r>
      <w:r w:rsidR="00A033CD" w:rsidRPr="52468A3D">
        <w:rPr>
          <w:rFonts w:ascii="Arial" w:hAnsi="Arial" w:cs="Arial"/>
        </w:rPr>
        <w:t xml:space="preserve">child protection </w:t>
      </w:r>
      <w:r w:rsidR="008278FD" w:rsidRPr="52468A3D">
        <w:rPr>
          <w:rFonts w:ascii="Arial" w:hAnsi="Arial" w:cs="Arial"/>
        </w:rPr>
        <w:t xml:space="preserve">training </w:t>
      </w:r>
      <w:r w:rsidR="00A033CD" w:rsidRPr="52468A3D">
        <w:rPr>
          <w:rFonts w:ascii="Arial" w:hAnsi="Arial" w:cs="Arial"/>
        </w:rPr>
        <w:t xml:space="preserve">at </w:t>
      </w:r>
      <w:r w:rsidR="33509CEB" w:rsidRPr="52468A3D">
        <w:rPr>
          <w:rFonts w:ascii="Arial" w:hAnsi="Arial" w:cs="Arial"/>
        </w:rPr>
        <w:t>induction,</w:t>
      </w:r>
      <w:r w:rsidR="00583A77" w:rsidRPr="52468A3D">
        <w:rPr>
          <w:rFonts w:ascii="Arial" w:hAnsi="Arial" w:cs="Arial"/>
        </w:rPr>
        <w:t xml:space="preserve"> and this </w:t>
      </w:r>
      <w:r w:rsidRPr="52468A3D">
        <w:rPr>
          <w:rFonts w:ascii="Arial" w:hAnsi="Arial" w:cs="Arial"/>
        </w:rPr>
        <w:t>is updated regularly</w:t>
      </w:r>
      <w:r w:rsidR="00EE4D75" w:rsidRPr="52468A3D">
        <w:rPr>
          <w:rFonts w:ascii="Arial" w:hAnsi="Arial" w:cs="Arial"/>
        </w:rPr>
        <w:t>.</w:t>
      </w:r>
      <w:r w:rsidR="00A033CD" w:rsidRPr="52468A3D">
        <w:rPr>
          <w:rFonts w:ascii="Arial" w:hAnsi="Arial" w:cs="Arial"/>
        </w:rPr>
        <w:t xml:space="preserve"> </w:t>
      </w:r>
    </w:p>
    <w:p w14:paraId="62A87E6C" w14:textId="77777777" w:rsidR="00517DDE" w:rsidRPr="0097650F" w:rsidRDefault="003E2A83" w:rsidP="004D436C">
      <w:pPr>
        <w:pStyle w:val="Heading1"/>
        <w:numPr>
          <w:ilvl w:val="1"/>
          <w:numId w:val="56"/>
        </w:numPr>
        <w:ind w:left="426"/>
        <w:rPr>
          <w:rFonts w:ascii="Arial" w:hAnsi="Arial" w:cs="Arial"/>
          <w:color w:val="7030A0"/>
          <w:sz w:val="22"/>
          <w:szCs w:val="22"/>
        </w:rPr>
      </w:pPr>
      <w:bookmarkStart w:id="9" w:name="_Safeguarding_in_the"/>
      <w:bookmarkEnd w:id="9"/>
      <w:r w:rsidRPr="0097650F">
        <w:rPr>
          <w:rFonts w:ascii="Arial" w:hAnsi="Arial" w:cs="Arial"/>
          <w:color w:val="7030A0"/>
          <w:sz w:val="22"/>
          <w:szCs w:val="22"/>
        </w:rPr>
        <w:t>Safeguarding in the curriculum</w:t>
      </w:r>
    </w:p>
    <w:p w14:paraId="41040C8E" w14:textId="1929CF25" w:rsidR="00C43AD9" w:rsidRPr="00B64AAC" w:rsidRDefault="000C4951" w:rsidP="00C43AD9">
      <w:pPr>
        <w:autoSpaceDE w:val="0"/>
        <w:autoSpaceDN w:val="0"/>
        <w:adjustRightInd w:val="0"/>
        <w:spacing w:after="0"/>
        <w:ind w:left="360"/>
        <w:rPr>
          <w:rFonts w:ascii="Arial" w:hAnsi="Arial" w:cs="Arial"/>
          <w:bCs/>
        </w:rPr>
      </w:pPr>
      <w:r>
        <w:rPr>
          <w:rFonts w:ascii="Arial" w:hAnsi="Arial" w:cs="Arial"/>
          <w:b/>
          <w:bCs/>
          <w:i/>
          <w:iCs/>
        </w:rPr>
        <w:t xml:space="preserve">DEI </w:t>
      </w:r>
      <w:r w:rsidR="002C5A12" w:rsidRPr="00702011">
        <w:rPr>
          <w:rFonts w:ascii="Arial" w:hAnsi="Arial" w:cs="Arial"/>
          <w:bCs/>
        </w:rPr>
        <w:t xml:space="preserve">is dedicated to ensuring that </w:t>
      </w:r>
      <w:r w:rsidR="00B64AAC">
        <w:rPr>
          <w:rFonts w:ascii="Arial" w:hAnsi="Arial" w:cs="Arial"/>
          <w:bCs/>
        </w:rPr>
        <w:t xml:space="preserve">all </w:t>
      </w:r>
      <w:r w:rsidR="00C43AD9" w:rsidRPr="00B64AAC">
        <w:rPr>
          <w:rFonts w:ascii="Arial" w:hAnsi="Arial" w:cs="Arial"/>
          <w:bCs/>
        </w:rPr>
        <w:t xml:space="preserve">children are taught </w:t>
      </w:r>
    </w:p>
    <w:p w14:paraId="7FE10817" w14:textId="77777777" w:rsidR="00B64AAC" w:rsidRPr="00B64AAC" w:rsidRDefault="00C43AD9" w:rsidP="00C43AD9">
      <w:pPr>
        <w:autoSpaceDE w:val="0"/>
        <w:autoSpaceDN w:val="0"/>
        <w:adjustRightInd w:val="0"/>
        <w:spacing w:after="0"/>
        <w:ind w:left="360"/>
        <w:rPr>
          <w:rFonts w:ascii="Arial" w:hAnsi="Arial" w:cs="Arial"/>
          <w:bCs/>
        </w:rPr>
      </w:pPr>
      <w:r w:rsidRPr="00B64AAC">
        <w:rPr>
          <w:rFonts w:ascii="Arial" w:hAnsi="Arial" w:cs="Arial"/>
          <w:bCs/>
        </w:rPr>
        <w:t xml:space="preserve">how to keep themselves and others safe, including online. </w:t>
      </w:r>
    </w:p>
    <w:p w14:paraId="038F7A7E" w14:textId="003AC7C3" w:rsidR="00C43AD9" w:rsidRPr="00B64AAC" w:rsidRDefault="00C43AD9" w:rsidP="00C43AD9">
      <w:pPr>
        <w:autoSpaceDE w:val="0"/>
        <w:autoSpaceDN w:val="0"/>
        <w:adjustRightInd w:val="0"/>
        <w:spacing w:after="0"/>
        <w:ind w:left="360"/>
        <w:rPr>
          <w:rFonts w:ascii="Arial" w:hAnsi="Arial" w:cs="Arial"/>
          <w:bCs/>
        </w:rPr>
      </w:pPr>
      <w:r w:rsidRPr="00B64AAC">
        <w:rPr>
          <w:rFonts w:ascii="Arial" w:hAnsi="Arial" w:cs="Arial"/>
          <w:bCs/>
        </w:rPr>
        <w:t>We</w:t>
      </w:r>
      <w:r w:rsidR="00B64AAC" w:rsidRPr="00B64AAC">
        <w:rPr>
          <w:rFonts w:ascii="Arial" w:hAnsi="Arial" w:cs="Arial"/>
          <w:bCs/>
        </w:rPr>
        <w:t xml:space="preserve"> </w:t>
      </w:r>
      <w:r w:rsidRPr="00B64AAC">
        <w:rPr>
          <w:rFonts w:ascii="Arial" w:hAnsi="Arial" w:cs="Arial"/>
          <w:bCs/>
        </w:rPr>
        <w:t>recognise that effective education s</w:t>
      </w:r>
      <w:r w:rsidR="00E27404" w:rsidRPr="00B64AAC">
        <w:rPr>
          <w:rFonts w:ascii="Arial" w:hAnsi="Arial" w:cs="Arial"/>
          <w:bCs/>
        </w:rPr>
        <w:t>hould</w:t>
      </w:r>
      <w:r w:rsidRPr="00B64AAC">
        <w:rPr>
          <w:rFonts w:ascii="Arial" w:hAnsi="Arial" w:cs="Arial"/>
          <w:bCs/>
        </w:rPr>
        <w:t xml:space="preserve"> be tailored to the specific needs and</w:t>
      </w:r>
    </w:p>
    <w:p w14:paraId="325AD318" w14:textId="77777777" w:rsidR="00C43AD9" w:rsidRPr="00B64AAC" w:rsidRDefault="00C43AD9" w:rsidP="00C43AD9">
      <w:pPr>
        <w:autoSpaceDE w:val="0"/>
        <w:autoSpaceDN w:val="0"/>
        <w:adjustRightInd w:val="0"/>
        <w:spacing w:after="0"/>
        <w:ind w:left="360"/>
        <w:rPr>
          <w:rFonts w:ascii="Arial" w:hAnsi="Arial" w:cs="Arial"/>
          <w:bCs/>
        </w:rPr>
      </w:pPr>
      <w:r w:rsidRPr="00B64AAC">
        <w:rPr>
          <w:rFonts w:ascii="Arial" w:hAnsi="Arial" w:cs="Arial"/>
          <w:bCs/>
        </w:rPr>
        <w:t xml:space="preserve">vulnerabilities of individual children, including children who are victims of abuse, </w:t>
      </w:r>
    </w:p>
    <w:p w14:paraId="032BCD92" w14:textId="77777777" w:rsidR="00C43AD9" w:rsidRPr="00702011" w:rsidRDefault="00C43AD9" w:rsidP="00C43AD9">
      <w:pPr>
        <w:autoSpaceDE w:val="0"/>
        <w:autoSpaceDN w:val="0"/>
        <w:adjustRightInd w:val="0"/>
        <w:spacing w:after="0"/>
        <w:ind w:left="360"/>
        <w:rPr>
          <w:rFonts w:ascii="Arial" w:hAnsi="Arial" w:cs="Arial"/>
          <w:bCs/>
        </w:rPr>
      </w:pPr>
      <w:r w:rsidRPr="00B64AAC">
        <w:rPr>
          <w:rFonts w:ascii="Arial" w:hAnsi="Arial" w:cs="Arial"/>
          <w:bCs/>
        </w:rPr>
        <w:t>and children with special educational needs and/or disabilities (SEND).</w:t>
      </w:r>
      <w:r w:rsidRPr="00702011">
        <w:rPr>
          <w:rFonts w:ascii="Arial" w:hAnsi="Arial" w:cs="Arial"/>
          <w:bCs/>
        </w:rPr>
        <w:t xml:space="preserve"> </w:t>
      </w:r>
    </w:p>
    <w:p w14:paraId="62A87E70" w14:textId="2501BDB2" w:rsidR="002C5A12" w:rsidRPr="00E63EC9" w:rsidRDefault="00025F84" w:rsidP="002C5A12">
      <w:pPr>
        <w:autoSpaceDE w:val="0"/>
        <w:autoSpaceDN w:val="0"/>
        <w:adjustRightInd w:val="0"/>
        <w:spacing w:after="0"/>
        <w:ind w:left="360"/>
        <w:rPr>
          <w:rFonts w:ascii="Arial" w:hAnsi="Arial" w:cs="Arial"/>
          <w:bCs/>
        </w:rPr>
      </w:pPr>
      <w:r w:rsidRPr="00E63EC9">
        <w:rPr>
          <w:rFonts w:ascii="Arial" w:hAnsi="Arial" w:cs="Arial"/>
        </w:rPr>
        <w:t>This</w:t>
      </w:r>
      <w:r w:rsidRPr="00E63EC9">
        <w:rPr>
          <w:rFonts w:ascii="Arial" w:hAnsi="Arial" w:cs="Arial"/>
          <w:bCs/>
        </w:rPr>
        <w:t xml:space="preserve"> is p</w:t>
      </w:r>
      <w:r w:rsidR="002C5A12" w:rsidRPr="00E63EC9">
        <w:rPr>
          <w:rFonts w:ascii="Arial" w:hAnsi="Arial" w:cs="Arial"/>
          <w:bCs/>
        </w:rPr>
        <w:t>art of a broad and balanced curriculum</w:t>
      </w:r>
      <w:r w:rsidR="00B64AAC" w:rsidRPr="00E63EC9">
        <w:rPr>
          <w:rFonts w:ascii="Arial" w:hAnsi="Arial" w:cs="Arial"/>
          <w:bCs/>
        </w:rPr>
        <w:t xml:space="preserve">, that </w:t>
      </w:r>
      <w:r w:rsidRPr="00E63EC9">
        <w:rPr>
          <w:rFonts w:ascii="Arial" w:hAnsi="Arial" w:cs="Arial"/>
          <w:bCs/>
        </w:rPr>
        <w:t>includes</w:t>
      </w:r>
      <w:r w:rsidR="002C5A12" w:rsidRPr="00E63EC9">
        <w:rPr>
          <w:rFonts w:ascii="Arial" w:hAnsi="Arial" w:cs="Arial"/>
          <w:bCs/>
        </w:rPr>
        <w:t xml:space="preserve">: </w:t>
      </w:r>
    </w:p>
    <w:p w14:paraId="62A87E71" w14:textId="721DAC68" w:rsidR="002C5A12" w:rsidRPr="00E1555B" w:rsidRDefault="002C5A12" w:rsidP="52468A3D">
      <w:pPr>
        <w:pStyle w:val="ListParagraph"/>
        <w:numPr>
          <w:ilvl w:val="0"/>
          <w:numId w:val="13"/>
        </w:numPr>
        <w:autoSpaceDE w:val="0"/>
        <w:autoSpaceDN w:val="0"/>
        <w:adjustRightInd w:val="0"/>
        <w:spacing w:after="0"/>
        <w:rPr>
          <w:rFonts w:ascii="Arial" w:hAnsi="Arial" w:cs="Arial"/>
          <w:i/>
          <w:iCs/>
          <w:highlight w:val="yellow"/>
        </w:rPr>
      </w:pPr>
      <w:r w:rsidRPr="00E63EC9">
        <w:rPr>
          <w:rFonts w:ascii="Arial" w:hAnsi="Arial" w:cs="Arial"/>
        </w:rPr>
        <w:t xml:space="preserve">Working within statutory guidance in respect </w:t>
      </w:r>
      <w:r w:rsidR="004B28B4" w:rsidRPr="00E63EC9">
        <w:rPr>
          <w:rFonts w:ascii="Arial" w:hAnsi="Arial" w:cs="Arial"/>
        </w:rPr>
        <w:t xml:space="preserve">of </w:t>
      </w:r>
      <w:hyperlink r:id="rId36" w:history="1">
        <w:r w:rsidR="008D7C9A" w:rsidRPr="00E63EC9">
          <w:rPr>
            <w:rStyle w:val="Hyperlink"/>
            <w:rFonts w:ascii="Arial" w:hAnsi="Arial" w:cs="Arial"/>
          </w:rPr>
          <w:t>Keeping children safe in education 2025</w:t>
        </w:r>
      </w:hyperlink>
      <w:r w:rsidRPr="00E63EC9">
        <w:rPr>
          <w:rFonts w:ascii="Arial" w:hAnsi="Arial" w:cs="Arial"/>
        </w:rPr>
        <w:t xml:space="preserve"> </w:t>
      </w:r>
      <w:bookmarkStart w:id="10" w:name="_Hlk218772491"/>
      <w:r w:rsidR="008D7C9A" w:rsidRPr="00E63EC9">
        <w:rPr>
          <w:rFonts w:ascii="Arial" w:hAnsi="Arial" w:cs="Arial"/>
        </w:rPr>
        <w:t>(</w:t>
      </w:r>
      <w:r w:rsidR="008265E2" w:rsidRPr="00E63EC9">
        <w:rPr>
          <w:rFonts w:ascii="Arial" w:hAnsi="Arial" w:cs="Arial"/>
          <w:color w:val="0000FF"/>
          <w:u w:val="single"/>
        </w:rPr>
        <w:t>Relationships and sex education (RSE) and health education - GOV</w:t>
      </w:r>
      <w:r w:rsidR="008265E2" w:rsidRPr="00E1555B">
        <w:rPr>
          <w:rFonts w:ascii="Arial" w:hAnsi="Arial" w:cs="Arial"/>
          <w:color w:val="0000FF"/>
          <w:u w:val="single"/>
        </w:rPr>
        <w:t>.UK (www.gov.uk)</w:t>
      </w:r>
      <w:r w:rsidR="001D4115" w:rsidRPr="00E1555B">
        <w:rPr>
          <w:rFonts w:ascii="Arial" w:hAnsi="Arial" w:cs="Arial"/>
        </w:rPr>
        <w:t xml:space="preserve"> </w:t>
      </w:r>
      <w:r w:rsidR="008D7C9A">
        <w:rPr>
          <w:rFonts w:ascii="Arial" w:hAnsi="Arial" w:cs="Arial"/>
          <w:highlight w:val="green"/>
        </w:rPr>
        <w:t>t</w:t>
      </w:r>
      <w:r w:rsidR="3D757FD8" w:rsidRPr="00E1555B">
        <w:rPr>
          <w:rFonts w:ascii="Arial" w:hAnsi="Arial" w:cs="Arial"/>
          <w:highlight w:val="green"/>
        </w:rPr>
        <w:t>o be introduced September 202</w:t>
      </w:r>
      <w:bookmarkEnd w:id="10"/>
      <w:r w:rsidR="008D7C9A">
        <w:rPr>
          <w:rFonts w:ascii="Arial" w:hAnsi="Arial" w:cs="Arial"/>
          <w:highlight w:val="green"/>
        </w:rPr>
        <w:t>6)</w:t>
      </w:r>
    </w:p>
    <w:p w14:paraId="049F721B" w14:textId="572D86DF" w:rsidR="00E84DE0" w:rsidRPr="004B28B4" w:rsidRDefault="008D7C9A" w:rsidP="004D436C">
      <w:pPr>
        <w:pStyle w:val="ListParagraph"/>
        <w:numPr>
          <w:ilvl w:val="0"/>
          <w:numId w:val="13"/>
        </w:numPr>
        <w:autoSpaceDE w:val="0"/>
        <w:autoSpaceDN w:val="0"/>
        <w:adjustRightInd w:val="0"/>
        <w:spacing w:after="0"/>
        <w:rPr>
          <w:rFonts w:ascii="Arial" w:hAnsi="Arial" w:cs="Arial"/>
        </w:rPr>
      </w:pPr>
      <w:r>
        <w:rPr>
          <w:rFonts w:ascii="Arial" w:hAnsi="Arial" w:cs="Arial"/>
        </w:rPr>
        <w:lastRenderedPageBreak/>
        <w:t xml:space="preserve">Whilst focusing on the Social, Emotional and Mental Health (SEMH) needs of the children we work with we will also support their </w:t>
      </w:r>
      <w:r w:rsidR="00651CE6" w:rsidRPr="00702011">
        <w:rPr>
          <w:rFonts w:ascii="Arial" w:hAnsi="Arial" w:cs="Arial"/>
        </w:rPr>
        <w:t xml:space="preserve">Personal, Social, Health and Economic (PSHE) education, </w:t>
      </w:r>
      <w:r w:rsidR="00651CE6" w:rsidRPr="004B28B4">
        <w:rPr>
          <w:rFonts w:ascii="Arial" w:hAnsi="Arial" w:cs="Arial"/>
        </w:rPr>
        <w:t xml:space="preserve">to explore key </w:t>
      </w:r>
      <w:r w:rsidR="00EC7525" w:rsidRPr="004B28B4">
        <w:rPr>
          <w:rFonts w:ascii="Arial" w:hAnsi="Arial" w:cs="Arial"/>
        </w:rPr>
        <w:t xml:space="preserve">issues at an age-appropriate stage </w:t>
      </w:r>
      <w:r w:rsidR="00651CE6" w:rsidRPr="004B28B4">
        <w:rPr>
          <w:rFonts w:ascii="Arial" w:hAnsi="Arial" w:cs="Arial"/>
        </w:rPr>
        <w:t>such as</w:t>
      </w:r>
      <w:r w:rsidR="00EA18E8" w:rsidRPr="004B28B4">
        <w:rPr>
          <w:rFonts w:ascii="Arial" w:hAnsi="Arial" w:cs="Arial"/>
        </w:rPr>
        <w:t>:</w:t>
      </w:r>
    </w:p>
    <w:p w14:paraId="4D9354EA" w14:textId="6040C2AF" w:rsidR="00E84DE0" w:rsidRPr="004B28B4" w:rsidRDefault="605E2F91" w:rsidP="52468A3D">
      <w:pPr>
        <w:pStyle w:val="ListParagraph"/>
        <w:numPr>
          <w:ilvl w:val="1"/>
          <w:numId w:val="13"/>
        </w:numPr>
        <w:autoSpaceDE w:val="0"/>
        <w:autoSpaceDN w:val="0"/>
        <w:adjustRightInd w:val="0"/>
        <w:spacing w:after="0"/>
        <w:rPr>
          <w:rFonts w:ascii="Arial" w:eastAsia="Arial" w:hAnsi="Arial" w:cs="Arial"/>
        </w:rPr>
      </w:pPr>
      <w:r w:rsidRPr="52468A3D">
        <w:rPr>
          <w:rFonts w:ascii="Arial" w:eastAsia="Arial" w:hAnsi="Arial" w:cs="Arial"/>
        </w:rPr>
        <w:t>S</w:t>
      </w:r>
      <w:r w:rsidR="25772FF7" w:rsidRPr="52468A3D">
        <w:rPr>
          <w:rFonts w:ascii="Arial" w:eastAsia="Arial" w:hAnsi="Arial" w:cs="Arial"/>
        </w:rPr>
        <w:t xml:space="preserve">upporting children to develop the skills that form the building blocks of all positive relationships </w:t>
      </w:r>
    </w:p>
    <w:p w14:paraId="4D00C8BC" w14:textId="39538A29" w:rsidR="00E84DE0" w:rsidRPr="004B28B4" w:rsidRDefault="00E84DE0" w:rsidP="52468A3D">
      <w:pPr>
        <w:pStyle w:val="ListParagraph"/>
        <w:numPr>
          <w:ilvl w:val="1"/>
          <w:numId w:val="13"/>
        </w:numPr>
        <w:autoSpaceDE w:val="0"/>
        <w:autoSpaceDN w:val="0"/>
        <w:adjustRightInd w:val="0"/>
        <w:spacing w:after="0"/>
        <w:rPr>
          <w:rFonts w:ascii="Arial" w:hAnsi="Arial" w:cs="Arial"/>
        </w:rPr>
      </w:pPr>
      <w:r w:rsidRPr="52468A3D">
        <w:rPr>
          <w:rFonts w:ascii="Arial" w:hAnsi="Arial" w:cs="Arial"/>
        </w:rPr>
        <w:t>healthy and respectful relationships</w:t>
      </w:r>
    </w:p>
    <w:p w14:paraId="3A210031" w14:textId="38C9BD4E" w:rsidR="00E84DE0" w:rsidRPr="004B28B4" w:rsidRDefault="6EF6D4C5" w:rsidP="004D436C">
      <w:pPr>
        <w:pStyle w:val="ListParagraph"/>
        <w:numPr>
          <w:ilvl w:val="1"/>
          <w:numId w:val="13"/>
        </w:numPr>
        <w:autoSpaceDE w:val="0"/>
        <w:autoSpaceDN w:val="0"/>
        <w:adjustRightInd w:val="0"/>
        <w:spacing w:after="0"/>
        <w:rPr>
          <w:rFonts w:ascii="Arial" w:hAnsi="Arial" w:cs="Arial"/>
        </w:rPr>
      </w:pPr>
      <w:r w:rsidRPr="52468A3D">
        <w:rPr>
          <w:rFonts w:ascii="Arial" w:hAnsi="Arial" w:cs="Arial"/>
        </w:rPr>
        <w:t>B</w:t>
      </w:r>
      <w:r w:rsidR="00E84DE0" w:rsidRPr="52468A3D">
        <w:rPr>
          <w:rFonts w:ascii="Arial" w:hAnsi="Arial" w:cs="Arial"/>
        </w:rPr>
        <w:t>oundaries</w:t>
      </w:r>
      <w:r w:rsidRPr="52468A3D">
        <w:rPr>
          <w:rFonts w:ascii="Arial" w:hAnsi="Arial" w:cs="Arial"/>
        </w:rPr>
        <w:t>,</w:t>
      </w:r>
      <w:r w:rsidR="00E84DE0" w:rsidRPr="52468A3D">
        <w:rPr>
          <w:rFonts w:ascii="Arial" w:hAnsi="Arial" w:cs="Arial"/>
        </w:rPr>
        <w:t xml:space="preserve"> consent</w:t>
      </w:r>
      <w:r w:rsidR="7CB54C8F" w:rsidRPr="52468A3D">
        <w:rPr>
          <w:rFonts w:ascii="Arial" w:hAnsi="Arial" w:cs="Arial"/>
        </w:rPr>
        <w:t xml:space="preserve"> and kindness</w:t>
      </w:r>
      <w:r w:rsidR="5F5BE81B" w:rsidRPr="52468A3D">
        <w:rPr>
          <w:rFonts w:ascii="Arial" w:hAnsi="Arial" w:cs="Arial"/>
        </w:rPr>
        <w:t xml:space="preserve"> in relationships</w:t>
      </w:r>
    </w:p>
    <w:p w14:paraId="4226BFD9" w14:textId="08114B0C" w:rsidR="00E84DE0" w:rsidRDefault="00E84DE0" w:rsidP="004D436C">
      <w:pPr>
        <w:pStyle w:val="ListParagraph"/>
        <w:numPr>
          <w:ilvl w:val="1"/>
          <w:numId w:val="13"/>
        </w:numPr>
        <w:autoSpaceDE w:val="0"/>
        <w:autoSpaceDN w:val="0"/>
        <w:adjustRightInd w:val="0"/>
        <w:spacing w:after="0"/>
        <w:rPr>
          <w:rFonts w:ascii="Arial" w:hAnsi="Arial" w:cs="Arial"/>
        </w:rPr>
      </w:pPr>
      <w:r w:rsidRPr="004B28B4">
        <w:rPr>
          <w:rFonts w:ascii="Arial" w:hAnsi="Arial" w:cs="Arial"/>
        </w:rPr>
        <w:t>stereotyping, prejudice and equality</w:t>
      </w:r>
    </w:p>
    <w:p w14:paraId="09DB2491" w14:textId="513E36C0" w:rsidR="00F02037" w:rsidRPr="004B28B4" w:rsidRDefault="00F02037" w:rsidP="004D436C">
      <w:pPr>
        <w:pStyle w:val="ListParagraph"/>
        <w:numPr>
          <w:ilvl w:val="1"/>
          <w:numId w:val="13"/>
        </w:numPr>
        <w:autoSpaceDE w:val="0"/>
        <w:autoSpaceDN w:val="0"/>
        <w:adjustRightInd w:val="0"/>
        <w:spacing w:after="0"/>
        <w:rPr>
          <w:rFonts w:ascii="Arial" w:hAnsi="Arial" w:cs="Arial"/>
        </w:rPr>
      </w:pPr>
      <w:r>
        <w:rPr>
          <w:rFonts w:ascii="Arial" w:hAnsi="Arial" w:cs="Arial"/>
        </w:rPr>
        <w:t xml:space="preserve">Violence against women and girls </w:t>
      </w:r>
    </w:p>
    <w:p w14:paraId="639AD17B" w14:textId="7F000342" w:rsidR="00E84DE0" w:rsidRPr="004B28B4" w:rsidRDefault="00E84DE0" w:rsidP="004D436C">
      <w:pPr>
        <w:pStyle w:val="ListParagraph"/>
        <w:numPr>
          <w:ilvl w:val="1"/>
          <w:numId w:val="13"/>
        </w:numPr>
        <w:autoSpaceDE w:val="0"/>
        <w:autoSpaceDN w:val="0"/>
        <w:adjustRightInd w:val="0"/>
        <w:spacing w:after="0"/>
        <w:rPr>
          <w:rFonts w:ascii="Arial" w:hAnsi="Arial" w:cs="Arial"/>
        </w:rPr>
      </w:pPr>
      <w:r w:rsidRPr="004B28B4">
        <w:rPr>
          <w:rFonts w:ascii="Arial" w:hAnsi="Arial" w:cs="Arial"/>
        </w:rPr>
        <w:t>body confidence and self-esteem</w:t>
      </w:r>
    </w:p>
    <w:p w14:paraId="1A0C295D" w14:textId="02075BE2" w:rsidR="00AF4F4B" w:rsidRPr="00AF4F4B" w:rsidRDefault="00E84DE0" w:rsidP="00E8444B">
      <w:pPr>
        <w:pStyle w:val="ListParagraph"/>
        <w:numPr>
          <w:ilvl w:val="1"/>
          <w:numId w:val="13"/>
        </w:numPr>
        <w:autoSpaceDE w:val="0"/>
        <w:autoSpaceDN w:val="0"/>
        <w:adjustRightInd w:val="0"/>
        <w:spacing w:after="0"/>
        <w:rPr>
          <w:rFonts w:ascii="Arial" w:hAnsi="Arial" w:cs="Arial"/>
        </w:rPr>
      </w:pPr>
      <w:r w:rsidRPr="52468A3D">
        <w:rPr>
          <w:rFonts w:ascii="Arial" w:hAnsi="Arial" w:cs="Arial"/>
        </w:rPr>
        <w:t xml:space="preserve">how to recognise </w:t>
      </w:r>
      <w:r w:rsidR="13AEE57A" w:rsidRPr="52468A3D">
        <w:rPr>
          <w:rFonts w:ascii="Arial" w:hAnsi="Arial" w:cs="Arial"/>
        </w:rPr>
        <w:t xml:space="preserve">and report concerns about </w:t>
      </w:r>
      <w:r w:rsidRPr="52468A3D">
        <w:rPr>
          <w:rFonts w:ascii="Arial" w:hAnsi="Arial" w:cs="Arial"/>
        </w:rPr>
        <w:t>an abusive relationship, including coercive and controlling behaviour</w:t>
      </w:r>
    </w:p>
    <w:p w14:paraId="1042AAFA" w14:textId="291A30CC" w:rsidR="00E84DE0" w:rsidRPr="004B28B4" w:rsidRDefault="00E84DE0" w:rsidP="75652C75">
      <w:pPr>
        <w:pStyle w:val="ListParagraph"/>
        <w:numPr>
          <w:ilvl w:val="1"/>
          <w:numId w:val="13"/>
        </w:numPr>
        <w:autoSpaceDE w:val="0"/>
        <w:autoSpaceDN w:val="0"/>
        <w:adjustRightInd w:val="0"/>
        <w:spacing w:after="0"/>
        <w:rPr>
          <w:rFonts w:ascii="Arial" w:hAnsi="Arial" w:cs="Arial"/>
        </w:rPr>
      </w:pPr>
      <w:r w:rsidRPr="75652C75">
        <w:rPr>
          <w:rFonts w:ascii="Arial" w:hAnsi="Arial" w:cs="Arial"/>
        </w:rPr>
        <w:t xml:space="preserve">the concepts of, and laws relating to - sexual </w:t>
      </w:r>
      <w:r w:rsidR="47883829" w:rsidRPr="75652C75">
        <w:rPr>
          <w:rFonts w:ascii="Arial" w:hAnsi="Arial" w:cs="Arial"/>
        </w:rPr>
        <w:t>harassment</w:t>
      </w:r>
      <w:r w:rsidR="46326CA2" w:rsidRPr="75652C75">
        <w:rPr>
          <w:rFonts w:ascii="Arial" w:hAnsi="Arial" w:cs="Arial"/>
        </w:rPr>
        <w:t xml:space="preserve"> and abuse</w:t>
      </w:r>
      <w:r w:rsidR="23F87C5C" w:rsidRPr="75652C75">
        <w:rPr>
          <w:rFonts w:ascii="Arial" w:hAnsi="Arial" w:cs="Arial"/>
        </w:rPr>
        <w:t xml:space="preserve"> </w:t>
      </w:r>
      <w:r w:rsidR="48E55672" w:rsidRPr="75652C75">
        <w:rPr>
          <w:rFonts w:ascii="Arial" w:hAnsi="Arial" w:cs="Arial"/>
        </w:rPr>
        <w:t>e.g.</w:t>
      </w:r>
      <w:r w:rsidR="23F87C5C" w:rsidRPr="75652C75">
        <w:rPr>
          <w:rFonts w:ascii="Arial" w:hAnsi="Arial" w:cs="Arial"/>
        </w:rPr>
        <w:t xml:space="preserve"> consent, sexual exploitation, abuse, grooming, coercion, harassment, rape, domestic abuse, so-called ‘honour’-based violence such as forced marriage and Female Genital Mutilation (FGM)</w:t>
      </w:r>
      <w:r w:rsidR="46326CA2" w:rsidRPr="75652C75">
        <w:rPr>
          <w:rFonts w:ascii="Arial" w:hAnsi="Arial" w:cs="Arial"/>
        </w:rPr>
        <w:t>, and how to access support and</w:t>
      </w:r>
    </w:p>
    <w:p w14:paraId="43C212A2" w14:textId="21234C5C" w:rsidR="00E84DE0" w:rsidRPr="004B28B4" w:rsidRDefault="46326CA2" w:rsidP="004D436C">
      <w:pPr>
        <w:pStyle w:val="ListParagraph"/>
        <w:numPr>
          <w:ilvl w:val="1"/>
          <w:numId w:val="13"/>
        </w:numPr>
        <w:autoSpaceDE w:val="0"/>
        <w:autoSpaceDN w:val="0"/>
        <w:adjustRightInd w:val="0"/>
        <w:spacing w:after="0"/>
        <w:rPr>
          <w:rFonts w:ascii="Arial" w:hAnsi="Arial" w:cs="Arial"/>
        </w:rPr>
      </w:pPr>
      <w:r w:rsidRPr="75652C75">
        <w:rPr>
          <w:rFonts w:ascii="Arial" w:hAnsi="Arial" w:cs="Arial"/>
        </w:rPr>
        <w:t xml:space="preserve">What </w:t>
      </w:r>
      <w:r w:rsidR="68E3F6C4" w:rsidRPr="75652C75">
        <w:rPr>
          <w:rFonts w:ascii="Arial" w:hAnsi="Arial" w:cs="Arial"/>
        </w:rPr>
        <w:t>constitutes</w:t>
      </w:r>
      <w:r w:rsidRPr="75652C75">
        <w:rPr>
          <w:rFonts w:ascii="Arial" w:hAnsi="Arial" w:cs="Arial"/>
        </w:rPr>
        <w:t xml:space="preserve"> sexual </w:t>
      </w:r>
      <w:r w:rsidR="0BEEC8B8" w:rsidRPr="75652C75">
        <w:rPr>
          <w:rFonts w:ascii="Arial" w:hAnsi="Arial" w:cs="Arial"/>
        </w:rPr>
        <w:t>harassments</w:t>
      </w:r>
      <w:r w:rsidRPr="75652C75">
        <w:rPr>
          <w:rFonts w:ascii="Arial" w:hAnsi="Arial" w:cs="Arial"/>
        </w:rPr>
        <w:t xml:space="preserve"> and sexual violence and why these are always unacceptable, emphasising that it is never the fault of the person experiencing it</w:t>
      </w:r>
    </w:p>
    <w:p w14:paraId="5EDB0222" w14:textId="11E3D7F6" w:rsidR="00BC4F2E" w:rsidRDefault="00AF4F4B" w:rsidP="004D436C">
      <w:pPr>
        <w:pStyle w:val="ListParagraph"/>
        <w:numPr>
          <w:ilvl w:val="1"/>
          <w:numId w:val="13"/>
        </w:numPr>
        <w:autoSpaceDE w:val="0"/>
        <w:autoSpaceDN w:val="0"/>
        <w:adjustRightInd w:val="0"/>
        <w:spacing w:after="0"/>
        <w:rPr>
          <w:rFonts w:ascii="Arial" w:hAnsi="Arial" w:cs="Arial"/>
        </w:rPr>
      </w:pPr>
      <w:r>
        <w:rPr>
          <w:rFonts w:ascii="Arial" w:hAnsi="Arial" w:cs="Arial"/>
        </w:rPr>
        <w:t xml:space="preserve">How to recognise </w:t>
      </w:r>
      <w:r w:rsidR="00BC4F2E">
        <w:rPr>
          <w:rFonts w:ascii="Arial" w:hAnsi="Arial" w:cs="Arial"/>
        </w:rPr>
        <w:t>misinformation</w:t>
      </w:r>
      <w:r>
        <w:rPr>
          <w:rFonts w:ascii="Arial" w:hAnsi="Arial" w:cs="Arial"/>
        </w:rPr>
        <w:t>, disinformation and conspir</w:t>
      </w:r>
      <w:r w:rsidR="00BC4F2E">
        <w:rPr>
          <w:rFonts w:ascii="Arial" w:hAnsi="Arial" w:cs="Arial"/>
        </w:rPr>
        <w:t>acy theories</w:t>
      </w:r>
    </w:p>
    <w:p w14:paraId="30248AFD" w14:textId="5DF6C471" w:rsidR="00AF4F4B" w:rsidRPr="00BC4F2E" w:rsidRDefault="00BC4F2E" w:rsidP="00BC4F2E">
      <w:pPr>
        <w:autoSpaceDE w:val="0"/>
        <w:autoSpaceDN w:val="0"/>
        <w:adjustRightInd w:val="0"/>
        <w:spacing w:after="0"/>
        <w:ind w:left="1364"/>
        <w:rPr>
          <w:rFonts w:ascii="Arial" w:hAnsi="Arial" w:cs="Arial"/>
        </w:rPr>
      </w:pPr>
      <w:r w:rsidRPr="00BC4F2E">
        <w:rPr>
          <w:rFonts w:ascii="Arial" w:hAnsi="Arial" w:cs="Arial"/>
        </w:rPr>
        <w:t xml:space="preserve"> </w:t>
      </w:r>
    </w:p>
    <w:p w14:paraId="215DA72A" w14:textId="465EC0F0" w:rsidR="009F7286" w:rsidRPr="007B4567" w:rsidRDefault="00212B89" w:rsidP="004D436C">
      <w:pPr>
        <w:pStyle w:val="ListParagraph"/>
        <w:numPr>
          <w:ilvl w:val="0"/>
          <w:numId w:val="13"/>
        </w:numPr>
        <w:autoSpaceDE w:val="0"/>
        <w:autoSpaceDN w:val="0"/>
        <w:adjustRightInd w:val="0"/>
        <w:spacing w:after="0"/>
        <w:rPr>
          <w:rFonts w:ascii="Arial" w:hAnsi="Arial" w:cs="Arial"/>
          <w:bCs/>
        </w:rPr>
      </w:pPr>
      <w:r w:rsidRPr="007B4567">
        <w:rPr>
          <w:rFonts w:ascii="Arial" w:hAnsi="Arial" w:cs="Arial"/>
          <w:bCs/>
        </w:rPr>
        <w:t>A</w:t>
      </w:r>
      <w:r w:rsidR="008D7C9A">
        <w:rPr>
          <w:rFonts w:ascii="Arial" w:hAnsi="Arial" w:cs="Arial"/>
          <w:bCs/>
        </w:rPr>
        <w:t xml:space="preserve">n organisational </w:t>
      </w:r>
      <w:r w:rsidRPr="007B4567">
        <w:rPr>
          <w:rFonts w:ascii="Arial" w:hAnsi="Arial" w:cs="Arial"/>
          <w:bCs/>
        </w:rPr>
        <w:t xml:space="preserve">preventative education approach that prepares </w:t>
      </w:r>
      <w:r w:rsidR="004867B1" w:rsidRPr="007B4567">
        <w:rPr>
          <w:rFonts w:ascii="Arial" w:hAnsi="Arial" w:cs="Arial"/>
          <w:bCs/>
        </w:rPr>
        <w:t>children</w:t>
      </w:r>
      <w:r w:rsidRPr="007B4567">
        <w:rPr>
          <w:rFonts w:ascii="Arial" w:hAnsi="Arial" w:cs="Arial"/>
          <w:bCs/>
        </w:rPr>
        <w:t xml:space="preserve"> for life in modern Britain and creates a culture of zero tolerance for sexism, misogyny/misandry, homophobia, </w:t>
      </w:r>
      <w:r w:rsidR="0017366F" w:rsidRPr="007B4567">
        <w:rPr>
          <w:rFonts w:ascii="Arial" w:hAnsi="Arial" w:cs="Arial"/>
          <w:bCs/>
        </w:rPr>
        <w:t>biphobia</w:t>
      </w:r>
      <w:r w:rsidRPr="007B4567">
        <w:rPr>
          <w:rFonts w:ascii="Arial" w:hAnsi="Arial" w:cs="Arial"/>
          <w:bCs/>
        </w:rPr>
        <w:t xml:space="preserve"> and sexual violence/harassment.</w:t>
      </w:r>
    </w:p>
    <w:p w14:paraId="62A87E74" w14:textId="6CE0B50F" w:rsidR="00001EBC" w:rsidRPr="007B4567" w:rsidRDefault="00001EBC" w:rsidP="004D436C">
      <w:pPr>
        <w:pStyle w:val="ListParagraph"/>
        <w:numPr>
          <w:ilvl w:val="0"/>
          <w:numId w:val="13"/>
        </w:numPr>
        <w:autoSpaceDE w:val="0"/>
        <w:autoSpaceDN w:val="0"/>
        <w:adjustRightInd w:val="0"/>
        <w:spacing w:after="0"/>
        <w:rPr>
          <w:rFonts w:ascii="Arial" w:hAnsi="Arial" w:cs="Arial"/>
          <w:bCs/>
        </w:rPr>
      </w:pPr>
      <w:r w:rsidRPr="007B4567">
        <w:rPr>
          <w:rFonts w:ascii="Arial" w:hAnsi="Arial" w:cs="Arial"/>
          <w:bCs/>
        </w:rPr>
        <w:t>The c</w:t>
      </w:r>
      <w:r w:rsidR="00025F84" w:rsidRPr="007B4567">
        <w:rPr>
          <w:rFonts w:ascii="Arial" w:hAnsi="Arial" w:cs="Arial"/>
          <w:bCs/>
        </w:rPr>
        <w:t xml:space="preserve">urriculum will </w:t>
      </w:r>
      <w:r w:rsidRPr="007B4567">
        <w:rPr>
          <w:rFonts w:ascii="Arial" w:hAnsi="Arial" w:cs="Arial"/>
          <w:bCs/>
        </w:rPr>
        <w:t xml:space="preserve">be shaped to respond to safeguarding incident patterns in the setting identified by </w:t>
      </w:r>
      <w:r w:rsidR="00025F84" w:rsidRPr="007B4567">
        <w:rPr>
          <w:rFonts w:ascii="Arial" w:hAnsi="Arial" w:cs="Arial"/>
          <w:bCs/>
        </w:rPr>
        <w:t>the D</w:t>
      </w:r>
      <w:r w:rsidR="00CD078E" w:rsidRPr="007B4567">
        <w:rPr>
          <w:rFonts w:ascii="Arial" w:hAnsi="Arial" w:cs="Arial"/>
          <w:bCs/>
        </w:rPr>
        <w:t xml:space="preserve">esignated </w:t>
      </w:r>
      <w:r w:rsidR="00025F84" w:rsidRPr="007B4567">
        <w:rPr>
          <w:rFonts w:ascii="Arial" w:hAnsi="Arial" w:cs="Arial"/>
          <w:bCs/>
        </w:rPr>
        <w:t>S</w:t>
      </w:r>
      <w:r w:rsidR="00CD078E" w:rsidRPr="007B4567">
        <w:rPr>
          <w:rFonts w:ascii="Arial" w:hAnsi="Arial" w:cs="Arial"/>
          <w:bCs/>
        </w:rPr>
        <w:t xml:space="preserve">afeguarding </w:t>
      </w:r>
      <w:r w:rsidR="00025F84" w:rsidRPr="007B4567">
        <w:rPr>
          <w:rFonts w:ascii="Arial" w:hAnsi="Arial" w:cs="Arial"/>
          <w:bCs/>
        </w:rPr>
        <w:t>L</w:t>
      </w:r>
      <w:r w:rsidR="00CD078E" w:rsidRPr="007B4567">
        <w:rPr>
          <w:rFonts w:ascii="Arial" w:hAnsi="Arial" w:cs="Arial"/>
          <w:bCs/>
        </w:rPr>
        <w:t>ead</w:t>
      </w:r>
      <w:r w:rsidR="00025F84" w:rsidRPr="007B4567">
        <w:rPr>
          <w:rFonts w:ascii="Arial" w:hAnsi="Arial" w:cs="Arial"/>
          <w:bCs/>
        </w:rPr>
        <w:t xml:space="preserve"> and safeguarding team (e</w:t>
      </w:r>
      <w:r w:rsidRPr="007B4567">
        <w:rPr>
          <w:rFonts w:ascii="Arial" w:hAnsi="Arial" w:cs="Arial"/>
          <w:bCs/>
        </w:rPr>
        <w:t xml:space="preserve">.g. </w:t>
      </w:r>
      <w:r w:rsidR="00025F84" w:rsidRPr="007B4567">
        <w:rPr>
          <w:rFonts w:ascii="Arial" w:hAnsi="Arial" w:cs="Arial"/>
          <w:bCs/>
        </w:rPr>
        <w:t>to respond to an increase in</w:t>
      </w:r>
      <w:r w:rsidRPr="007B4567">
        <w:rPr>
          <w:rFonts w:ascii="Arial" w:hAnsi="Arial" w:cs="Arial"/>
          <w:bCs/>
        </w:rPr>
        <w:t xml:space="preserve"> bullying incidents). </w:t>
      </w:r>
    </w:p>
    <w:p w14:paraId="62A87E75" w14:textId="77777777" w:rsidR="003F29A5" w:rsidRPr="007B4567" w:rsidRDefault="003F29A5" w:rsidP="004D436C">
      <w:pPr>
        <w:pStyle w:val="ListParagraph"/>
        <w:numPr>
          <w:ilvl w:val="0"/>
          <w:numId w:val="13"/>
        </w:numPr>
        <w:autoSpaceDE w:val="0"/>
        <w:autoSpaceDN w:val="0"/>
        <w:adjustRightInd w:val="0"/>
        <w:spacing w:after="0"/>
        <w:rPr>
          <w:rFonts w:ascii="Arial" w:hAnsi="Arial" w:cs="Arial"/>
          <w:bCs/>
        </w:rPr>
      </w:pPr>
      <w:r w:rsidRPr="007B4567">
        <w:rPr>
          <w:rFonts w:ascii="Arial" w:hAnsi="Arial" w:cs="Arial"/>
          <w:bCs/>
        </w:rPr>
        <w:t>Provid</w:t>
      </w:r>
      <w:r w:rsidR="00025F84" w:rsidRPr="007B4567">
        <w:rPr>
          <w:rFonts w:ascii="Arial" w:hAnsi="Arial" w:cs="Arial"/>
          <w:bCs/>
        </w:rPr>
        <w:t xml:space="preserve">ing </w:t>
      </w:r>
      <w:r w:rsidRPr="007B4567">
        <w:rPr>
          <w:rFonts w:ascii="Arial" w:hAnsi="Arial" w:cs="Arial"/>
          <w:bCs/>
        </w:rPr>
        <w:t xml:space="preserve">engagement opportunities with parents and carers to consult on key aspects of the curriculum. </w:t>
      </w:r>
    </w:p>
    <w:p w14:paraId="62A87E76" w14:textId="250755CF" w:rsidR="007E22CA" w:rsidRPr="007B4567" w:rsidRDefault="00A374DC" w:rsidP="004D436C">
      <w:pPr>
        <w:pStyle w:val="ListParagraph"/>
        <w:numPr>
          <w:ilvl w:val="0"/>
          <w:numId w:val="13"/>
        </w:numPr>
        <w:autoSpaceDE w:val="0"/>
        <w:autoSpaceDN w:val="0"/>
        <w:adjustRightInd w:val="0"/>
        <w:spacing w:after="0"/>
        <w:rPr>
          <w:rFonts w:ascii="Arial" w:hAnsi="Arial" w:cs="Arial"/>
          <w:bCs/>
          <w:i/>
          <w:iCs/>
        </w:rPr>
      </w:pPr>
      <w:r w:rsidRPr="007B4567">
        <w:rPr>
          <w:rFonts w:ascii="Arial" w:hAnsi="Arial" w:cs="Arial"/>
          <w:bCs/>
        </w:rPr>
        <w:t xml:space="preserve">Pupil voice is </w:t>
      </w:r>
      <w:r w:rsidR="00BC4F2E" w:rsidRPr="007B4567">
        <w:rPr>
          <w:rFonts w:ascii="Arial" w:hAnsi="Arial" w:cs="Arial"/>
          <w:bCs/>
        </w:rPr>
        <w:t>valued,</w:t>
      </w:r>
      <w:r w:rsidRPr="007B4567">
        <w:rPr>
          <w:rFonts w:ascii="Arial" w:hAnsi="Arial" w:cs="Arial"/>
          <w:bCs/>
        </w:rPr>
        <w:t xml:space="preserve"> and </w:t>
      </w:r>
      <w:r w:rsidR="004505B6" w:rsidRPr="007B4567">
        <w:rPr>
          <w:rFonts w:ascii="Arial" w:hAnsi="Arial" w:cs="Arial"/>
          <w:bCs/>
        </w:rPr>
        <w:t xml:space="preserve">children </w:t>
      </w:r>
      <w:r w:rsidR="00A61CDD" w:rsidRPr="007B4567">
        <w:rPr>
          <w:rFonts w:ascii="Arial" w:hAnsi="Arial" w:cs="Arial"/>
          <w:bCs/>
        </w:rPr>
        <w:t>can</w:t>
      </w:r>
      <w:r w:rsidR="003F29A5" w:rsidRPr="007B4567">
        <w:rPr>
          <w:rFonts w:ascii="Arial" w:hAnsi="Arial" w:cs="Arial"/>
          <w:bCs/>
        </w:rPr>
        <w:t xml:space="preserve"> inform the curriculum via discussions with the</w:t>
      </w:r>
      <w:r w:rsidR="0073177D">
        <w:rPr>
          <w:rFonts w:ascii="Arial" w:hAnsi="Arial" w:cs="Arial"/>
          <w:bCs/>
        </w:rPr>
        <w:t>ir mentor.</w:t>
      </w:r>
    </w:p>
    <w:p w14:paraId="102B2EBB" w14:textId="77777777" w:rsidR="006028C0" w:rsidRPr="0097650F" w:rsidRDefault="006028C0" w:rsidP="006028C0">
      <w:pPr>
        <w:pStyle w:val="ListParagraph"/>
        <w:autoSpaceDE w:val="0"/>
        <w:autoSpaceDN w:val="0"/>
        <w:adjustRightInd w:val="0"/>
        <w:spacing w:after="0"/>
        <w:ind w:left="1004"/>
        <w:rPr>
          <w:rFonts w:ascii="Arial" w:hAnsi="Arial" w:cs="Arial"/>
          <w:bCs/>
          <w:i/>
          <w:iCs/>
        </w:rPr>
      </w:pPr>
    </w:p>
    <w:p w14:paraId="62A87E77" w14:textId="77777777" w:rsidR="00517DDE" w:rsidRPr="0097650F" w:rsidRDefault="00517DDE" w:rsidP="004D436C">
      <w:pPr>
        <w:pStyle w:val="Heading1"/>
        <w:numPr>
          <w:ilvl w:val="1"/>
          <w:numId w:val="56"/>
        </w:numPr>
        <w:spacing w:before="0"/>
        <w:ind w:left="426"/>
        <w:rPr>
          <w:rFonts w:ascii="Arial" w:hAnsi="Arial" w:cs="Arial"/>
          <w:color w:val="7030A0"/>
          <w:sz w:val="22"/>
          <w:szCs w:val="22"/>
        </w:rPr>
      </w:pPr>
      <w:bookmarkStart w:id="11" w:name="_Safer_Recruitment_and"/>
      <w:bookmarkEnd w:id="11"/>
      <w:r w:rsidRPr="0097650F">
        <w:rPr>
          <w:rFonts w:ascii="Arial" w:hAnsi="Arial" w:cs="Arial"/>
          <w:color w:val="7030A0"/>
          <w:sz w:val="22"/>
          <w:szCs w:val="22"/>
        </w:rPr>
        <w:t>S</w:t>
      </w:r>
      <w:r w:rsidR="00025F84" w:rsidRPr="0097650F">
        <w:rPr>
          <w:rFonts w:ascii="Arial" w:hAnsi="Arial" w:cs="Arial"/>
          <w:color w:val="7030A0"/>
          <w:sz w:val="22"/>
          <w:szCs w:val="22"/>
        </w:rPr>
        <w:t>afer r</w:t>
      </w:r>
      <w:r w:rsidRPr="0097650F">
        <w:rPr>
          <w:rFonts w:ascii="Arial" w:hAnsi="Arial" w:cs="Arial"/>
          <w:color w:val="7030A0"/>
          <w:sz w:val="22"/>
          <w:szCs w:val="22"/>
        </w:rPr>
        <w:t xml:space="preserve">ecruitment and </w:t>
      </w:r>
      <w:r w:rsidR="00025F84" w:rsidRPr="0097650F">
        <w:rPr>
          <w:rFonts w:ascii="Arial" w:hAnsi="Arial" w:cs="Arial"/>
          <w:color w:val="7030A0"/>
          <w:sz w:val="22"/>
          <w:szCs w:val="22"/>
        </w:rPr>
        <w:t>safer w</w:t>
      </w:r>
      <w:r w:rsidR="002C5A12" w:rsidRPr="0097650F">
        <w:rPr>
          <w:rFonts w:ascii="Arial" w:hAnsi="Arial" w:cs="Arial"/>
          <w:color w:val="7030A0"/>
          <w:sz w:val="22"/>
          <w:szCs w:val="22"/>
        </w:rPr>
        <w:t>orking practice</w:t>
      </w:r>
      <w:r w:rsidRPr="0097650F">
        <w:rPr>
          <w:rFonts w:ascii="Arial" w:hAnsi="Arial" w:cs="Arial"/>
          <w:color w:val="7030A0"/>
          <w:sz w:val="22"/>
          <w:szCs w:val="22"/>
        </w:rPr>
        <w:t xml:space="preserve"> </w:t>
      </w:r>
    </w:p>
    <w:p w14:paraId="62A87E79" w14:textId="67149771" w:rsidR="00697EEF" w:rsidRPr="002D71CF" w:rsidRDefault="00630D9B" w:rsidP="002C5A12">
      <w:pPr>
        <w:autoSpaceDE w:val="0"/>
        <w:autoSpaceDN w:val="0"/>
        <w:adjustRightInd w:val="0"/>
        <w:spacing w:after="0"/>
        <w:ind w:left="360"/>
        <w:rPr>
          <w:rFonts w:ascii="Arial" w:hAnsi="Arial" w:cs="Arial"/>
          <w:b/>
          <w:color w:val="7030A0"/>
        </w:rPr>
      </w:pPr>
      <w:r w:rsidRPr="002D71CF">
        <w:rPr>
          <w:rFonts w:ascii="Arial" w:hAnsi="Arial" w:cs="Arial"/>
          <w:b/>
          <w:color w:val="7030A0"/>
        </w:rPr>
        <w:t>1.</w:t>
      </w:r>
      <w:r w:rsidR="00630F3B" w:rsidRPr="002D71CF">
        <w:rPr>
          <w:rFonts w:ascii="Arial" w:hAnsi="Arial" w:cs="Arial"/>
          <w:b/>
          <w:color w:val="7030A0"/>
        </w:rPr>
        <w:t>8</w:t>
      </w:r>
      <w:r w:rsidRPr="002D71CF">
        <w:rPr>
          <w:rFonts w:ascii="Arial" w:hAnsi="Arial" w:cs="Arial"/>
          <w:b/>
          <w:color w:val="7030A0"/>
        </w:rPr>
        <w:t xml:space="preserve">.1 - </w:t>
      </w:r>
      <w:r w:rsidR="00697EEF" w:rsidRPr="002D71CF">
        <w:rPr>
          <w:rFonts w:ascii="Arial" w:hAnsi="Arial" w:cs="Arial"/>
          <w:b/>
          <w:color w:val="7030A0"/>
        </w:rPr>
        <w:t>Safer recruitment</w:t>
      </w:r>
    </w:p>
    <w:p w14:paraId="62A87E7B" w14:textId="2FB08527" w:rsidR="003974C3" w:rsidRPr="00702011" w:rsidRDefault="0073177D" w:rsidP="002C5A12">
      <w:pPr>
        <w:autoSpaceDE w:val="0"/>
        <w:autoSpaceDN w:val="0"/>
        <w:adjustRightInd w:val="0"/>
        <w:spacing w:after="0"/>
        <w:ind w:left="360"/>
        <w:rPr>
          <w:rFonts w:ascii="Arial" w:hAnsi="Arial" w:cs="Arial"/>
        </w:rPr>
      </w:pPr>
      <w:r>
        <w:rPr>
          <w:rFonts w:ascii="Arial" w:hAnsi="Arial" w:cs="Arial"/>
          <w:b/>
          <w:bCs/>
        </w:rPr>
        <w:t>DEI</w:t>
      </w:r>
      <w:r w:rsidR="45B2B878" w:rsidRPr="00702011">
        <w:rPr>
          <w:rFonts w:ascii="Arial" w:hAnsi="Arial" w:cs="Arial"/>
        </w:rPr>
        <w:t xml:space="preserve"> pays full regard to the safer recruitment</w:t>
      </w:r>
      <w:r w:rsidR="7109713A" w:rsidRPr="00702011">
        <w:rPr>
          <w:rFonts w:ascii="Arial" w:hAnsi="Arial" w:cs="Arial"/>
        </w:rPr>
        <w:t xml:space="preserve"> practices </w:t>
      </w:r>
      <w:r w:rsidR="006C1262">
        <w:rPr>
          <w:rFonts w:ascii="Arial" w:hAnsi="Arial" w:cs="Arial"/>
        </w:rPr>
        <w:t xml:space="preserve">as </w:t>
      </w:r>
      <w:r w:rsidR="7109713A" w:rsidRPr="00702011">
        <w:rPr>
          <w:rFonts w:ascii="Arial" w:hAnsi="Arial" w:cs="Arial"/>
        </w:rPr>
        <w:t>detailed in</w:t>
      </w:r>
      <w:r w:rsidR="45B2B878" w:rsidRPr="00702011">
        <w:rPr>
          <w:rFonts w:ascii="Arial" w:hAnsi="Arial" w:cs="Arial"/>
        </w:rPr>
        <w:t xml:space="preserve"> ‘Keeping Children Safe in Education</w:t>
      </w:r>
      <w:r w:rsidR="0039183F" w:rsidRPr="00A374DC">
        <w:rPr>
          <w:rFonts w:ascii="Arial" w:hAnsi="Arial" w:cs="Arial"/>
        </w:rPr>
        <w:t>, Part Three</w:t>
      </w:r>
      <w:r w:rsidR="45B2B878" w:rsidRPr="00A374DC">
        <w:rPr>
          <w:rFonts w:ascii="Arial" w:hAnsi="Arial" w:cs="Arial"/>
        </w:rPr>
        <w:t>’</w:t>
      </w:r>
      <w:r w:rsidR="45B2B878" w:rsidRPr="00702011">
        <w:rPr>
          <w:rFonts w:ascii="Arial" w:hAnsi="Arial" w:cs="Arial"/>
        </w:rPr>
        <w:t xml:space="preserve"> (</w:t>
      </w:r>
      <w:r w:rsidR="00803C37" w:rsidRPr="00702011">
        <w:rPr>
          <w:rFonts w:ascii="Arial" w:hAnsi="Arial" w:cs="Arial"/>
        </w:rPr>
        <w:t xml:space="preserve">DfE </w:t>
      </w:r>
      <w:r w:rsidR="45B2B878" w:rsidRPr="00435082">
        <w:rPr>
          <w:rFonts w:ascii="Arial" w:hAnsi="Arial" w:cs="Arial"/>
        </w:rPr>
        <w:t>2</w:t>
      </w:r>
      <w:r w:rsidR="467EB8DB" w:rsidRPr="00435082">
        <w:rPr>
          <w:rFonts w:ascii="Arial" w:hAnsi="Arial" w:cs="Arial"/>
        </w:rPr>
        <w:t>02</w:t>
      </w:r>
      <w:r w:rsidR="00A374DC" w:rsidRPr="00435082">
        <w:rPr>
          <w:rFonts w:ascii="Arial" w:hAnsi="Arial" w:cs="Arial"/>
        </w:rPr>
        <w:t>5</w:t>
      </w:r>
      <w:r w:rsidR="5DE96F51" w:rsidRPr="00435082">
        <w:rPr>
          <w:rFonts w:ascii="Arial" w:hAnsi="Arial" w:cs="Arial"/>
        </w:rPr>
        <w:t>)</w:t>
      </w:r>
      <w:r w:rsidR="00832E13" w:rsidRPr="00435082">
        <w:rPr>
          <w:rFonts w:ascii="Arial" w:hAnsi="Arial" w:cs="Arial"/>
        </w:rPr>
        <w:t>,</w:t>
      </w:r>
      <w:r w:rsidR="00832E13" w:rsidRPr="00702011">
        <w:rPr>
          <w:rFonts w:ascii="Arial" w:hAnsi="Arial" w:cs="Arial"/>
        </w:rPr>
        <w:t xml:space="preserve"> </w:t>
      </w:r>
      <w:r w:rsidR="00832E13" w:rsidRPr="00B91BEE">
        <w:rPr>
          <w:rFonts w:ascii="Arial" w:hAnsi="Arial" w:cs="Arial"/>
        </w:rPr>
        <w:t xml:space="preserve">ensuring </w:t>
      </w:r>
      <w:r w:rsidR="00014BBC" w:rsidRPr="00B91BEE">
        <w:rPr>
          <w:rFonts w:ascii="Arial" w:hAnsi="Arial" w:cs="Arial"/>
        </w:rPr>
        <w:t xml:space="preserve">that </w:t>
      </w:r>
      <w:r w:rsidR="00832E13" w:rsidRPr="00B91BEE">
        <w:rPr>
          <w:rFonts w:ascii="Arial" w:hAnsi="Arial" w:cs="Arial"/>
        </w:rPr>
        <w:t>we maintain an accurate Single Central Record.</w:t>
      </w:r>
    </w:p>
    <w:p w14:paraId="4196592D" w14:textId="77777777" w:rsidR="002D71CF" w:rsidRDefault="00025F84" w:rsidP="004D436C">
      <w:pPr>
        <w:pStyle w:val="ListParagraph"/>
        <w:numPr>
          <w:ilvl w:val="0"/>
          <w:numId w:val="15"/>
        </w:numPr>
        <w:autoSpaceDE w:val="0"/>
        <w:autoSpaceDN w:val="0"/>
        <w:adjustRightInd w:val="0"/>
        <w:spacing w:after="0"/>
        <w:rPr>
          <w:rFonts w:ascii="Arial" w:hAnsi="Arial" w:cs="Arial"/>
        </w:rPr>
      </w:pPr>
      <w:r w:rsidRPr="00702011">
        <w:rPr>
          <w:rFonts w:ascii="Arial" w:hAnsi="Arial" w:cs="Arial"/>
        </w:rPr>
        <w:t xml:space="preserve">This includes </w:t>
      </w:r>
      <w:r w:rsidR="00517DDE" w:rsidRPr="00702011">
        <w:rPr>
          <w:rFonts w:ascii="Arial" w:hAnsi="Arial" w:cs="Arial"/>
        </w:rPr>
        <w:t xml:space="preserve">scrutinising applicants, </w:t>
      </w:r>
      <w:r w:rsidR="00BE42C5" w:rsidRPr="00702011">
        <w:rPr>
          <w:rFonts w:ascii="Arial" w:hAnsi="Arial" w:cs="Arial"/>
        </w:rPr>
        <w:t xml:space="preserve">by </w:t>
      </w:r>
      <w:r w:rsidR="00517DDE" w:rsidRPr="00702011">
        <w:rPr>
          <w:rFonts w:ascii="Arial" w:hAnsi="Arial" w:cs="Arial"/>
        </w:rPr>
        <w:t xml:space="preserve">verifying identity and academic or vocational qualifications, obtaining professional and character references, checking previous employment </w:t>
      </w:r>
      <w:r w:rsidR="00F8099A" w:rsidRPr="00702011">
        <w:rPr>
          <w:rFonts w:ascii="Arial" w:hAnsi="Arial" w:cs="Arial"/>
        </w:rPr>
        <w:t>history</w:t>
      </w:r>
      <w:r w:rsidR="00957B3E" w:rsidRPr="00702011">
        <w:rPr>
          <w:rFonts w:ascii="Arial" w:hAnsi="Arial" w:cs="Arial"/>
        </w:rPr>
        <w:t xml:space="preserve"> and identifying any gaps within this</w:t>
      </w:r>
      <w:r w:rsidR="00F8099A" w:rsidRPr="00702011">
        <w:rPr>
          <w:rFonts w:ascii="Arial" w:hAnsi="Arial" w:cs="Arial"/>
        </w:rPr>
        <w:t>,</w:t>
      </w:r>
      <w:r w:rsidR="00517DDE" w:rsidRPr="00702011">
        <w:rPr>
          <w:rFonts w:ascii="Arial" w:hAnsi="Arial" w:cs="Arial"/>
        </w:rPr>
        <w:t xml:space="preserve"> and ensuring that a candidate has the health and physical capacity for the job. </w:t>
      </w:r>
    </w:p>
    <w:p w14:paraId="62A87E7C" w14:textId="74A03822" w:rsidR="00D02DF2" w:rsidRPr="00702011" w:rsidRDefault="005F5C61" w:rsidP="004D436C">
      <w:pPr>
        <w:pStyle w:val="ListParagraph"/>
        <w:numPr>
          <w:ilvl w:val="0"/>
          <w:numId w:val="15"/>
        </w:numPr>
        <w:autoSpaceDE w:val="0"/>
        <w:autoSpaceDN w:val="0"/>
        <w:adjustRightInd w:val="0"/>
        <w:spacing w:after="0"/>
        <w:rPr>
          <w:rFonts w:ascii="Arial" w:hAnsi="Arial" w:cs="Arial"/>
        </w:rPr>
      </w:pPr>
      <w:r w:rsidRPr="00702011">
        <w:rPr>
          <w:rFonts w:ascii="Arial" w:hAnsi="Arial" w:cs="Arial"/>
        </w:rPr>
        <w:t xml:space="preserve">References are always obtained, scrutinised and concerns resolved satisfactorily before appointment is confirmed. </w:t>
      </w:r>
    </w:p>
    <w:p w14:paraId="7858FC06" w14:textId="23255D14" w:rsidR="00832E13" w:rsidRPr="00702011" w:rsidRDefault="00517DDE" w:rsidP="004D436C">
      <w:pPr>
        <w:pStyle w:val="ListParagraph"/>
        <w:numPr>
          <w:ilvl w:val="0"/>
          <w:numId w:val="15"/>
        </w:numPr>
        <w:autoSpaceDE w:val="0"/>
        <w:autoSpaceDN w:val="0"/>
        <w:adjustRightInd w:val="0"/>
        <w:spacing w:after="0"/>
        <w:rPr>
          <w:rFonts w:ascii="Arial" w:hAnsi="Arial" w:cs="Arial"/>
        </w:rPr>
      </w:pPr>
      <w:r w:rsidRPr="00702011">
        <w:rPr>
          <w:rFonts w:ascii="Arial" w:hAnsi="Arial" w:cs="Arial"/>
        </w:rPr>
        <w:t>It also includes undertaking appropriate checks through the Disclosure and Barring Service (DBS)</w:t>
      </w:r>
      <w:r w:rsidR="00D77E99" w:rsidRPr="00702011">
        <w:rPr>
          <w:rFonts w:ascii="Arial" w:hAnsi="Arial" w:cs="Arial"/>
        </w:rPr>
        <w:t>, the barred list checks and prohibition c</w:t>
      </w:r>
      <w:r w:rsidR="00071433" w:rsidRPr="00702011">
        <w:rPr>
          <w:rFonts w:ascii="Arial" w:hAnsi="Arial" w:cs="Arial"/>
        </w:rPr>
        <w:t xml:space="preserve">hecks (and </w:t>
      </w:r>
      <w:r w:rsidR="00071433" w:rsidRPr="00702011">
        <w:rPr>
          <w:rFonts w:ascii="Arial" w:hAnsi="Arial" w:cs="Arial"/>
        </w:rPr>
        <w:lastRenderedPageBreak/>
        <w:t>overseas checks if appropriate),</w:t>
      </w:r>
      <w:r w:rsidR="00D77E99" w:rsidRPr="00702011">
        <w:rPr>
          <w:rFonts w:ascii="Arial" w:hAnsi="Arial" w:cs="Arial"/>
        </w:rPr>
        <w:t xml:space="preserve"> </w:t>
      </w:r>
      <w:r w:rsidR="00BE7DF3" w:rsidRPr="00702011">
        <w:rPr>
          <w:rFonts w:ascii="Arial" w:hAnsi="Arial" w:cs="Arial"/>
        </w:rPr>
        <w:t>dependent</w:t>
      </w:r>
      <w:r w:rsidR="00D77E99" w:rsidRPr="00702011">
        <w:rPr>
          <w:rFonts w:ascii="Arial" w:hAnsi="Arial" w:cs="Arial"/>
        </w:rPr>
        <w:t xml:space="preserve"> on the role and duties performed, including regulated and non-regulated</w:t>
      </w:r>
      <w:r w:rsidR="00D02DF2" w:rsidRPr="00702011">
        <w:rPr>
          <w:rFonts w:ascii="Arial" w:hAnsi="Arial" w:cs="Arial"/>
        </w:rPr>
        <w:t xml:space="preserve"> activity.</w:t>
      </w:r>
      <w:r w:rsidR="00BE7DF3" w:rsidRPr="00702011">
        <w:rPr>
          <w:rFonts w:ascii="Arial" w:hAnsi="Arial" w:cs="Arial"/>
        </w:rPr>
        <w:t xml:space="preserve"> </w:t>
      </w:r>
    </w:p>
    <w:p w14:paraId="6826E5D9" w14:textId="786BA7EC" w:rsidR="00190481" w:rsidRPr="0073177D" w:rsidRDefault="00190481" w:rsidP="004D436C">
      <w:pPr>
        <w:pStyle w:val="ListParagraph"/>
        <w:numPr>
          <w:ilvl w:val="0"/>
          <w:numId w:val="15"/>
        </w:numPr>
        <w:autoSpaceDE w:val="0"/>
        <w:autoSpaceDN w:val="0"/>
        <w:adjustRightInd w:val="0"/>
        <w:spacing w:after="0"/>
        <w:rPr>
          <w:rFonts w:ascii="Arial" w:hAnsi="Arial" w:cs="Arial"/>
        </w:rPr>
      </w:pPr>
      <w:r w:rsidRPr="00702011">
        <w:rPr>
          <w:rFonts w:ascii="Arial" w:hAnsi="Arial" w:cs="Arial"/>
        </w:rPr>
        <w:t xml:space="preserve">Applicants </w:t>
      </w:r>
      <w:r w:rsidR="00AC64DB" w:rsidRPr="00702011">
        <w:rPr>
          <w:rFonts w:ascii="Arial" w:hAnsi="Arial" w:cs="Arial"/>
        </w:rPr>
        <w:t xml:space="preserve">must </w:t>
      </w:r>
      <w:r w:rsidR="00B91BEE">
        <w:rPr>
          <w:rFonts w:ascii="Arial" w:hAnsi="Arial" w:cs="Arial"/>
        </w:rPr>
        <w:t xml:space="preserve">complete </w:t>
      </w:r>
      <w:r w:rsidR="00AC64DB" w:rsidRPr="00702011">
        <w:rPr>
          <w:rFonts w:ascii="Arial" w:hAnsi="Arial" w:cs="Arial"/>
        </w:rPr>
        <w:t>an application form</w:t>
      </w:r>
      <w:r w:rsidR="00B91BEE">
        <w:rPr>
          <w:rFonts w:ascii="Arial" w:hAnsi="Arial" w:cs="Arial"/>
        </w:rPr>
        <w:t xml:space="preserve">. </w:t>
      </w:r>
      <w:r w:rsidR="006D78E3" w:rsidRPr="0073177D">
        <w:rPr>
          <w:rFonts w:ascii="Arial" w:hAnsi="Arial" w:cs="Arial"/>
        </w:rPr>
        <w:t>C</w:t>
      </w:r>
      <w:r w:rsidR="00357090" w:rsidRPr="0073177D">
        <w:rPr>
          <w:rFonts w:ascii="Arial" w:hAnsi="Arial" w:cs="Arial"/>
        </w:rPr>
        <w:t xml:space="preserve">urriculum Vitae will not be accepted as a </w:t>
      </w:r>
      <w:r w:rsidR="006D78E3" w:rsidRPr="0073177D">
        <w:rPr>
          <w:rFonts w:ascii="Arial" w:hAnsi="Arial" w:cs="Arial"/>
        </w:rPr>
        <w:t xml:space="preserve">stand-alone. </w:t>
      </w:r>
    </w:p>
    <w:p w14:paraId="23A0025C" w14:textId="2C7DA546" w:rsidR="00D77411" w:rsidRPr="00702011" w:rsidRDefault="00B91BEE" w:rsidP="004D436C">
      <w:pPr>
        <w:pStyle w:val="ListParagraph"/>
        <w:numPr>
          <w:ilvl w:val="0"/>
          <w:numId w:val="15"/>
        </w:numPr>
        <w:autoSpaceDE w:val="0"/>
        <w:autoSpaceDN w:val="0"/>
        <w:adjustRightInd w:val="0"/>
        <w:spacing w:after="0"/>
        <w:rPr>
          <w:rFonts w:ascii="Arial" w:hAnsi="Arial" w:cs="Arial"/>
        </w:rPr>
      </w:pPr>
      <w:r>
        <w:rPr>
          <w:rFonts w:ascii="Arial" w:hAnsi="Arial" w:cs="Arial"/>
        </w:rPr>
        <w:t xml:space="preserve">In line with </w:t>
      </w:r>
      <w:r w:rsidR="00063553">
        <w:rPr>
          <w:rFonts w:ascii="Arial" w:hAnsi="Arial" w:cs="Arial"/>
        </w:rPr>
        <w:t xml:space="preserve">government guidance, </w:t>
      </w:r>
      <w:r w:rsidR="00D77411" w:rsidRPr="00702011">
        <w:rPr>
          <w:rFonts w:ascii="Arial" w:hAnsi="Arial" w:cs="Arial"/>
        </w:rPr>
        <w:t xml:space="preserve">we will </w:t>
      </w:r>
      <w:r w:rsidR="00C12D0F" w:rsidRPr="00702011">
        <w:rPr>
          <w:rFonts w:ascii="Arial" w:hAnsi="Arial" w:cs="Arial"/>
        </w:rPr>
        <w:t>conduct</w:t>
      </w:r>
      <w:r w:rsidR="00D77411" w:rsidRPr="00702011">
        <w:rPr>
          <w:rFonts w:ascii="Arial" w:hAnsi="Arial" w:cs="Arial"/>
        </w:rPr>
        <w:t xml:space="preserve"> </w:t>
      </w:r>
      <w:r w:rsidR="00C071C3" w:rsidRPr="00702011">
        <w:rPr>
          <w:rFonts w:ascii="Arial" w:hAnsi="Arial" w:cs="Arial"/>
        </w:rPr>
        <w:t>online searches as part of our due diligence checks on short listed candi</w:t>
      </w:r>
      <w:r w:rsidR="004B29F1" w:rsidRPr="00702011">
        <w:rPr>
          <w:rFonts w:ascii="Arial" w:hAnsi="Arial" w:cs="Arial"/>
        </w:rPr>
        <w:t>dates</w:t>
      </w:r>
      <w:r w:rsidR="00C12D0F" w:rsidRPr="00702011">
        <w:rPr>
          <w:rFonts w:ascii="Arial" w:hAnsi="Arial" w:cs="Arial"/>
        </w:rPr>
        <w:t xml:space="preserve"> and </w:t>
      </w:r>
      <w:r w:rsidR="00063553">
        <w:rPr>
          <w:rFonts w:ascii="Arial" w:hAnsi="Arial" w:cs="Arial"/>
        </w:rPr>
        <w:t xml:space="preserve">will </w:t>
      </w:r>
      <w:r w:rsidR="00C12D0F" w:rsidRPr="00702011">
        <w:rPr>
          <w:rFonts w:ascii="Arial" w:hAnsi="Arial" w:cs="Arial"/>
        </w:rPr>
        <w:t>inform them of this</w:t>
      </w:r>
      <w:r w:rsidR="004B29F1" w:rsidRPr="00702011">
        <w:rPr>
          <w:rFonts w:ascii="Arial" w:hAnsi="Arial" w:cs="Arial"/>
        </w:rPr>
        <w:t xml:space="preserve">. </w:t>
      </w:r>
    </w:p>
    <w:p w14:paraId="62A87E7F" w14:textId="440EE46F" w:rsidR="00C557D2" w:rsidRPr="00702011" w:rsidRDefault="00517DDE" w:rsidP="004D436C">
      <w:pPr>
        <w:pStyle w:val="ListParagraph"/>
        <w:numPr>
          <w:ilvl w:val="0"/>
          <w:numId w:val="15"/>
        </w:numPr>
        <w:autoSpaceDE w:val="0"/>
        <w:autoSpaceDN w:val="0"/>
        <w:adjustRightInd w:val="0"/>
        <w:spacing w:after="0"/>
        <w:rPr>
          <w:rFonts w:ascii="Arial" w:hAnsi="Arial" w:cs="Arial"/>
        </w:rPr>
      </w:pPr>
      <w:r w:rsidRPr="00702011">
        <w:rPr>
          <w:rFonts w:ascii="Arial" w:hAnsi="Arial" w:cs="Arial"/>
        </w:rPr>
        <w:t xml:space="preserve">All recruitment materials will include reference to </w:t>
      </w:r>
      <w:r w:rsidR="0073177D">
        <w:rPr>
          <w:rFonts w:ascii="Arial" w:hAnsi="Arial" w:cs="Arial"/>
          <w:b/>
          <w:i/>
          <w:iCs/>
        </w:rPr>
        <w:t>DEI</w:t>
      </w:r>
      <w:r w:rsidR="00651CE6" w:rsidRPr="0097650F">
        <w:rPr>
          <w:rFonts w:ascii="Arial" w:hAnsi="Arial" w:cs="Arial"/>
          <w:i/>
          <w:iCs/>
        </w:rPr>
        <w:t>’s</w:t>
      </w:r>
      <w:r w:rsidRPr="00702011">
        <w:rPr>
          <w:rFonts w:ascii="Arial" w:hAnsi="Arial" w:cs="Arial"/>
        </w:rPr>
        <w:t xml:space="preserve"> commitment to safeguarding and promoting the wellbeing of </w:t>
      </w:r>
      <w:r w:rsidR="004505B6">
        <w:rPr>
          <w:rFonts w:ascii="Arial" w:hAnsi="Arial" w:cs="Arial"/>
        </w:rPr>
        <w:t>children</w:t>
      </w:r>
      <w:r w:rsidRPr="00702011">
        <w:rPr>
          <w:rFonts w:ascii="Arial" w:hAnsi="Arial" w:cs="Arial"/>
        </w:rPr>
        <w:t>.</w:t>
      </w:r>
    </w:p>
    <w:p w14:paraId="59C5C5F7" w14:textId="3F31CFA2" w:rsidR="00832E13" w:rsidRPr="00063553" w:rsidRDefault="00832E13" w:rsidP="004D436C">
      <w:pPr>
        <w:pStyle w:val="ListParagraph"/>
        <w:numPr>
          <w:ilvl w:val="0"/>
          <w:numId w:val="15"/>
        </w:numPr>
        <w:autoSpaceDE w:val="0"/>
        <w:autoSpaceDN w:val="0"/>
        <w:adjustRightInd w:val="0"/>
        <w:spacing w:after="0"/>
        <w:rPr>
          <w:rFonts w:ascii="Arial" w:hAnsi="Arial" w:cs="Arial"/>
        </w:rPr>
      </w:pPr>
      <w:r w:rsidRPr="00063553">
        <w:rPr>
          <w:rFonts w:ascii="Arial" w:hAnsi="Arial" w:cs="Arial"/>
        </w:rPr>
        <w:t xml:space="preserve">Assurances are sought for </w:t>
      </w:r>
      <w:r w:rsidR="00D46B00" w:rsidRPr="00063553">
        <w:rPr>
          <w:rFonts w:ascii="Arial" w:hAnsi="Arial" w:cs="Arial"/>
        </w:rPr>
        <w:t xml:space="preserve">all </w:t>
      </w:r>
      <w:r w:rsidRPr="00063553">
        <w:rPr>
          <w:rFonts w:ascii="Arial" w:hAnsi="Arial" w:cs="Arial"/>
        </w:rPr>
        <w:t>contractors</w:t>
      </w:r>
      <w:r w:rsidR="00063553">
        <w:rPr>
          <w:rFonts w:ascii="Arial" w:hAnsi="Arial" w:cs="Arial"/>
        </w:rPr>
        <w:t xml:space="preserve">/ organisations </w:t>
      </w:r>
      <w:r w:rsidRPr="00063553">
        <w:rPr>
          <w:rFonts w:ascii="Arial" w:hAnsi="Arial" w:cs="Arial"/>
        </w:rPr>
        <w:t xml:space="preserve">who are required </w:t>
      </w:r>
      <w:r w:rsidR="00D46B00" w:rsidRPr="00063553">
        <w:rPr>
          <w:rFonts w:ascii="Arial" w:hAnsi="Arial" w:cs="Arial"/>
        </w:rPr>
        <w:t xml:space="preserve">to work </w:t>
      </w:r>
      <w:r w:rsidRPr="00063553">
        <w:rPr>
          <w:rFonts w:ascii="Arial" w:hAnsi="Arial" w:cs="Arial"/>
        </w:rPr>
        <w:t>on site, including identification checks on arrival.</w:t>
      </w:r>
    </w:p>
    <w:p w14:paraId="05230B1A" w14:textId="77777777" w:rsidR="00832E13" w:rsidRPr="00702011" w:rsidRDefault="00832E13" w:rsidP="00832E13">
      <w:pPr>
        <w:autoSpaceDE w:val="0"/>
        <w:autoSpaceDN w:val="0"/>
        <w:adjustRightInd w:val="0"/>
        <w:spacing w:after="0"/>
        <w:rPr>
          <w:rFonts w:ascii="Arial" w:hAnsi="Arial" w:cs="Arial"/>
          <w:highlight w:val="green"/>
        </w:rPr>
      </w:pPr>
    </w:p>
    <w:p w14:paraId="2E3445AD" w14:textId="32FC8D18" w:rsidR="00832E13" w:rsidRPr="002D71CF" w:rsidRDefault="00832E13" w:rsidP="00832E13">
      <w:pPr>
        <w:autoSpaceDE w:val="0"/>
        <w:autoSpaceDN w:val="0"/>
        <w:adjustRightInd w:val="0"/>
        <w:spacing w:after="0"/>
        <w:rPr>
          <w:rFonts w:ascii="Arial" w:hAnsi="Arial" w:cs="Arial"/>
          <w:b/>
          <w:bCs/>
          <w:color w:val="7030A0"/>
        </w:rPr>
      </w:pPr>
      <w:r w:rsidRPr="002D71CF">
        <w:rPr>
          <w:rFonts w:ascii="Arial" w:hAnsi="Arial" w:cs="Arial"/>
          <w:b/>
          <w:bCs/>
          <w:color w:val="7030A0"/>
        </w:rPr>
        <w:t>1.8.3 – Visitors</w:t>
      </w:r>
    </w:p>
    <w:p w14:paraId="42137D13" w14:textId="5B2F1D2A" w:rsidR="00832E13" w:rsidRPr="00063553" w:rsidRDefault="00832E13" w:rsidP="00832E13">
      <w:pPr>
        <w:autoSpaceDE w:val="0"/>
        <w:autoSpaceDN w:val="0"/>
        <w:adjustRightInd w:val="0"/>
        <w:spacing w:after="0"/>
        <w:rPr>
          <w:rFonts w:ascii="Arial" w:hAnsi="Arial" w:cs="Arial"/>
        </w:rPr>
      </w:pPr>
      <w:r w:rsidRPr="00063553">
        <w:rPr>
          <w:rFonts w:ascii="Arial" w:hAnsi="Arial" w:cs="Arial"/>
        </w:rPr>
        <w:t xml:space="preserve">All visitors </w:t>
      </w:r>
      <w:r w:rsidR="00C873D7">
        <w:rPr>
          <w:rFonts w:ascii="Arial" w:hAnsi="Arial" w:cs="Arial"/>
        </w:rPr>
        <w:t xml:space="preserve">to the site are </w:t>
      </w:r>
      <w:proofErr w:type="gramStart"/>
      <w:r w:rsidR="00C873D7">
        <w:rPr>
          <w:rFonts w:ascii="Arial" w:hAnsi="Arial" w:cs="Arial"/>
        </w:rPr>
        <w:t>accompanied by a member of staff at all times</w:t>
      </w:r>
      <w:proofErr w:type="gramEnd"/>
      <w:r w:rsidR="00C873D7">
        <w:rPr>
          <w:rFonts w:ascii="Arial" w:hAnsi="Arial" w:cs="Arial"/>
        </w:rPr>
        <w:t xml:space="preserve">. </w:t>
      </w:r>
    </w:p>
    <w:p w14:paraId="2172401E" w14:textId="77777777" w:rsidR="00832E13" w:rsidRPr="00063553" w:rsidRDefault="00832E13" w:rsidP="00832E13">
      <w:pPr>
        <w:autoSpaceDE w:val="0"/>
        <w:autoSpaceDN w:val="0"/>
        <w:adjustRightInd w:val="0"/>
        <w:spacing w:after="0"/>
        <w:rPr>
          <w:rFonts w:ascii="Arial" w:hAnsi="Arial" w:cs="Arial"/>
        </w:rPr>
      </w:pPr>
    </w:p>
    <w:p w14:paraId="1CF3B017" w14:textId="77777777" w:rsidR="0009293E" w:rsidRPr="00063553" w:rsidRDefault="0009293E" w:rsidP="0009293E">
      <w:pPr>
        <w:autoSpaceDE w:val="0"/>
        <w:autoSpaceDN w:val="0"/>
        <w:adjustRightInd w:val="0"/>
        <w:spacing w:after="0"/>
        <w:rPr>
          <w:rFonts w:ascii="Arial" w:hAnsi="Arial" w:cs="Arial"/>
        </w:rPr>
      </w:pPr>
      <w:r w:rsidRPr="00063553">
        <w:rPr>
          <w:rFonts w:ascii="Arial" w:hAnsi="Arial" w:cs="Arial"/>
        </w:rPr>
        <w:t xml:space="preserve">Careful consideration is given to the suitability of any external organisations. </w:t>
      </w:r>
    </w:p>
    <w:p w14:paraId="30380FDF" w14:textId="25EE0F7E" w:rsidR="00063553" w:rsidRDefault="00832E13" w:rsidP="00832E13">
      <w:pPr>
        <w:autoSpaceDE w:val="0"/>
        <w:autoSpaceDN w:val="0"/>
        <w:adjustRightInd w:val="0"/>
        <w:spacing w:after="0"/>
        <w:rPr>
          <w:rFonts w:ascii="Arial" w:hAnsi="Arial" w:cs="Arial"/>
        </w:rPr>
      </w:pPr>
      <w:r w:rsidRPr="00063553">
        <w:rPr>
          <w:rFonts w:ascii="Arial" w:hAnsi="Arial" w:cs="Arial"/>
        </w:rPr>
        <w:t>Scheduled visitors in a professional role (e.g. fire officer, police, LA staff) are asked to provide evidence of their role and employment details (usually an identity badge) upon arrival</w:t>
      </w:r>
      <w:r w:rsidR="00C873D7">
        <w:rPr>
          <w:rFonts w:ascii="Arial" w:hAnsi="Arial" w:cs="Arial"/>
        </w:rPr>
        <w:t>.</w:t>
      </w:r>
    </w:p>
    <w:p w14:paraId="5D8912B4" w14:textId="77777777" w:rsidR="00832E13" w:rsidRPr="00702011" w:rsidRDefault="00832E13" w:rsidP="00832E13">
      <w:pPr>
        <w:autoSpaceDE w:val="0"/>
        <w:autoSpaceDN w:val="0"/>
        <w:adjustRightInd w:val="0"/>
        <w:spacing w:after="0"/>
        <w:rPr>
          <w:rFonts w:ascii="Arial" w:hAnsi="Arial" w:cs="Arial"/>
          <w:highlight w:val="green"/>
        </w:rPr>
      </w:pPr>
    </w:p>
    <w:p w14:paraId="528D48F6" w14:textId="7018DD35" w:rsidR="00832E13" w:rsidRPr="00063553" w:rsidRDefault="00832E13" w:rsidP="00832E13">
      <w:pPr>
        <w:autoSpaceDE w:val="0"/>
        <w:autoSpaceDN w:val="0"/>
        <w:adjustRightInd w:val="0"/>
        <w:spacing w:after="0"/>
        <w:rPr>
          <w:rFonts w:ascii="Arial" w:hAnsi="Arial" w:cs="Arial"/>
        </w:rPr>
      </w:pPr>
      <w:r w:rsidRPr="00063553">
        <w:rPr>
          <w:rFonts w:ascii="Arial" w:hAnsi="Arial" w:cs="Arial"/>
        </w:rPr>
        <w:t xml:space="preserve">If the visit is unscheduled and the visitor is unknown to </w:t>
      </w:r>
      <w:r w:rsidR="00602EAE">
        <w:rPr>
          <w:rFonts w:ascii="Arial" w:hAnsi="Arial" w:cs="Arial"/>
        </w:rPr>
        <w:t>DEI</w:t>
      </w:r>
      <w:r w:rsidRPr="00063553">
        <w:rPr>
          <w:rFonts w:ascii="Arial" w:hAnsi="Arial" w:cs="Arial"/>
        </w:rPr>
        <w:t>, we will contact the relevant organisation to verify the individual’s identity</w:t>
      </w:r>
      <w:r w:rsidR="00CF1E3D" w:rsidRPr="00063553">
        <w:rPr>
          <w:rFonts w:ascii="Arial" w:hAnsi="Arial" w:cs="Arial"/>
        </w:rPr>
        <w:t xml:space="preserve"> and confirm the reason for the visit</w:t>
      </w:r>
      <w:r w:rsidR="00063553">
        <w:rPr>
          <w:rFonts w:ascii="Arial" w:hAnsi="Arial" w:cs="Arial"/>
        </w:rPr>
        <w:t xml:space="preserve">. </w:t>
      </w:r>
    </w:p>
    <w:p w14:paraId="7713E64E" w14:textId="77777777" w:rsidR="00832E13" w:rsidRPr="00063553" w:rsidRDefault="00832E13" w:rsidP="00832E13">
      <w:pPr>
        <w:autoSpaceDE w:val="0"/>
        <w:autoSpaceDN w:val="0"/>
        <w:adjustRightInd w:val="0"/>
        <w:spacing w:after="0"/>
        <w:rPr>
          <w:rFonts w:ascii="Arial" w:hAnsi="Arial" w:cs="Arial"/>
        </w:rPr>
      </w:pPr>
    </w:p>
    <w:p w14:paraId="293A0DFF" w14:textId="77777777" w:rsidR="0009293E" w:rsidRDefault="0009293E" w:rsidP="00832E13">
      <w:pPr>
        <w:autoSpaceDE w:val="0"/>
        <w:autoSpaceDN w:val="0"/>
        <w:adjustRightInd w:val="0"/>
        <w:spacing w:after="0"/>
        <w:rPr>
          <w:rFonts w:ascii="Arial" w:hAnsi="Arial" w:cs="Arial"/>
          <w:b/>
          <w:bCs/>
          <w:color w:val="7030A0"/>
        </w:rPr>
      </w:pPr>
    </w:p>
    <w:p w14:paraId="63400CFD" w14:textId="4BDE4641" w:rsidR="00832E13" w:rsidRPr="0009293E" w:rsidRDefault="00832E13" w:rsidP="00832E13">
      <w:pPr>
        <w:autoSpaceDE w:val="0"/>
        <w:autoSpaceDN w:val="0"/>
        <w:adjustRightInd w:val="0"/>
        <w:spacing w:after="0"/>
        <w:rPr>
          <w:rFonts w:ascii="Arial" w:hAnsi="Arial" w:cs="Arial"/>
          <w:b/>
          <w:bCs/>
          <w:color w:val="7030A0"/>
        </w:rPr>
      </w:pPr>
      <w:r w:rsidRPr="0009293E">
        <w:rPr>
          <w:rFonts w:ascii="Arial" w:hAnsi="Arial" w:cs="Arial"/>
          <w:b/>
          <w:bCs/>
          <w:color w:val="7030A0"/>
        </w:rPr>
        <w:t>1.8.4 – Site Safety</w:t>
      </w:r>
    </w:p>
    <w:p w14:paraId="6C87006D" w14:textId="070EAF2F" w:rsidR="00063553" w:rsidRDefault="00074671" w:rsidP="0024499B">
      <w:pPr>
        <w:autoSpaceDE w:val="0"/>
        <w:autoSpaceDN w:val="0"/>
        <w:adjustRightInd w:val="0"/>
        <w:spacing w:after="0"/>
        <w:rPr>
          <w:rFonts w:ascii="Arial" w:hAnsi="Arial" w:cs="Arial"/>
          <w:bCs/>
        </w:rPr>
      </w:pPr>
      <w:r w:rsidRPr="00063553">
        <w:rPr>
          <w:rFonts w:ascii="Arial" w:hAnsi="Arial" w:cs="Arial"/>
        </w:rPr>
        <w:t>At</w:t>
      </w:r>
      <w:r w:rsidR="00C873D7">
        <w:rPr>
          <w:rFonts w:ascii="Arial" w:hAnsi="Arial" w:cs="Arial"/>
        </w:rPr>
        <w:t xml:space="preserve"> DEI</w:t>
      </w:r>
      <w:r w:rsidRPr="00063553">
        <w:rPr>
          <w:rFonts w:ascii="Arial" w:hAnsi="Arial" w:cs="Arial"/>
          <w:bCs/>
        </w:rPr>
        <w:t xml:space="preserve"> we ensure that our site is as safe and as secure as possible. </w:t>
      </w:r>
    </w:p>
    <w:p w14:paraId="6ECDC796" w14:textId="4E30914F" w:rsidR="0024499B" w:rsidRPr="00063553" w:rsidRDefault="00074671" w:rsidP="0024499B">
      <w:pPr>
        <w:autoSpaceDE w:val="0"/>
        <w:autoSpaceDN w:val="0"/>
        <w:adjustRightInd w:val="0"/>
        <w:spacing w:after="0"/>
        <w:rPr>
          <w:rFonts w:ascii="Arial" w:hAnsi="Arial" w:cs="Arial"/>
          <w:bCs/>
        </w:rPr>
      </w:pPr>
      <w:r w:rsidRPr="00063553">
        <w:rPr>
          <w:rFonts w:ascii="Arial" w:hAnsi="Arial" w:cs="Arial"/>
          <w:bCs/>
        </w:rPr>
        <w:t xml:space="preserve">We </w:t>
      </w:r>
      <w:r w:rsidR="00771B6A" w:rsidRPr="00063553">
        <w:rPr>
          <w:rFonts w:ascii="Arial" w:hAnsi="Arial" w:cs="Arial"/>
          <w:bCs/>
        </w:rPr>
        <w:t xml:space="preserve">carry our regular checks </w:t>
      </w:r>
      <w:r w:rsidR="008141BE" w:rsidRPr="00063553">
        <w:rPr>
          <w:rFonts w:ascii="Arial" w:hAnsi="Arial" w:cs="Arial"/>
          <w:bCs/>
        </w:rPr>
        <w:t>and ha</w:t>
      </w:r>
      <w:r w:rsidR="0024499B" w:rsidRPr="00063553">
        <w:rPr>
          <w:rFonts w:ascii="Arial" w:hAnsi="Arial" w:cs="Arial"/>
          <w:bCs/>
        </w:rPr>
        <w:t xml:space="preserve">ve </w:t>
      </w:r>
      <w:r w:rsidR="008141BE" w:rsidRPr="00063553">
        <w:rPr>
          <w:rFonts w:ascii="Arial" w:hAnsi="Arial" w:cs="Arial"/>
          <w:bCs/>
        </w:rPr>
        <w:t xml:space="preserve">the necessary plans </w:t>
      </w:r>
      <w:r w:rsidR="00FA7A30" w:rsidRPr="00063553">
        <w:rPr>
          <w:rFonts w:ascii="Arial" w:hAnsi="Arial" w:cs="Arial"/>
          <w:bCs/>
        </w:rPr>
        <w:t xml:space="preserve">and measures </w:t>
      </w:r>
      <w:r w:rsidR="008141BE" w:rsidRPr="00063553">
        <w:rPr>
          <w:rFonts w:ascii="Arial" w:hAnsi="Arial" w:cs="Arial"/>
          <w:bCs/>
        </w:rPr>
        <w:t xml:space="preserve">in place </w:t>
      </w:r>
      <w:r w:rsidR="0024499B" w:rsidRPr="00063553">
        <w:rPr>
          <w:rFonts w:ascii="Arial" w:hAnsi="Arial" w:cs="Arial"/>
          <w:bCs/>
        </w:rPr>
        <w:t xml:space="preserve">that are </w:t>
      </w:r>
      <w:r w:rsidR="00063553">
        <w:rPr>
          <w:rFonts w:ascii="Arial" w:hAnsi="Arial" w:cs="Arial"/>
          <w:bCs/>
        </w:rPr>
        <w:t xml:space="preserve">both </w:t>
      </w:r>
      <w:r w:rsidR="006123C1" w:rsidRPr="00063553">
        <w:rPr>
          <w:rFonts w:ascii="Arial" w:hAnsi="Arial" w:cs="Arial"/>
          <w:bCs/>
        </w:rPr>
        <w:t>sensible and proportionate</w:t>
      </w:r>
      <w:r w:rsidR="0024499B" w:rsidRPr="00063553">
        <w:rPr>
          <w:rFonts w:ascii="Arial" w:hAnsi="Arial" w:cs="Arial"/>
          <w:bCs/>
        </w:rPr>
        <w:t xml:space="preserve"> to </w:t>
      </w:r>
      <w:r w:rsidR="006123C1">
        <w:rPr>
          <w:rFonts w:ascii="Arial" w:hAnsi="Arial" w:cs="Arial"/>
          <w:bCs/>
        </w:rPr>
        <w:t xml:space="preserve">deal with </w:t>
      </w:r>
      <w:r w:rsidR="00FA7A30" w:rsidRPr="00063553">
        <w:rPr>
          <w:rFonts w:ascii="Arial" w:hAnsi="Arial" w:cs="Arial"/>
          <w:bCs/>
        </w:rPr>
        <w:t xml:space="preserve">any </w:t>
      </w:r>
      <w:r w:rsidR="00CB58D2" w:rsidRPr="00063553">
        <w:rPr>
          <w:rFonts w:ascii="Arial" w:hAnsi="Arial" w:cs="Arial"/>
          <w:bCs/>
        </w:rPr>
        <w:t xml:space="preserve">possible </w:t>
      </w:r>
      <w:r w:rsidR="00B81A29" w:rsidRPr="00063553">
        <w:rPr>
          <w:rFonts w:ascii="Arial" w:hAnsi="Arial" w:cs="Arial"/>
          <w:bCs/>
        </w:rPr>
        <w:t>safety and</w:t>
      </w:r>
      <w:r w:rsidR="00063553">
        <w:rPr>
          <w:rFonts w:ascii="Arial" w:hAnsi="Arial" w:cs="Arial"/>
          <w:bCs/>
        </w:rPr>
        <w:t xml:space="preserve">/or </w:t>
      </w:r>
      <w:r w:rsidR="0024499B" w:rsidRPr="00063553">
        <w:rPr>
          <w:rFonts w:ascii="Arial" w:hAnsi="Arial" w:cs="Arial"/>
          <w:bCs/>
        </w:rPr>
        <w:t>security threats</w:t>
      </w:r>
      <w:r w:rsidR="00CB58D2" w:rsidRPr="00063553">
        <w:rPr>
          <w:rFonts w:ascii="Arial" w:hAnsi="Arial" w:cs="Arial"/>
          <w:bCs/>
        </w:rPr>
        <w:t xml:space="preserve">. </w:t>
      </w:r>
    </w:p>
    <w:p w14:paraId="4CA73A75" w14:textId="77777777" w:rsidR="00074671" w:rsidRPr="00063553" w:rsidRDefault="00074671" w:rsidP="00832E13">
      <w:pPr>
        <w:autoSpaceDE w:val="0"/>
        <w:autoSpaceDN w:val="0"/>
        <w:adjustRightInd w:val="0"/>
        <w:spacing w:after="0"/>
        <w:rPr>
          <w:rFonts w:ascii="Arial" w:hAnsi="Arial" w:cs="Arial"/>
        </w:rPr>
      </w:pPr>
    </w:p>
    <w:p w14:paraId="450BCC11" w14:textId="72DCBF13" w:rsidR="00CF1E3D" w:rsidRPr="00063553" w:rsidRDefault="00832E13" w:rsidP="00832E13">
      <w:pPr>
        <w:autoSpaceDE w:val="0"/>
        <w:autoSpaceDN w:val="0"/>
        <w:adjustRightInd w:val="0"/>
        <w:spacing w:after="0"/>
        <w:rPr>
          <w:rFonts w:ascii="Arial" w:hAnsi="Arial" w:cs="Arial"/>
        </w:rPr>
      </w:pPr>
      <w:r w:rsidRPr="00063553">
        <w:rPr>
          <w:rFonts w:ascii="Arial" w:hAnsi="Arial" w:cs="Arial"/>
        </w:rPr>
        <w:t xml:space="preserve">Risk assessments are undertaken and maintained in accordance with </w:t>
      </w:r>
      <w:proofErr w:type="spellStart"/>
      <w:r w:rsidR="00602EAE">
        <w:rPr>
          <w:rFonts w:ascii="Arial" w:hAnsi="Arial" w:cs="Arial"/>
        </w:rPr>
        <w:t>DE</w:t>
      </w:r>
      <w:r w:rsidRPr="00063553">
        <w:rPr>
          <w:rFonts w:ascii="Arial" w:hAnsi="Arial" w:cs="Arial"/>
        </w:rPr>
        <w:t>l’s</w:t>
      </w:r>
      <w:proofErr w:type="spellEnd"/>
      <w:r w:rsidRPr="00063553">
        <w:rPr>
          <w:rFonts w:ascii="Arial" w:hAnsi="Arial" w:cs="Arial"/>
        </w:rPr>
        <w:t xml:space="preserve"> health and safety policy. </w:t>
      </w:r>
    </w:p>
    <w:p w14:paraId="23DDD9F4" w14:textId="77777777" w:rsidR="008B61CE" w:rsidRPr="00702011" w:rsidRDefault="008B61CE" w:rsidP="00832E13">
      <w:pPr>
        <w:autoSpaceDE w:val="0"/>
        <w:autoSpaceDN w:val="0"/>
        <w:adjustRightInd w:val="0"/>
        <w:spacing w:after="0"/>
        <w:rPr>
          <w:rFonts w:ascii="Arial" w:hAnsi="Arial" w:cs="Arial"/>
          <w:highlight w:val="green"/>
        </w:rPr>
      </w:pPr>
    </w:p>
    <w:p w14:paraId="62A87E80" w14:textId="03FED85B" w:rsidR="00D02DF2" w:rsidRPr="006123C1" w:rsidRDefault="001B28FE" w:rsidP="004A07ED">
      <w:pPr>
        <w:pStyle w:val="Default"/>
        <w:spacing w:line="276" w:lineRule="auto"/>
        <w:rPr>
          <w:b/>
          <w:color w:val="7030A0"/>
          <w:sz w:val="22"/>
          <w:szCs w:val="22"/>
        </w:rPr>
      </w:pPr>
      <w:r w:rsidRPr="006123C1">
        <w:rPr>
          <w:b/>
          <w:color w:val="7030A0"/>
          <w:sz w:val="22"/>
          <w:szCs w:val="22"/>
        </w:rPr>
        <w:t>1.</w:t>
      </w:r>
      <w:r w:rsidR="004A07ED" w:rsidRPr="006123C1">
        <w:rPr>
          <w:b/>
          <w:color w:val="7030A0"/>
          <w:sz w:val="22"/>
          <w:szCs w:val="22"/>
        </w:rPr>
        <w:t>8</w:t>
      </w:r>
      <w:r w:rsidRPr="006123C1">
        <w:rPr>
          <w:b/>
          <w:color w:val="7030A0"/>
          <w:sz w:val="22"/>
          <w:szCs w:val="22"/>
        </w:rPr>
        <w:t>.</w:t>
      </w:r>
      <w:r w:rsidR="00BA15E6" w:rsidRPr="006123C1">
        <w:rPr>
          <w:b/>
          <w:color w:val="7030A0"/>
          <w:sz w:val="22"/>
          <w:szCs w:val="22"/>
        </w:rPr>
        <w:t>6</w:t>
      </w:r>
      <w:r w:rsidRPr="006123C1">
        <w:rPr>
          <w:b/>
          <w:color w:val="7030A0"/>
          <w:sz w:val="22"/>
          <w:szCs w:val="22"/>
        </w:rPr>
        <w:t xml:space="preserve"> -</w:t>
      </w:r>
      <w:r w:rsidR="00630D9B" w:rsidRPr="006123C1">
        <w:rPr>
          <w:b/>
          <w:color w:val="7030A0"/>
          <w:sz w:val="22"/>
          <w:szCs w:val="22"/>
        </w:rPr>
        <w:t xml:space="preserve"> </w:t>
      </w:r>
      <w:r w:rsidR="00D02DF2" w:rsidRPr="006123C1">
        <w:rPr>
          <w:b/>
          <w:color w:val="7030A0"/>
          <w:sz w:val="22"/>
          <w:szCs w:val="22"/>
        </w:rPr>
        <w:t>Use of reasonable force</w:t>
      </w:r>
    </w:p>
    <w:p w14:paraId="75765A54" w14:textId="77777777" w:rsidR="00002E3E" w:rsidRDefault="002303D2" w:rsidP="004D0784">
      <w:pPr>
        <w:autoSpaceDE w:val="0"/>
        <w:autoSpaceDN w:val="0"/>
        <w:adjustRightInd w:val="0"/>
        <w:spacing w:after="0"/>
        <w:rPr>
          <w:rFonts w:ascii="Arial" w:hAnsi="Arial" w:cs="Arial"/>
        </w:rPr>
      </w:pPr>
      <w:r w:rsidRPr="00702011">
        <w:rPr>
          <w:rFonts w:ascii="Arial" w:hAnsi="Arial" w:cs="Arial"/>
        </w:rPr>
        <w:t xml:space="preserve">‘Reasonable </w:t>
      </w:r>
      <w:r w:rsidR="00071433" w:rsidRPr="00702011">
        <w:rPr>
          <w:rFonts w:ascii="Arial" w:hAnsi="Arial" w:cs="Arial"/>
        </w:rPr>
        <w:t>f</w:t>
      </w:r>
      <w:r w:rsidRPr="00702011">
        <w:rPr>
          <w:rFonts w:ascii="Arial" w:hAnsi="Arial" w:cs="Arial"/>
        </w:rPr>
        <w:t>orce’ refers to the physical contact t</w:t>
      </w:r>
      <w:r w:rsidR="00071433" w:rsidRPr="00702011">
        <w:rPr>
          <w:rFonts w:ascii="Arial" w:hAnsi="Arial" w:cs="Arial"/>
        </w:rPr>
        <w:t>o restrain and control children</w:t>
      </w:r>
      <w:r w:rsidRPr="00702011">
        <w:rPr>
          <w:rFonts w:ascii="Arial" w:hAnsi="Arial" w:cs="Arial"/>
        </w:rPr>
        <w:t xml:space="preserve"> using no more force than is needed</w:t>
      </w:r>
      <w:r w:rsidR="5A9B8A33" w:rsidRPr="00702011">
        <w:rPr>
          <w:rFonts w:ascii="Arial" w:hAnsi="Arial" w:cs="Arial"/>
        </w:rPr>
        <w:t>.’</w:t>
      </w:r>
      <w:r w:rsidRPr="00702011">
        <w:rPr>
          <w:rFonts w:ascii="Arial" w:hAnsi="Arial" w:cs="Arial"/>
        </w:rPr>
        <w:t xml:space="preserve"> </w:t>
      </w:r>
    </w:p>
    <w:p w14:paraId="4CA87FC9" w14:textId="393C4D72" w:rsidR="006C4646" w:rsidRPr="00746FBF" w:rsidRDefault="00577678" w:rsidP="004D0784">
      <w:pPr>
        <w:autoSpaceDE w:val="0"/>
        <w:autoSpaceDN w:val="0"/>
        <w:adjustRightInd w:val="0"/>
        <w:spacing w:after="0"/>
        <w:rPr>
          <w:rFonts w:ascii="Arial" w:hAnsi="Arial" w:cs="Arial"/>
          <w:highlight w:val="green"/>
        </w:rPr>
      </w:pPr>
      <w:r w:rsidRPr="00063553">
        <w:rPr>
          <w:rFonts w:ascii="Arial" w:hAnsi="Arial" w:cs="Arial"/>
        </w:rPr>
        <w:t xml:space="preserve">At </w:t>
      </w:r>
      <w:r w:rsidR="00C873D7">
        <w:rPr>
          <w:rFonts w:ascii="Arial" w:hAnsi="Arial" w:cs="Arial"/>
        </w:rPr>
        <w:t>DEI</w:t>
      </w:r>
      <w:r w:rsidRPr="00063553">
        <w:rPr>
          <w:rFonts w:ascii="Arial" w:hAnsi="Arial" w:cs="Arial"/>
          <w:bCs/>
        </w:rPr>
        <w:t xml:space="preserve"> </w:t>
      </w:r>
      <w:r w:rsidRPr="00C873D7">
        <w:rPr>
          <w:rFonts w:ascii="Arial" w:hAnsi="Arial" w:cs="Arial"/>
          <w:bCs/>
        </w:rPr>
        <w:t xml:space="preserve">we ensure that every effort is </w:t>
      </w:r>
      <w:r w:rsidR="000413C6" w:rsidRPr="00C873D7">
        <w:rPr>
          <w:rFonts w:ascii="Arial" w:hAnsi="Arial" w:cs="Arial"/>
          <w:bCs/>
        </w:rPr>
        <w:t xml:space="preserve">made </w:t>
      </w:r>
      <w:r w:rsidRPr="00C873D7">
        <w:rPr>
          <w:rFonts w:ascii="Arial" w:hAnsi="Arial" w:cs="Arial"/>
          <w:bCs/>
        </w:rPr>
        <w:t xml:space="preserve">to avoid </w:t>
      </w:r>
      <w:r w:rsidR="000413C6" w:rsidRPr="00C873D7">
        <w:rPr>
          <w:rFonts w:ascii="Arial" w:hAnsi="Arial" w:cs="Arial"/>
          <w:bCs/>
        </w:rPr>
        <w:t>this type of contact</w:t>
      </w:r>
      <w:r w:rsidR="000D3FE4" w:rsidRPr="00C873D7">
        <w:rPr>
          <w:rFonts w:ascii="Arial" w:hAnsi="Arial" w:cs="Arial"/>
          <w:bCs/>
        </w:rPr>
        <w:t xml:space="preserve">. </w:t>
      </w:r>
      <w:r w:rsidR="000413C6" w:rsidRPr="00C873D7">
        <w:rPr>
          <w:rFonts w:ascii="Arial" w:hAnsi="Arial" w:cs="Arial"/>
          <w:bCs/>
        </w:rPr>
        <w:t xml:space="preserve"> However</w:t>
      </w:r>
      <w:r w:rsidR="00393839" w:rsidRPr="00C873D7">
        <w:rPr>
          <w:rFonts w:ascii="Arial" w:hAnsi="Arial" w:cs="Arial"/>
          <w:bCs/>
        </w:rPr>
        <w:t>,</w:t>
      </w:r>
      <w:r w:rsidR="000413C6" w:rsidRPr="00C873D7">
        <w:rPr>
          <w:rFonts w:ascii="Arial" w:hAnsi="Arial" w:cs="Arial"/>
          <w:bCs/>
        </w:rPr>
        <w:t xml:space="preserve"> there may be circumstances </w:t>
      </w:r>
      <w:r w:rsidR="000D3FE4" w:rsidRPr="00C873D7">
        <w:rPr>
          <w:rFonts w:ascii="Arial" w:hAnsi="Arial" w:cs="Arial"/>
          <w:bCs/>
        </w:rPr>
        <w:t xml:space="preserve">when it </w:t>
      </w:r>
      <w:r w:rsidR="00393839" w:rsidRPr="00C873D7">
        <w:rPr>
          <w:rFonts w:ascii="Arial" w:hAnsi="Arial" w:cs="Arial"/>
          <w:bCs/>
        </w:rPr>
        <w:t>might be considered necessary (e.g. to ensure the safety of a child</w:t>
      </w:r>
      <w:r w:rsidR="00B63E58" w:rsidRPr="00C873D7">
        <w:rPr>
          <w:rFonts w:ascii="Arial" w:hAnsi="Arial" w:cs="Arial"/>
          <w:bCs/>
        </w:rPr>
        <w:t>/ children</w:t>
      </w:r>
      <w:r w:rsidR="00393839" w:rsidRPr="00C873D7">
        <w:rPr>
          <w:rFonts w:ascii="Arial" w:hAnsi="Arial" w:cs="Arial"/>
          <w:bCs/>
        </w:rPr>
        <w:t xml:space="preserve">).   </w:t>
      </w:r>
    </w:p>
    <w:p w14:paraId="51922028" w14:textId="7653E19F" w:rsidR="00746FBF" w:rsidRDefault="00746FBF" w:rsidP="00746FBF">
      <w:pPr>
        <w:autoSpaceDE w:val="0"/>
        <w:autoSpaceDN w:val="0"/>
        <w:adjustRightInd w:val="0"/>
        <w:spacing w:after="0"/>
        <w:rPr>
          <w:rFonts w:ascii="Arial" w:hAnsi="Arial" w:cs="Arial"/>
          <w:i/>
          <w:iCs/>
          <w:highlight w:val="yellow"/>
        </w:rPr>
      </w:pPr>
    </w:p>
    <w:p w14:paraId="2CB15838" w14:textId="33CC4665" w:rsidR="00A661A2" w:rsidRDefault="002303D2" w:rsidP="00B600E6">
      <w:pPr>
        <w:pStyle w:val="ListParagraph"/>
        <w:numPr>
          <w:ilvl w:val="0"/>
          <w:numId w:val="5"/>
        </w:numPr>
        <w:autoSpaceDE w:val="0"/>
        <w:autoSpaceDN w:val="0"/>
        <w:adjustRightInd w:val="0"/>
        <w:spacing w:after="0"/>
        <w:rPr>
          <w:rFonts w:ascii="Arial" w:hAnsi="Arial" w:cs="Arial"/>
        </w:rPr>
      </w:pPr>
      <w:r w:rsidRPr="00702011">
        <w:rPr>
          <w:rFonts w:ascii="Arial" w:hAnsi="Arial" w:cs="Arial"/>
        </w:rPr>
        <w:t>The use of reasonable force will be minimised through positive and proactive behaviour support and de-escalation</w:t>
      </w:r>
    </w:p>
    <w:p w14:paraId="310DD88F" w14:textId="01F3FFD5" w:rsidR="00AD79BB" w:rsidRPr="00025F34" w:rsidRDefault="00A661A2" w:rsidP="00E8444B">
      <w:pPr>
        <w:pStyle w:val="ListParagraph"/>
        <w:numPr>
          <w:ilvl w:val="0"/>
          <w:numId w:val="5"/>
        </w:numPr>
        <w:autoSpaceDE w:val="0"/>
        <w:autoSpaceDN w:val="0"/>
        <w:adjustRightInd w:val="0"/>
        <w:spacing w:after="0"/>
        <w:rPr>
          <w:rFonts w:ascii="Arial" w:hAnsi="Arial" w:cs="Arial"/>
        </w:rPr>
      </w:pPr>
      <w:r w:rsidRPr="00025F34">
        <w:rPr>
          <w:rFonts w:ascii="Arial" w:hAnsi="Arial" w:cs="Arial"/>
        </w:rPr>
        <w:t>We</w:t>
      </w:r>
      <w:r w:rsidR="002303D2" w:rsidRPr="00025F34">
        <w:rPr>
          <w:rFonts w:ascii="Arial" w:hAnsi="Arial" w:cs="Arial"/>
        </w:rPr>
        <w:t xml:space="preserve"> will </w:t>
      </w:r>
      <w:r w:rsidRPr="00025F34">
        <w:rPr>
          <w:rFonts w:ascii="Arial" w:hAnsi="Arial" w:cs="Arial"/>
        </w:rPr>
        <w:t xml:space="preserve">always </w:t>
      </w:r>
      <w:r w:rsidR="002303D2" w:rsidRPr="00025F34">
        <w:rPr>
          <w:rFonts w:ascii="Arial" w:hAnsi="Arial" w:cs="Arial"/>
        </w:rPr>
        <w:t>follow government guidance (</w:t>
      </w:r>
      <w:hyperlink r:id="rId37" w:history="1">
        <w:r w:rsidR="002303D2" w:rsidRPr="00025F34">
          <w:rPr>
            <w:rStyle w:val="Hyperlink"/>
            <w:rFonts w:ascii="Arial" w:hAnsi="Arial" w:cs="Arial"/>
          </w:rPr>
          <w:t>Use of Reasonable Force in Schools 2013</w:t>
        </w:r>
      </w:hyperlink>
      <w:r w:rsidR="00D02DF2" w:rsidRPr="00025F34">
        <w:rPr>
          <w:rFonts w:ascii="Arial" w:hAnsi="Arial" w:cs="Arial"/>
        </w:rPr>
        <w:t xml:space="preserve">; </w:t>
      </w:r>
      <w:hyperlink r:id="rId38" w:history="1">
        <w:r w:rsidR="00D02DF2" w:rsidRPr="00025F34">
          <w:rPr>
            <w:rStyle w:val="Hyperlink"/>
            <w:rFonts w:ascii="Arial" w:hAnsi="Arial" w:cs="Arial"/>
          </w:rPr>
          <w:t>Reducing the need for restraint and restrictive intervention, 2019</w:t>
        </w:r>
        <w:r w:rsidR="002303D2" w:rsidRPr="00025F34">
          <w:rPr>
            <w:rStyle w:val="Hyperlink"/>
            <w:rFonts w:ascii="Arial" w:hAnsi="Arial" w:cs="Arial"/>
          </w:rPr>
          <w:t>).</w:t>
        </w:r>
      </w:hyperlink>
      <w:r w:rsidR="007A7F99">
        <w:t xml:space="preserve"> </w:t>
      </w:r>
      <w:r w:rsidR="004A36F9">
        <w:t xml:space="preserve">and </w:t>
      </w:r>
      <w:hyperlink r:id="rId39" w:history="1">
        <w:r w:rsidR="004A36F9" w:rsidRPr="00025F34">
          <w:rPr>
            <w:rStyle w:val="Hyperlink"/>
            <w:rFonts w:ascii="Arial" w:hAnsi="Arial" w:cs="Arial"/>
          </w:rPr>
          <w:t>Consultation on the use of reasonable force and other restrictive interventions guidance</w:t>
        </w:r>
      </w:hyperlink>
      <w:r w:rsidR="00025F34">
        <w:rPr>
          <w:rFonts w:ascii="Arial" w:hAnsi="Arial" w:cs="Arial"/>
        </w:rPr>
        <w:t>.</w:t>
      </w:r>
    </w:p>
    <w:p w14:paraId="3CBB25A6" w14:textId="52B10ECF" w:rsidR="00746FBF" w:rsidRDefault="00950CC6" w:rsidP="00B600E6">
      <w:pPr>
        <w:pStyle w:val="ListParagraph"/>
        <w:numPr>
          <w:ilvl w:val="0"/>
          <w:numId w:val="5"/>
        </w:numPr>
        <w:autoSpaceDE w:val="0"/>
        <w:autoSpaceDN w:val="0"/>
        <w:adjustRightInd w:val="0"/>
        <w:spacing w:after="0"/>
        <w:rPr>
          <w:rFonts w:ascii="Arial" w:hAnsi="Arial" w:cs="Arial"/>
        </w:rPr>
      </w:pPr>
      <w:r w:rsidRPr="00702011">
        <w:rPr>
          <w:rFonts w:ascii="Arial" w:hAnsi="Arial" w:cs="Arial"/>
        </w:rPr>
        <w:t xml:space="preserve">There is robust recording of any incident where positive handling or restraint </w:t>
      </w:r>
      <w:r w:rsidR="00071433" w:rsidRPr="00702011">
        <w:rPr>
          <w:rFonts w:ascii="Arial" w:hAnsi="Arial" w:cs="Arial"/>
        </w:rPr>
        <w:t>has been u</w:t>
      </w:r>
      <w:r w:rsidRPr="00702011">
        <w:rPr>
          <w:rFonts w:ascii="Arial" w:hAnsi="Arial" w:cs="Arial"/>
        </w:rPr>
        <w:t>sed</w:t>
      </w:r>
      <w:r w:rsidR="00025F34">
        <w:rPr>
          <w:rFonts w:ascii="Arial" w:hAnsi="Arial" w:cs="Arial"/>
        </w:rPr>
        <w:t xml:space="preserve"> and systems in place to inform and work with parents.  </w:t>
      </w:r>
      <w:r w:rsidRPr="00702011">
        <w:rPr>
          <w:rFonts w:ascii="Arial" w:hAnsi="Arial" w:cs="Arial"/>
        </w:rPr>
        <w:t xml:space="preserve"> </w:t>
      </w:r>
    </w:p>
    <w:p w14:paraId="62A87E84" w14:textId="3FACFE0F" w:rsidR="00950CC6" w:rsidRPr="00702011" w:rsidRDefault="00950CC6" w:rsidP="00B600E6">
      <w:pPr>
        <w:pStyle w:val="ListParagraph"/>
        <w:numPr>
          <w:ilvl w:val="0"/>
          <w:numId w:val="5"/>
        </w:numPr>
        <w:autoSpaceDE w:val="0"/>
        <w:autoSpaceDN w:val="0"/>
        <w:adjustRightInd w:val="0"/>
        <w:spacing w:after="0"/>
        <w:rPr>
          <w:rFonts w:ascii="Arial" w:hAnsi="Arial" w:cs="Arial"/>
        </w:rPr>
      </w:pPr>
      <w:r w:rsidRPr="00702011">
        <w:rPr>
          <w:rFonts w:ascii="Arial" w:hAnsi="Arial" w:cs="Arial"/>
        </w:rPr>
        <w:lastRenderedPageBreak/>
        <w:t xml:space="preserve">Further review of the incident is carried out to reflect on how the incident could </w:t>
      </w:r>
      <w:r w:rsidR="00BA2E11">
        <w:rPr>
          <w:rFonts w:ascii="Arial" w:hAnsi="Arial" w:cs="Arial"/>
        </w:rPr>
        <w:t>have</w:t>
      </w:r>
      <w:r w:rsidR="00746FBF">
        <w:rPr>
          <w:rFonts w:ascii="Arial" w:hAnsi="Arial" w:cs="Arial"/>
        </w:rPr>
        <w:t xml:space="preserve"> been </w:t>
      </w:r>
      <w:r w:rsidRPr="00702011">
        <w:rPr>
          <w:rFonts w:ascii="Arial" w:hAnsi="Arial" w:cs="Arial"/>
        </w:rPr>
        <w:t>avoided</w:t>
      </w:r>
      <w:r w:rsidR="00746FBF">
        <w:rPr>
          <w:rFonts w:ascii="Arial" w:hAnsi="Arial" w:cs="Arial"/>
        </w:rPr>
        <w:t>. This review</w:t>
      </w:r>
      <w:r w:rsidRPr="00702011">
        <w:rPr>
          <w:rFonts w:ascii="Arial" w:hAnsi="Arial" w:cs="Arial"/>
        </w:rPr>
        <w:t xml:space="preserve"> will involve the child and their family</w:t>
      </w:r>
      <w:r w:rsidR="0D4F4711" w:rsidRPr="00702011">
        <w:rPr>
          <w:rFonts w:ascii="Arial" w:hAnsi="Arial" w:cs="Arial"/>
        </w:rPr>
        <w:t xml:space="preserve">. </w:t>
      </w:r>
    </w:p>
    <w:p w14:paraId="3C9F9105" w14:textId="1AC978C9" w:rsidR="006028C0" w:rsidRPr="00702011" w:rsidRDefault="006028C0" w:rsidP="006028C0">
      <w:pPr>
        <w:autoSpaceDE w:val="0"/>
        <w:autoSpaceDN w:val="0"/>
        <w:adjustRightInd w:val="0"/>
        <w:spacing w:after="0"/>
        <w:rPr>
          <w:rFonts w:ascii="Arial" w:hAnsi="Arial" w:cs="Arial"/>
        </w:rPr>
      </w:pPr>
    </w:p>
    <w:p w14:paraId="62A87E85" w14:textId="4D4AC5BC" w:rsidR="00FE3520" w:rsidRPr="00702011" w:rsidRDefault="00F07BD6" w:rsidP="00FE3520">
      <w:pPr>
        <w:autoSpaceDE w:val="0"/>
        <w:autoSpaceDN w:val="0"/>
        <w:adjustRightInd w:val="0"/>
        <w:spacing w:after="0"/>
        <w:rPr>
          <w:rFonts w:ascii="Arial" w:hAnsi="Arial" w:cs="Arial"/>
        </w:rPr>
      </w:pPr>
      <w:r w:rsidRPr="00602EAE">
        <w:rPr>
          <w:rFonts w:ascii="Arial" w:hAnsi="Arial" w:cs="Arial"/>
        </w:rPr>
        <w:t xml:space="preserve">If </w:t>
      </w:r>
      <w:r w:rsidR="007C5B64" w:rsidRPr="00602EAE">
        <w:rPr>
          <w:rFonts w:ascii="Arial" w:hAnsi="Arial" w:cs="Arial"/>
        </w:rPr>
        <w:t xml:space="preserve">a </w:t>
      </w:r>
      <w:r w:rsidRPr="00602EAE">
        <w:rPr>
          <w:rFonts w:ascii="Arial" w:hAnsi="Arial" w:cs="Arial"/>
        </w:rPr>
        <w:t>concern</w:t>
      </w:r>
      <w:r w:rsidR="007C5B64" w:rsidRPr="00602EAE">
        <w:rPr>
          <w:rFonts w:ascii="Arial" w:hAnsi="Arial" w:cs="Arial"/>
        </w:rPr>
        <w:t xml:space="preserve"> is </w:t>
      </w:r>
      <w:r w:rsidRPr="00602EAE">
        <w:rPr>
          <w:rFonts w:ascii="Arial" w:hAnsi="Arial" w:cs="Arial"/>
        </w:rPr>
        <w:t xml:space="preserve">raised </w:t>
      </w:r>
      <w:r w:rsidR="000A1219" w:rsidRPr="00602EAE">
        <w:rPr>
          <w:rFonts w:ascii="Arial" w:hAnsi="Arial" w:cs="Arial"/>
        </w:rPr>
        <w:t xml:space="preserve">on </w:t>
      </w:r>
      <w:r w:rsidR="00E52A46" w:rsidRPr="00602EAE">
        <w:rPr>
          <w:rFonts w:ascii="Arial" w:hAnsi="Arial" w:cs="Arial"/>
        </w:rPr>
        <w:t xml:space="preserve">what might be considered </w:t>
      </w:r>
      <w:r w:rsidR="007C5B64" w:rsidRPr="00602EAE">
        <w:rPr>
          <w:rFonts w:ascii="Arial" w:hAnsi="Arial" w:cs="Arial"/>
        </w:rPr>
        <w:t>the use of ‘</w:t>
      </w:r>
      <w:r w:rsidR="000F3E0B" w:rsidRPr="00602EAE">
        <w:rPr>
          <w:rFonts w:ascii="Arial" w:hAnsi="Arial" w:cs="Arial"/>
        </w:rPr>
        <w:t>un</w:t>
      </w:r>
      <w:r w:rsidR="00BB7EBE" w:rsidRPr="00602EAE">
        <w:rPr>
          <w:rFonts w:ascii="Arial" w:hAnsi="Arial" w:cs="Arial"/>
        </w:rPr>
        <w:t>reasonable force</w:t>
      </w:r>
      <w:r w:rsidR="007C5B64" w:rsidRPr="00602EAE">
        <w:rPr>
          <w:rFonts w:ascii="Arial" w:hAnsi="Arial" w:cs="Arial"/>
        </w:rPr>
        <w:t>’</w:t>
      </w:r>
      <w:r w:rsidR="00BB7EBE" w:rsidRPr="00602EAE">
        <w:rPr>
          <w:rFonts w:ascii="Arial" w:hAnsi="Arial" w:cs="Arial"/>
        </w:rPr>
        <w:t xml:space="preserve">, </w:t>
      </w:r>
      <w:r w:rsidR="000F3E0B" w:rsidRPr="00602EAE">
        <w:rPr>
          <w:rFonts w:ascii="Arial" w:hAnsi="Arial" w:cs="Arial"/>
        </w:rPr>
        <w:t xml:space="preserve">we will always investigate </w:t>
      </w:r>
      <w:r w:rsidR="00E52A46" w:rsidRPr="00602EAE">
        <w:rPr>
          <w:rFonts w:ascii="Arial" w:hAnsi="Arial" w:cs="Arial"/>
        </w:rPr>
        <w:t>these concerns</w:t>
      </w:r>
      <w:r w:rsidR="000A1219" w:rsidRPr="00602EAE">
        <w:rPr>
          <w:rFonts w:ascii="Arial" w:hAnsi="Arial" w:cs="Arial"/>
        </w:rPr>
        <w:t>,</w:t>
      </w:r>
      <w:r w:rsidR="00E52A46" w:rsidRPr="00602EAE">
        <w:rPr>
          <w:rFonts w:ascii="Arial" w:hAnsi="Arial" w:cs="Arial"/>
        </w:rPr>
        <w:t xml:space="preserve"> </w:t>
      </w:r>
      <w:r w:rsidR="007C5B64" w:rsidRPr="00602EAE">
        <w:rPr>
          <w:rFonts w:ascii="Arial" w:hAnsi="Arial" w:cs="Arial"/>
        </w:rPr>
        <w:t xml:space="preserve">by </w:t>
      </w:r>
      <w:r w:rsidR="00E52A46" w:rsidRPr="00602EAE">
        <w:rPr>
          <w:rFonts w:ascii="Arial" w:hAnsi="Arial" w:cs="Arial"/>
        </w:rPr>
        <w:t xml:space="preserve">follow our </w:t>
      </w:r>
      <w:proofErr w:type="gramStart"/>
      <w:r w:rsidR="007C5B64" w:rsidRPr="00602EAE">
        <w:rPr>
          <w:rFonts w:ascii="Arial" w:hAnsi="Arial" w:cs="Arial"/>
        </w:rPr>
        <w:t xml:space="preserve">complaints </w:t>
      </w:r>
      <w:r w:rsidR="005B7F9C" w:rsidRPr="00602EAE">
        <w:rPr>
          <w:rFonts w:ascii="Arial" w:hAnsi="Arial" w:cs="Arial"/>
        </w:rPr>
        <w:t xml:space="preserve"> and</w:t>
      </w:r>
      <w:proofErr w:type="gramEnd"/>
      <w:r w:rsidR="005B7F9C" w:rsidRPr="00602EAE">
        <w:rPr>
          <w:rFonts w:ascii="Arial" w:hAnsi="Arial" w:cs="Arial"/>
        </w:rPr>
        <w:t xml:space="preserve"> </w:t>
      </w:r>
      <w:r w:rsidR="007C5B64" w:rsidRPr="00602EAE">
        <w:rPr>
          <w:rFonts w:ascii="Arial" w:hAnsi="Arial" w:cs="Arial"/>
        </w:rPr>
        <w:t>allegation polic</w:t>
      </w:r>
      <w:r w:rsidR="005B7F9C" w:rsidRPr="00602EAE">
        <w:rPr>
          <w:rFonts w:ascii="Arial" w:hAnsi="Arial" w:cs="Arial"/>
        </w:rPr>
        <w:t xml:space="preserve">ies </w:t>
      </w:r>
      <w:r w:rsidR="007C5B64" w:rsidRPr="00602EAE">
        <w:rPr>
          <w:rFonts w:ascii="Arial" w:hAnsi="Arial" w:cs="Arial"/>
        </w:rPr>
        <w:t>and procedures</w:t>
      </w:r>
      <w:r w:rsidR="005B7F9C">
        <w:rPr>
          <w:rFonts w:ascii="Arial" w:hAnsi="Arial" w:cs="Arial"/>
        </w:rPr>
        <w:t>.</w:t>
      </w:r>
      <w:r w:rsidR="0064127B">
        <w:rPr>
          <w:rFonts w:ascii="Arial" w:hAnsi="Arial" w:cs="Arial"/>
        </w:rPr>
        <w:t xml:space="preserve"> </w:t>
      </w:r>
      <w:r w:rsidR="007C5B64">
        <w:rPr>
          <w:rFonts w:ascii="Arial" w:hAnsi="Arial" w:cs="Arial"/>
        </w:rPr>
        <w:t xml:space="preserve">Ref: </w:t>
      </w:r>
      <w:hyperlink w:anchor="_Responding_to_allegations" w:history="1">
        <w:r w:rsidR="002A2AF5" w:rsidRPr="00702011">
          <w:rPr>
            <w:rStyle w:val="Hyperlink"/>
            <w:rFonts w:ascii="Arial" w:hAnsi="Arial" w:cs="Arial"/>
          </w:rPr>
          <w:t>2.8 A</w:t>
        </w:r>
        <w:r w:rsidR="006028C0" w:rsidRPr="00702011">
          <w:rPr>
            <w:rStyle w:val="Hyperlink"/>
            <w:rFonts w:ascii="Arial" w:hAnsi="Arial" w:cs="Arial"/>
          </w:rPr>
          <w:t>llegations of abuse made against professionals</w:t>
        </w:r>
      </w:hyperlink>
      <w:r w:rsidR="002A2AF5" w:rsidRPr="00702011">
        <w:rPr>
          <w:rStyle w:val="Hyperlink"/>
          <w:rFonts w:ascii="Arial" w:hAnsi="Arial" w:cs="Arial"/>
        </w:rPr>
        <w:t>.</w:t>
      </w:r>
    </w:p>
    <w:p w14:paraId="65073FE8" w14:textId="77777777" w:rsidR="006028C0" w:rsidRDefault="006028C0" w:rsidP="00FE3520">
      <w:pPr>
        <w:autoSpaceDE w:val="0"/>
        <w:autoSpaceDN w:val="0"/>
        <w:adjustRightInd w:val="0"/>
        <w:spacing w:after="0"/>
        <w:rPr>
          <w:rFonts w:ascii="Arial" w:hAnsi="Arial" w:cs="Arial"/>
        </w:rPr>
      </w:pPr>
    </w:p>
    <w:p w14:paraId="1BD6D3D8" w14:textId="77777777" w:rsidR="005B7F9C" w:rsidRDefault="005B7F9C" w:rsidP="00FE3520">
      <w:pPr>
        <w:autoSpaceDE w:val="0"/>
        <w:autoSpaceDN w:val="0"/>
        <w:adjustRightInd w:val="0"/>
        <w:spacing w:after="0"/>
        <w:rPr>
          <w:rFonts w:ascii="Arial" w:hAnsi="Arial" w:cs="Arial"/>
        </w:rPr>
      </w:pPr>
    </w:p>
    <w:p w14:paraId="62A87E86" w14:textId="4D484C77" w:rsidR="00FE3520" w:rsidRPr="00E63EC9" w:rsidRDefault="00EF3D96" w:rsidP="00FE3520">
      <w:pPr>
        <w:autoSpaceDE w:val="0"/>
        <w:autoSpaceDN w:val="0"/>
        <w:adjustRightInd w:val="0"/>
        <w:spacing w:after="0"/>
        <w:rPr>
          <w:rFonts w:ascii="Arial" w:hAnsi="Arial" w:cs="Arial"/>
          <w:b/>
        </w:rPr>
      </w:pPr>
      <w:r w:rsidRPr="00E63EC9">
        <w:rPr>
          <w:rFonts w:ascii="Arial" w:hAnsi="Arial" w:cs="Arial"/>
          <w:b/>
          <w:color w:val="7030A0"/>
        </w:rPr>
        <w:t>1.</w:t>
      </w:r>
      <w:r w:rsidR="004A07ED" w:rsidRPr="00E63EC9">
        <w:rPr>
          <w:rFonts w:ascii="Arial" w:hAnsi="Arial" w:cs="Arial"/>
          <w:b/>
          <w:color w:val="7030A0"/>
        </w:rPr>
        <w:t>8.</w:t>
      </w:r>
      <w:r w:rsidR="00BA15E6" w:rsidRPr="00E63EC9">
        <w:rPr>
          <w:rFonts w:ascii="Arial" w:hAnsi="Arial" w:cs="Arial"/>
          <w:b/>
          <w:color w:val="7030A0"/>
        </w:rPr>
        <w:t>7</w:t>
      </w:r>
      <w:r w:rsidRPr="00E63EC9">
        <w:rPr>
          <w:rFonts w:ascii="Arial" w:hAnsi="Arial" w:cs="Arial"/>
          <w:b/>
          <w:color w:val="7030A0"/>
        </w:rPr>
        <w:t xml:space="preserve"> - </w:t>
      </w:r>
      <w:r w:rsidR="00FE3520" w:rsidRPr="00E63EC9">
        <w:rPr>
          <w:rFonts w:ascii="Arial" w:hAnsi="Arial" w:cs="Arial"/>
          <w:b/>
          <w:color w:val="7030A0"/>
        </w:rPr>
        <w:t>Whistleblowing procedures</w:t>
      </w:r>
    </w:p>
    <w:p w14:paraId="62A87E88" w14:textId="248EADFE" w:rsidR="00FE3520" w:rsidRPr="00E63EC9" w:rsidRDefault="005B7F9C" w:rsidP="004D0784">
      <w:pPr>
        <w:pStyle w:val="Default"/>
        <w:spacing w:line="276" w:lineRule="auto"/>
        <w:rPr>
          <w:sz w:val="22"/>
          <w:szCs w:val="22"/>
        </w:rPr>
      </w:pPr>
      <w:r w:rsidRPr="00E63EC9">
        <w:rPr>
          <w:sz w:val="22"/>
          <w:szCs w:val="22"/>
        </w:rPr>
        <w:t>All s</w:t>
      </w:r>
      <w:r w:rsidR="00071433" w:rsidRPr="00E63EC9">
        <w:rPr>
          <w:sz w:val="22"/>
          <w:szCs w:val="22"/>
        </w:rPr>
        <w:t>taff are aware of the following whistleblowing channels for situations where they feel</w:t>
      </w:r>
      <w:r w:rsidR="00FE3520" w:rsidRPr="00E63EC9">
        <w:rPr>
          <w:sz w:val="22"/>
          <w:szCs w:val="22"/>
        </w:rPr>
        <w:t xml:space="preserve"> unable to raise an issue with the</w:t>
      </w:r>
      <w:r w:rsidR="00071433" w:rsidRPr="00E63EC9">
        <w:rPr>
          <w:sz w:val="22"/>
          <w:szCs w:val="22"/>
        </w:rPr>
        <w:t xml:space="preserve"> </w:t>
      </w:r>
      <w:r w:rsidR="00C873D7" w:rsidRPr="00E63EC9">
        <w:rPr>
          <w:sz w:val="22"/>
          <w:szCs w:val="22"/>
        </w:rPr>
        <w:t>CEO or board of trustees</w:t>
      </w:r>
      <w:r w:rsidRPr="00E63EC9">
        <w:rPr>
          <w:sz w:val="22"/>
          <w:szCs w:val="22"/>
        </w:rPr>
        <w:t>,</w:t>
      </w:r>
      <w:r w:rsidR="00071433" w:rsidRPr="00E63EC9">
        <w:rPr>
          <w:sz w:val="22"/>
          <w:szCs w:val="22"/>
        </w:rPr>
        <w:t xml:space="preserve"> or feel</w:t>
      </w:r>
      <w:r w:rsidR="00FE3520" w:rsidRPr="00E63EC9">
        <w:rPr>
          <w:sz w:val="22"/>
          <w:szCs w:val="22"/>
        </w:rPr>
        <w:t xml:space="preserve"> that their genuine concerns are not being addressed</w:t>
      </w:r>
      <w:r w:rsidR="00071433" w:rsidRPr="00E63EC9">
        <w:rPr>
          <w:sz w:val="22"/>
          <w:szCs w:val="22"/>
        </w:rPr>
        <w:t>:</w:t>
      </w:r>
    </w:p>
    <w:p w14:paraId="5BF9F65C" w14:textId="494CF358" w:rsidR="005B7F9C" w:rsidRPr="00E63EC9" w:rsidRDefault="005B7F9C" w:rsidP="005B7F9C">
      <w:pPr>
        <w:pStyle w:val="Default"/>
        <w:numPr>
          <w:ilvl w:val="0"/>
          <w:numId w:val="5"/>
        </w:numPr>
        <w:spacing w:line="276" w:lineRule="auto"/>
        <w:rPr>
          <w:i/>
          <w:iCs/>
          <w:sz w:val="22"/>
          <w:szCs w:val="22"/>
        </w:rPr>
      </w:pPr>
      <w:r w:rsidRPr="00E63EC9">
        <w:rPr>
          <w:sz w:val="22"/>
          <w:szCs w:val="22"/>
        </w:rPr>
        <w:t>Whistleblowing policy and procedures (</w:t>
      </w:r>
      <w:r w:rsidRPr="00E63EC9">
        <w:rPr>
          <w:i/>
          <w:iCs/>
          <w:sz w:val="22"/>
          <w:szCs w:val="22"/>
        </w:rPr>
        <w:t xml:space="preserve">Include Hyperlink to </w:t>
      </w:r>
      <w:r w:rsidR="0091746E" w:rsidRPr="00E63EC9">
        <w:rPr>
          <w:i/>
          <w:iCs/>
          <w:sz w:val="22"/>
          <w:szCs w:val="22"/>
        </w:rPr>
        <w:t xml:space="preserve">your </w:t>
      </w:r>
      <w:r w:rsidRPr="00E63EC9">
        <w:rPr>
          <w:i/>
          <w:iCs/>
          <w:sz w:val="22"/>
          <w:szCs w:val="22"/>
        </w:rPr>
        <w:t>Whistleblowing policy)</w:t>
      </w:r>
      <w:r w:rsidR="00EE62F2" w:rsidRPr="00E63EC9">
        <w:rPr>
          <w:i/>
          <w:iCs/>
          <w:sz w:val="22"/>
          <w:szCs w:val="22"/>
        </w:rPr>
        <w:t xml:space="preserve"> </w:t>
      </w:r>
      <w:hyperlink r:id="rId40" w:history="1">
        <w:proofErr w:type="spellStart"/>
        <w:r w:rsidR="00EE62F2" w:rsidRPr="00E63EC9">
          <w:rPr>
            <w:rStyle w:val="Hyperlink"/>
            <w:i/>
            <w:iCs/>
            <w:sz w:val="22"/>
            <w:szCs w:val="22"/>
          </w:rPr>
          <w:t>DEI_Whistleblowing</w:t>
        </w:r>
        <w:proofErr w:type="spellEnd"/>
        <w:r w:rsidR="00EE62F2" w:rsidRPr="00E63EC9">
          <w:rPr>
            <w:rStyle w:val="Hyperlink"/>
            <w:i/>
            <w:iCs/>
            <w:sz w:val="22"/>
            <w:szCs w:val="22"/>
          </w:rPr>
          <w:t xml:space="preserve"> policy</w:t>
        </w:r>
      </w:hyperlink>
    </w:p>
    <w:p w14:paraId="368A613B" w14:textId="6BB999E8" w:rsidR="0091746E" w:rsidRPr="00E63EC9" w:rsidRDefault="0091746E" w:rsidP="0091746E">
      <w:pPr>
        <w:pStyle w:val="Default"/>
        <w:numPr>
          <w:ilvl w:val="0"/>
          <w:numId w:val="5"/>
        </w:numPr>
        <w:spacing w:line="276" w:lineRule="auto"/>
        <w:rPr>
          <w:b/>
          <w:bCs/>
          <w:i/>
          <w:iCs/>
          <w:color w:val="EE0000"/>
          <w:sz w:val="22"/>
          <w:szCs w:val="22"/>
        </w:rPr>
      </w:pPr>
      <w:r w:rsidRPr="00E63EC9">
        <w:rPr>
          <w:sz w:val="22"/>
          <w:szCs w:val="22"/>
        </w:rPr>
        <w:t xml:space="preserve">Reporting low – level concerns policy and procedures </w:t>
      </w:r>
      <w:r w:rsidR="00EE62F2" w:rsidRPr="00E63EC9">
        <w:rPr>
          <w:color w:val="EE0000"/>
          <w:sz w:val="22"/>
          <w:szCs w:val="22"/>
        </w:rPr>
        <w:t xml:space="preserve">policy in progress – </w:t>
      </w:r>
      <w:r w:rsidR="00EE62F2" w:rsidRPr="00E63EC9">
        <w:rPr>
          <w:b/>
          <w:bCs/>
          <w:color w:val="EE0000"/>
          <w:sz w:val="22"/>
          <w:szCs w:val="22"/>
        </w:rPr>
        <w:t>to be updated</w:t>
      </w:r>
    </w:p>
    <w:p w14:paraId="62A87E89" w14:textId="77777777" w:rsidR="00FE3520" w:rsidRPr="00E63EC9" w:rsidRDefault="00FE3520" w:rsidP="00B600E6">
      <w:pPr>
        <w:pStyle w:val="Default"/>
        <w:numPr>
          <w:ilvl w:val="0"/>
          <w:numId w:val="5"/>
        </w:numPr>
        <w:spacing w:line="276" w:lineRule="auto"/>
        <w:rPr>
          <w:sz w:val="22"/>
          <w:szCs w:val="22"/>
        </w:rPr>
      </w:pPr>
      <w:r w:rsidRPr="00E63EC9">
        <w:rPr>
          <w:sz w:val="22"/>
          <w:szCs w:val="22"/>
        </w:rPr>
        <w:t xml:space="preserve">General guidance can be found at: Advice on whistleblowing </w:t>
      </w:r>
      <w:hyperlink r:id="rId41" w:history="1">
        <w:r w:rsidRPr="00E63EC9">
          <w:rPr>
            <w:rStyle w:val="Hyperlink"/>
            <w:sz w:val="22"/>
            <w:szCs w:val="22"/>
          </w:rPr>
          <w:t>https://www.gov.uk/whistleblowing</w:t>
        </w:r>
      </w:hyperlink>
      <w:r w:rsidRPr="00E63EC9">
        <w:rPr>
          <w:sz w:val="22"/>
          <w:szCs w:val="22"/>
        </w:rPr>
        <w:t>.</w:t>
      </w:r>
    </w:p>
    <w:p w14:paraId="62A87E8A" w14:textId="77777777" w:rsidR="00FE3520" w:rsidRPr="00702011" w:rsidRDefault="00FE3520" w:rsidP="00B600E6">
      <w:pPr>
        <w:pStyle w:val="Default"/>
        <w:numPr>
          <w:ilvl w:val="0"/>
          <w:numId w:val="5"/>
        </w:numPr>
        <w:spacing w:line="276" w:lineRule="auto"/>
        <w:rPr>
          <w:sz w:val="22"/>
          <w:szCs w:val="22"/>
        </w:rPr>
      </w:pPr>
      <w:r w:rsidRPr="00E63EC9">
        <w:rPr>
          <w:sz w:val="22"/>
          <w:szCs w:val="22"/>
        </w:rPr>
        <w:t xml:space="preserve">The NSPCC whistleblowing helpline is available </w:t>
      </w:r>
      <w:hyperlink r:id="rId42" w:history="1">
        <w:r w:rsidRPr="00E63EC9">
          <w:rPr>
            <w:rStyle w:val="Hyperlink"/>
            <w:sz w:val="22"/>
            <w:szCs w:val="22"/>
          </w:rPr>
          <w:t>here</w:t>
        </w:r>
      </w:hyperlink>
      <w:r w:rsidRPr="00E63EC9">
        <w:rPr>
          <w:sz w:val="22"/>
          <w:szCs w:val="22"/>
        </w:rPr>
        <w:t xml:space="preserve"> for staff who do not feel able to raise concerns regarding child protection failures internally. Staff can call: 0800 028 0285 – line is available from 8:00 AM to 8:00 PM, Monday to Friday and Email:</w:t>
      </w:r>
      <w:r w:rsidRPr="00702011">
        <w:rPr>
          <w:sz w:val="22"/>
          <w:szCs w:val="22"/>
        </w:rPr>
        <w:t xml:space="preserve"> </w:t>
      </w:r>
      <w:hyperlink r:id="rId43" w:history="1">
        <w:r w:rsidRPr="00702011">
          <w:rPr>
            <w:rStyle w:val="Hyperlink"/>
            <w:sz w:val="22"/>
            <w:szCs w:val="22"/>
          </w:rPr>
          <w:t>help@nspcc.org.uk</w:t>
        </w:r>
      </w:hyperlink>
      <w:r w:rsidRPr="00702011">
        <w:rPr>
          <w:sz w:val="22"/>
          <w:szCs w:val="22"/>
        </w:rPr>
        <w:t>.</w:t>
      </w:r>
    </w:p>
    <w:p w14:paraId="62A87E8B" w14:textId="2A623DCC" w:rsidR="00071433" w:rsidRPr="00702011" w:rsidRDefault="00071433" w:rsidP="00B600E6">
      <w:pPr>
        <w:pStyle w:val="Default"/>
        <w:numPr>
          <w:ilvl w:val="0"/>
          <w:numId w:val="5"/>
        </w:numPr>
        <w:spacing w:line="276" w:lineRule="auto"/>
        <w:rPr>
          <w:sz w:val="22"/>
          <w:szCs w:val="22"/>
        </w:rPr>
      </w:pPr>
      <w:r w:rsidRPr="00702011">
        <w:rPr>
          <w:sz w:val="22"/>
          <w:szCs w:val="22"/>
        </w:rPr>
        <w:t xml:space="preserve">The above channels are clearly </w:t>
      </w:r>
      <w:r w:rsidR="00665667" w:rsidRPr="00702011">
        <w:rPr>
          <w:sz w:val="22"/>
          <w:szCs w:val="22"/>
        </w:rPr>
        <w:t>accessible to all staff (</w:t>
      </w:r>
      <w:r w:rsidR="00C873D7">
        <w:rPr>
          <w:sz w:val="22"/>
          <w:szCs w:val="22"/>
        </w:rPr>
        <w:t>staff induction</w:t>
      </w:r>
      <w:r w:rsidR="00665667" w:rsidRPr="00702011">
        <w:rPr>
          <w:sz w:val="22"/>
          <w:szCs w:val="22"/>
        </w:rPr>
        <w:t>, code of conduct</w:t>
      </w:r>
      <w:r w:rsidR="6F64D6C5" w:rsidRPr="00702011">
        <w:rPr>
          <w:sz w:val="22"/>
          <w:szCs w:val="22"/>
        </w:rPr>
        <w:t xml:space="preserve"> and</w:t>
      </w:r>
      <w:r w:rsidR="00665667" w:rsidRPr="00702011">
        <w:rPr>
          <w:sz w:val="22"/>
          <w:szCs w:val="22"/>
        </w:rPr>
        <w:t xml:space="preserve"> </w:t>
      </w:r>
      <w:r w:rsidR="00215BE4">
        <w:rPr>
          <w:sz w:val="22"/>
          <w:szCs w:val="22"/>
        </w:rPr>
        <w:t xml:space="preserve">on </w:t>
      </w:r>
      <w:r w:rsidR="00665667" w:rsidRPr="00702011">
        <w:rPr>
          <w:sz w:val="22"/>
          <w:szCs w:val="22"/>
        </w:rPr>
        <w:t xml:space="preserve">staff notice boards). </w:t>
      </w:r>
    </w:p>
    <w:p w14:paraId="62A87E8C" w14:textId="7DBFC5A3" w:rsidR="00B438AA" w:rsidRPr="00704957" w:rsidRDefault="00421B07" w:rsidP="003862CD">
      <w:pPr>
        <w:pStyle w:val="Heading1"/>
        <w:rPr>
          <w:rFonts w:ascii="Arial" w:hAnsi="Arial" w:cs="Arial"/>
          <w:color w:val="7030A0"/>
          <w:sz w:val="22"/>
          <w:szCs w:val="22"/>
        </w:rPr>
      </w:pPr>
      <w:bookmarkStart w:id="12" w:name="_1.9__"/>
      <w:bookmarkEnd w:id="12"/>
      <w:r w:rsidRPr="00704957">
        <w:rPr>
          <w:rFonts w:ascii="Arial" w:hAnsi="Arial" w:cs="Arial"/>
          <w:color w:val="7030A0"/>
          <w:sz w:val="22"/>
          <w:szCs w:val="22"/>
        </w:rPr>
        <w:t>1.</w:t>
      </w:r>
      <w:r w:rsidR="004A07ED" w:rsidRPr="00704957">
        <w:rPr>
          <w:rFonts w:ascii="Arial" w:hAnsi="Arial" w:cs="Arial"/>
          <w:color w:val="7030A0"/>
          <w:sz w:val="22"/>
          <w:szCs w:val="22"/>
        </w:rPr>
        <w:t>9</w:t>
      </w:r>
      <w:r w:rsidR="007F418E" w:rsidRPr="00704957">
        <w:rPr>
          <w:rFonts w:ascii="Arial" w:hAnsi="Arial" w:cs="Arial"/>
          <w:color w:val="7030A0"/>
          <w:sz w:val="22"/>
          <w:szCs w:val="22"/>
        </w:rPr>
        <w:t xml:space="preserve"> </w:t>
      </w:r>
      <w:r w:rsidR="00215BE4">
        <w:rPr>
          <w:rFonts w:ascii="Arial" w:hAnsi="Arial" w:cs="Arial"/>
          <w:color w:val="7030A0"/>
          <w:sz w:val="22"/>
          <w:szCs w:val="22"/>
        </w:rPr>
        <w:t xml:space="preserve"> </w:t>
      </w:r>
      <w:r w:rsidR="00950CC6" w:rsidRPr="00704957">
        <w:rPr>
          <w:rFonts w:ascii="Arial" w:hAnsi="Arial" w:cs="Arial"/>
          <w:color w:val="7030A0"/>
          <w:sz w:val="22"/>
          <w:szCs w:val="22"/>
        </w:rPr>
        <w:t xml:space="preserve"> </w:t>
      </w:r>
      <w:r w:rsidR="0016764F" w:rsidRPr="00704957">
        <w:rPr>
          <w:rFonts w:ascii="Arial" w:hAnsi="Arial" w:cs="Arial"/>
          <w:color w:val="7030A0"/>
          <w:sz w:val="22"/>
          <w:szCs w:val="22"/>
        </w:rPr>
        <w:t>K</w:t>
      </w:r>
      <w:r w:rsidR="00071433" w:rsidRPr="00704957">
        <w:rPr>
          <w:rFonts w:ascii="Arial" w:hAnsi="Arial" w:cs="Arial"/>
          <w:color w:val="7030A0"/>
          <w:sz w:val="22"/>
          <w:szCs w:val="22"/>
        </w:rPr>
        <w:t>ey safeguarding a</w:t>
      </w:r>
      <w:r w:rsidR="00B438AA" w:rsidRPr="00704957">
        <w:rPr>
          <w:rFonts w:ascii="Arial" w:hAnsi="Arial" w:cs="Arial"/>
          <w:color w:val="7030A0"/>
          <w:sz w:val="22"/>
          <w:szCs w:val="22"/>
        </w:rPr>
        <w:t>reas</w:t>
      </w:r>
    </w:p>
    <w:p w14:paraId="3F0C5F2E" w14:textId="77777777" w:rsidR="00215BE4" w:rsidRDefault="00FF72FB" w:rsidP="00F634BC">
      <w:pPr>
        <w:spacing w:after="240"/>
        <w:contextualSpacing/>
        <w:rPr>
          <w:rFonts w:ascii="Arial" w:hAnsi="Arial" w:cs="Arial"/>
        </w:rPr>
      </w:pPr>
      <w:r w:rsidRPr="00702011">
        <w:rPr>
          <w:rFonts w:ascii="Arial" w:hAnsi="Arial" w:cs="Arial"/>
        </w:rPr>
        <w:t>These</w:t>
      </w:r>
      <w:r w:rsidR="00D5337B" w:rsidRPr="00702011">
        <w:rPr>
          <w:rFonts w:ascii="Arial" w:hAnsi="Arial" w:cs="Arial"/>
        </w:rPr>
        <w:t xml:space="preserve"> topics </w:t>
      </w:r>
      <w:r w:rsidR="00443B35">
        <w:rPr>
          <w:rFonts w:ascii="Arial" w:hAnsi="Arial" w:cs="Arial"/>
        </w:rPr>
        <w:t>li</w:t>
      </w:r>
      <w:r w:rsidR="00215BE4">
        <w:rPr>
          <w:rFonts w:ascii="Arial" w:hAnsi="Arial" w:cs="Arial"/>
        </w:rPr>
        <w:t>s</w:t>
      </w:r>
      <w:r w:rsidR="00443B35">
        <w:rPr>
          <w:rFonts w:ascii="Arial" w:hAnsi="Arial" w:cs="Arial"/>
        </w:rPr>
        <w:t>te</w:t>
      </w:r>
      <w:r w:rsidR="00215BE4">
        <w:rPr>
          <w:rFonts w:ascii="Arial" w:hAnsi="Arial" w:cs="Arial"/>
        </w:rPr>
        <w:t>d</w:t>
      </w:r>
      <w:r w:rsidR="00443B35">
        <w:rPr>
          <w:rFonts w:ascii="Arial" w:hAnsi="Arial" w:cs="Arial"/>
        </w:rPr>
        <w:t xml:space="preserve"> below, </w:t>
      </w:r>
      <w:r w:rsidR="00D5337B" w:rsidRPr="00702011">
        <w:rPr>
          <w:rFonts w:ascii="Arial" w:hAnsi="Arial" w:cs="Arial"/>
        </w:rPr>
        <w:t xml:space="preserve">are </w:t>
      </w:r>
      <w:r w:rsidR="00D92A06" w:rsidRPr="00702011">
        <w:rPr>
          <w:rFonts w:ascii="Arial" w:hAnsi="Arial" w:cs="Arial"/>
        </w:rPr>
        <w:t xml:space="preserve">themes that can impact on </w:t>
      </w:r>
      <w:r w:rsidR="00215BE4">
        <w:rPr>
          <w:rFonts w:ascii="Arial" w:hAnsi="Arial" w:cs="Arial"/>
        </w:rPr>
        <w:t xml:space="preserve">both </w:t>
      </w:r>
      <w:r w:rsidR="00D92A06" w:rsidRPr="00702011">
        <w:rPr>
          <w:rFonts w:ascii="Arial" w:hAnsi="Arial" w:cs="Arial"/>
        </w:rPr>
        <w:t>children and families</w:t>
      </w:r>
      <w:r w:rsidR="00443B35">
        <w:rPr>
          <w:rFonts w:ascii="Arial" w:hAnsi="Arial" w:cs="Arial"/>
        </w:rPr>
        <w:t xml:space="preserve">. </w:t>
      </w:r>
    </w:p>
    <w:p w14:paraId="62A87E8D" w14:textId="5FF0D598" w:rsidR="00950CC6" w:rsidRPr="00702011" w:rsidRDefault="00A01D4B" w:rsidP="00F634BC">
      <w:pPr>
        <w:spacing w:after="240"/>
        <w:contextualSpacing/>
        <w:rPr>
          <w:rFonts w:ascii="Arial" w:hAnsi="Arial" w:cs="Arial"/>
        </w:rPr>
      </w:pPr>
      <w:r>
        <w:rPr>
          <w:rFonts w:ascii="Arial" w:hAnsi="Arial" w:cs="Arial"/>
        </w:rPr>
        <w:t>The</w:t>
      </w:r>
      <w:r w:rsidR="00215BE4">
        <w:rPr>
          <w:rFonts w:ascii="Arial" w:hAnsi="Arial" w:cs="Arial"/>
        </w:rPr>
        <w:t>y</w:t>
      </w:r>
      <w:r w:rsidR="00BE63F1" w:rsidRPr="00702011">
        <w:rPr>
          <w:rFonts w:ascii="Arial" w:hAnsi="Arial" w:cs="Arial"/>
        </w:rPr>
        <w:t xml:space="preserve"> are </w:t>
      </w:r>
      <w:r w:rsidR="00071433" w:rsidRPr="00702011">
        <w:rPr>
          <w:rFonts w:ascii="Arial" w:hAnsi="Arial" w:cs="Arial"/>
        </w:rPr>
        <w:t xml:space="preserve">specific </w:t>
      </w:r>
      <w:r w:rsidR="00BE63F1" w:rsidRPr="00702011">
        <w:rPr>
          <w:rFonts w:ascii="Arial" w:hAnsi="Arial" w:cs="Arial"/>
        </w:rPr>
        <w:t xml:space="preserve">areas of safeguarding that </w:t>
      </w:r>
      <w:r>
        <w:rPr>
          <w:rFonts w:ascii="Arial" w:hAnsi="Arial" w:cs="Arial"/>
        </w:rPr>
        <w:t xml:space="preserve">every </w:t>
      </w:r>
      <w:r w:rsidR="00215BE4">
        <w:rPr>
          <w:rFonts w:ascii="Arial" w:hAnsi="Arial" w:cs="Arial"/>
        </w:rPr>
        <w:t xml:space="preserve">school/ </w:t>
      </w:r>
      <w:r w:rsidR="00950CC6" w:rsidRPr="00702011">
        <w:rPr>
          <w:rFonts w:ascii="Arial" w:hAnsi="Arial" w:cs="Arial"/>
        </w:rPr>
        <w:t>setting</w:t>
      </w:r>
      <w:r w:rsidR="00BE63F1" w:rsidRPr="00702011">
        <w:rPr>
          <w:rFonts w:ascii="Arial" w:hAnsi="Arial" w:cs="Arial"/>
        </w:rPr>
        <w:t xml:space="preserve"> has </w:t>
      </w:r>
      <w:r w:rsidR="00215BE4">
        <w:rPr>
          <w:rFonts w:ascii="Arial" w:hAnsi="Arial" w:cs="Arial"/>
        </w:rPr>
        <w:t xml:space="preserve">a </w:t>
      </w:r>
      <w:r w:rsidR="00C36BBD" w:rsidRPr="00702011">
        <w:rPr>
          <w:rFonts w:ascii="Arial" w:hAnsi="Arial" w:cs="Arial"/>
        </w:rPr>
        <w:t xml:space="preserve">statutory </w:t>
      </w:r>
      <w:r w:rsidR="00962E06" w:rsidRPr="00702011">
        <w:rPr>
          <w:rFonts w:ascii="Arial" w:hAnsi="Arial" w:cs="Arial"/>
        </w:rPr>
        <w:t>responsibilit</w:t>
      </w:r>
      <w:r w:rsidR="00215BE4">
        <w:rPr>
          <w:rFonts w:ascii="Arial" w:hAnsi="Arial" w:cs="Arial"/>
        </w:rPr>
        <w:t>y</w:t>
      </w:r>
      <w:r w:rsidR="00BE63F1" w:rsidRPr="00702011">
        <w:rPr>
          <w:rFonts w:ascii="Arial" w:hAnsi="Arial" w:cs="Arial"/>
        </w:rPr>
        <w:t xml:space="preserve"> to address</w:t>
      </w:r>
      <w:r w:rsidR="00215BE4">
        <w:rPr>
          <w:rFonts w:ascii="Arial" w:hAnsi="Arial" w:cs="Arial"/>
        </w:rPr>
        <w:t>.</w:t>
      </w:r>
      <w:r w:rsidR="00D92A06" w:rsidRPr="00702011">
        <w:rPr>
          <w:rFonts w:ascii="Arial" w:hAnsi="Arial" w:cs="Arial"/>
        </w:rPr>
        <w:t xml:space="preserve"> </w:t>
      </w:r>
      <w:r w:rsidR="00215BE4">
        <w:rPr>
          <w:rFonts w:ascii="Arial" w:hAnsi="Arial" w:cs="Arial"/>
        </w:rPr>
        <w:t>Some of t</w:t>
      </w:r>
      <w:r>
        <w:rPr>
          <w:rFonts w:ascii="Arial" w:hAnsi="Arial" w:cs="Arial"/>
        </w:rPr>
        <w:t>hes</w:t>
      </w:r>
      <w:r w:rsidR="00215BE4">
        <w:rPr>
          <w:rFonts w:ascii="Arial" w:hAnsi="Arial" w:cs="Arial"/>
        </w:rPr>
        <w:t>e</w:t>
      </w:r>
      <w:r>
        <w:rPr>
          <w:rFonts w:ascii="Arial" w:hAnsi="Arial" w:cs="Arial"/>
        </w:rPr>
        <w:t xml:space="preserve"> </w:t>
      </w:r>
      <w:r w:rsidR="00D92A06" w:rsidRPr="00702011">
        <w:rPr>
          <w:rFonts w:ascii="Arial" w:hAnsi="Arial" w:cs="Arial"/>
        </w:rPr>
        <w:t xml:space="preserve">are </w:t>
      </w:r>
      <w:r w:rsidR="000E31B1">
        <w:rPr>
          <w:rFonts w:ascii="Arial" w:hAnsi="Arial" w:cs="Arial"/>
        </w:rPr>
        <w:t>described in th</w:t>
      </w:r>
      <w:r w:rsidR="00F87D91">
        <w:rPr>
          <w:rFonts w:ascii="Arial" w:hAnsi="Arial" w:cs="Arial"/>
        </w:rPr>
        <w:t>e appendices</w:t>
      </w:r>
      <w:r w:rsidR="00950CC6" w:rsidRPr="00702011">
        <w:rPr>
          <w:rFonts w:ascii="Arial" w:hAnsi="Arial" w:cs="Arial"/>
        </w:rPr>
        <w:t>:</w:t>
      </w:r>
    </w:p>
    <w:p w14:paraId="62A87E8E" w14:textId="77777777" w:rsidR="00810A01" w:rsidRPr="00702011" w:rsidRDefault="00810A01" w:rsidP="004D436C">
      <w:pPr>
        <w:pStyle w:val="ListParagraph"/>
        <w:numPr>
          <w:ilvl w:val="0"/>
          <w:numId w:val="16"/>
        </w:numPr>
        <w:rPr>
          <w:rFonts w:ascii="Arial" w:hAnsi="Arial" w:cs="Arial"/>
        </w:rPr>
      </w:pPr>
      <w:r w:rsidRPr="00702011">
        <w:rPr>
          <w:rFonts w:ascii="Arial" w:hAnsi="Arial" w:cs="Arial"/>
        </w:rPr>
        <w:t>Children in the court system</w:t>
      </w:r>
    </w:p>
    <w:p w14:paraId="1012E9A4" w14:textId="3D5739A1" w:rsidR="001D7676" w:rsidRPr="00702011" w:rsidRDefault="001D7676" w:rsidP="004D436C">
      <w:pPr>
        <w:pStyle w:val="ListParagraph"/>
        <w:numPr>
          <w:ilvl w:val="0"/>
          <w:numId w:val="16"/>
        </w:numPr>
        <w:rPr>
          <w:rFonts w:ascii="Arial" w:hAnsi="Arial" w:cs="Arial"/>
        </w:rPr>
      </w:pPr>
      <w:r w:rsidRPr="00702011">
        <w:rPr>
          <w:rFonts w:ascii="Arial" w:hAnsi="Arial" w:cs="Arial"/>
        </w:rPr>
        <w:t xml:space="preserve">Children affected by parental offending/imprisonment. </w:t>
      </w:r>
    </w:p>
    <w:p w14:paraId="508AA30E" w14:textId="1813E77F" w:rsidR="00743874" w:rsidRPr="00702011" w:rsidRDefault="00743874" w:rsidP="004D436C">
      <w:pPr>
        <w:pStyle w:val="ListParagraph"/>
        <w:numPr>
          <w:ilvl w:val="0"/>
          <w:numId w:val="16"/>
        </w:numPr>
        <w:rPr>
          <w:rFonts w:ascii="Arial" w:hAnsi="Arial" w:cs="Arial"/>
        </w:rPr>
      </w:pPr>
      <w:r w:rsidRPr="00EE62F2">
        <w:rPr>
          <w:rFonts w:ascii="Arial" w:hAnsi="Arial" w:cs="Arial"/>
          <w:u w:val="single"/>
        </w:rPr>
        <w:t xml:space="preserve">Children </w:t>
      </w:r>
      <w:r w:rsidR="000E31B1" w:rsidRPr="00EE62F2">
        <w:rPr>
          <w:rFonts w:ascii="Arial" w:hAnsi="Arial" w:cs="Arial"/>
          <w:u w:val="single"/>
        </w:rPr>
        <w:t xml:space="preserve">who are </w:t>
      </w:r>
      <w:r w:rsidR="00124F0C" w:rsidRPr="00EE62F2">
        <w:rPr>
          <w:rFonts w:ascii="Arial" w:hAnsi="Arial" w:cs="Arial"/>
          <w:u w:val="single"/>
        </w:rPr>
        <w:t>absent</w:t>
      </w:r>
      <w:r w:rsidRPr="00EE62F2">
        <w:rPr>
          <w:rFonts w:ascii="Arial" w:hAnsi="Arial" w:cs="Arial"/>
          <w:u w:val="single"/>
        </w:rPr>
        <w:t xml:space="preserve"> from education</w:t>
      </w:r>
      <w:r w:rsidRPr="00702011">
        <w:rPr>
          <w:rFonts w:ascii="Arial" w:hAnsi="Arial" w:cs="Arial"/>
        </w:rPr>
        <w:t xml:space="preserve"> – including persistent absence. </w:t>
      </w:r>
    </w:p>
    <w:p w14:paraId="62A87E8F" w14:textId="2FBCF2C2" w:rsidR="00950CC6" w:rsidRPr="00702011" w:rsidRDefault="00950CC6" w:rsidP="004D436C">
      <w:pPr>
        <w:pStyle w:val="ListParagraph"/>
        <w:numPr>
          <w:ilvl w:val="0"/>
          <w:numId w:val="16"/>
        </w:numPr>
        <w:rPr>
          <w:rFonts w:ascii="Arial" w:hAnsi="Arial" w:cs="Arial"/>
        </w:rPr>
      </w:pPr>
      <w:r w:rsidRPr="006A3E29">
        <w:rPr>
          <w:rFonts w:ascii="Arial" w:hAnsi="Arial" w:cs="Arial"/>
          <w:u w:val="single"/>
        </w:rPr>
        <w:t>C</w:t>
      </w:r>
      <w:r w:rsidR="00810A01" w:rsidRPr="006A3E29">
        <w:rPr>
          <w:rFonts w:ascii="Arial" w:hAnsi="Arial" w:cs="Arial"/>
          <w:u w:val="single"/>
        </w:rPr>
        <w:t>hild E</w:t>
      </w:r>
      <w:r w:rsidRPr="006A3E29">
        <w:rPr>
          <w:rFonts w:ascii="Arial" w:hAnsi="Arial" w:cs="Arial"/>
          <w:u w:val="single"/>
        </w:rPr>
        <w:t>xploitation</w:t>
      </w:r>
      <w:r w:rsidRPr="00702011">
        <w:rPr>
          <w:rFonts w:ascii="Arial" w:hAnsi="Arial" w:cs="Arial"/>
        </w:rPr>
        <w:t xml:space="preserve"> </w:t>
      </w:r>
      <w:r w:rsidR="00743874" w:rsidRPr="00702011">
        <w:rPr>
          <w:rFonts w:ascii="Arial" w:hAnsi="Arial" w:cs="Arial"/>
        </w:rPr>
        <w:t xml:space="preserve">(including </w:t>
      </w:r>
      <w:r w:rsidRPr="00702011">
        <w:rPr>
          <w:rFonts w:ascii="Arial" w:hAnsi="Arial" w:cs="Arial"/>
        </w:rPr>
        <w:t>both Child Sexual Exploitation and Child Criminal Exploitation</w:t>
      </w:r>
      <w:r w:rsidR="00C97ADA" w:rsidRPr="00702011">
        <w:rPr>
          <w:rFonts w:ascii="Arial" w:hAnsi="Arial" w:cs="Arial"/>
        </w:rPr>
        <w:t xml:space="preserve"> and county lines</w:t>
      </w:r>
      <w:r w:rsidR="00D01FAF" w:rsidRPr="00702011">
        <w:rPr>
          <w:rFonts w:ascii="Arial" w:hAnsi="Arial" w:cs="Arial"/>
        </w:rPr>
        <w:t>, modern day slavery and trafficking</w:t>
      </w:r>
      <w:r w:rsidR="00743874" w:rsidRPr="00702011">
        <w:rPr>
          <w:rFonts w:ascii="Arial" w:hAnsi="Arial" w:cs="Arial"/>
        </w:rPr>
        <w:t>)</w:t>
      </w:r>
    </w:p>
    <w:p w14:paraId="5B425038" w14:textId="688E313B" w:rsidR="005F4A65" w:rsidRPr="00702011" w:rsidRDefault="005F4A65" w:rsidP="004D436C">
      <w:pPr>
        <w:pStyle w:val="ListParagraph"/>
        <w:numPr>
          <w:ilvl w:val="0"/>
          <w:numId w:val="16"/>
        </w:numPr>
        <w:rPr>
          <w:rFonts w:ascii="Arial" w:hAnsi="Arial" w:cs="Arial"/>
        </w:rPr>
      </w:pPr>
      <w:r w:rsidRPr="00702011">
        <w:rPr>
          <w:rFonts w:ascii="Arial" w:hAnsi="Arial" w:cs="Arial"/>
        </w:rPr>
        <w:t>Cybercrime</w:t>
      </w:r>
    </w:p>
    <w:p w14:paraId="62A87E90" w14:textId="39687E38" w:rsidR="00950CC6" w:rsidRPr="006A3E29" w:rsidRDefault="00810A01" w:rsidP="004D436C">
      <w:pPr>
        <w:pStyle w:val="ListParagraph"/>
        <w:numPr>
          <w:ilvl w:val="0"/>
          <w:numId w:val="16"/>
        </w:numPr>
        <w:rPr>
          <w:rFonts w:ascii="Arial" w:hAnsi="Arial" w:cs="Arial"/>
          <w:u w:val="single"/>
        </w:rPr>
      </w:pPr>
      <w:r w:rsidRPr="006A3E29">
        <w:rPr>
          <w:rFonts w:ascii="Arial" w:hAnsi="Arial" w:cs="Arial"/>
          <w:u w:val="single"/>
        </w:rPr>
        <w:t xml:space="preserve">Domestic Abuse  </w:t>
      </w:r>
    </w:p>
    <w:p w14:paraId="79EC4648" w14:textId="77777777" w:rsidR="00196452" w:rsidRPr="00702011" w:rsidRDefault="00810A01" w:rsidP="004D436C">
      <w:pPr>
        <w:pStyle w:val="ListParagraph"/>
        <w:numPr>
          <w:ilvl w:val="0"/>
          <w:numId w:val="16"/>
        </w:numPr>
        <w:rPr>
          <w:rFonts w:ascii="Arial" w:hAnsi="Arial" w:cs="Arial"/>
        </w:rPr>
      </w:pPr>
      <w:r w:rsidRPr="00702011">
        <w:rPr>
          <w:rFonts w:ascii="Arial" w:hAnsi="Arial" w:cs="Arial"/>
        </w:rPr>
        <w:t xml:space="preserve">Homelessness </w:t>
      </w:r>
    </w:p>
    <w:p w14:paraId="62A87E94" w14:textId="53A5015C" w:rsidR="00810A01" w:rsidRPr="00702011" w:rsidRDefault="00810A01" w:rsidP="004D436C">
      <w:pPr>
        <w:pStyle w:val="ListParagraph"/>
        <w:numPr>
          <w:ilvl w:val="0"/>
          <w:numId w:val="16"/>
        </w:numPr>
        <w:rPr>
          <w:rFonts w:ascii="Arial" w:hAnsi="Arial" w:cs="Arial"/>
        </w:rPr>
      </w:pPr>
      <w:r w:rsidRPr="00702011">
        <w:rPr>
          <w:rFonts w:ascii="Arial" w:hAnsi="Arial" w:cs="Arial"/>
        </w:rPr>
        <w:t xml:space="preserve">So-called Honour based Abuse </w:t>
      </w:r>
      <w:r w:rsidR="00196452" w:rsidRPr="00702011">
        <w:rPr>
          <w:rFonts w:ascii="Arial" w:hAnsi="Arial" w:cs="Arial"/>
        </w:rPr>
        <w:t>(</w:t>
      </w:r>
      <w:r w:rsidRPr="00702011">
        <w:rPr>
          <w:rFonts w:ascii="Arial" w:hAnsi="Arial" w:cs="Arial"/>
        </w:rPr>
        <w:t>including</w:t>
      </w:r>
      <w:r w:rsidR="00196452" w:rsidRPr="00702011">
        <w:rPr>
          <w:rFonts w:ascii="Arial" w:hAnsi="Arial" w:cs="Arial"/>
        </w:rPr>
        <w:t xml:space="preserve"> </w:t>
      </w:r>
      <w:r w:rsidRPr="00702011">
        <w:rPr>
          <w:rFonts w:ascii="Arial" w:hAnsi="Arial" w:cs="Arial"/>
        </w:rPr>
        <w:t>Female Genital Mutilation</w:t>
      </w:r>
      <w:r w:rsidR="00F634BC" w:rsidRPr="00702011">
        <w:rPr>
          <w:rFonts w:ascii="Arial" w:hAnsi="Arial" w:cs="Arial"/>
        </w:rPr>
        <w:t xml:space="preserve"> </w:t>
      </w:r>
      <w:r w:rsidRPr="00702011">
        <w:rPr>
          <w:rFonts w:ascii="Arial" w:hAnsi="Arial" w:cs="Arial"/>
        </w:rPr>
        <w:t>and Forced Marriage</w:t>
      </w:r>
      <w:r w:rsidR="00196452" w:rsidRPr="00702011">
        <w:rPr>
          <w:rFonts w:ascii="Arial" w:hAnsi="Arial" w:cs="Arial"/>
        </w:rPr>
        <w:t>)</w:t>
      </w:r>
      <w:r w:rsidRPr="00702011">
        <w:rPr>
          <w:rFonts w:ascii="Arial" w:hAnsi="Arial" w:cs="Arial"/>
        </w:rPr>
        <w:t xml:space="preserve">, </w:t>
      </w:r>
    </w:p>
    <w:p w14:paraId="62A87E95" w14:textId="545DC1BE" w:rsidR="00810A01" w:rsidRPr="006A3E29" w:rsidRDefault="00797E79" w:rsidP="004D436C">
      <w:pPr>
        <w:pStyle w:val="ListParagraph"/>
        <w:numPr>
          <w:ilvl w:val="0"/>
          <w:numId w:val="16"/>
        </w:numPr>
        <w:rPr>
          <w:rFonts w:ascii="Arial" w:hAnsi="Arial" w:cs="Arial"/>
          <w:u w:val="single"/>
        </w:rPr>
      </w:pPr>
      <w:r w:rsidRPr="006A3E29">
        <w:rPr>
          <w:rFonts w:ascii="Arial" w:hAnsi="Arial" w:cs="Arial"/>
          <w:u w:val="single"/>
        </w:rPr>
        <w:t>Online Safety</w:t>
      </w:r>
    </w:p>
    <w:p w14:paraId="61519227" w14:textId="12841FC9" w:rsidR="00F17D79" w:rsidRPr="006A3E29" w:rsidRDefault="00797E79" w:rsidP="004D436C">
      <w:pPr>
        <w:pStyle w:val="ListParagraph"/>
        <w:numPr>
          <w:ilvl w:val="0"/>
          <w:numId w:val="16"/>
        </w:numPr>
        <w:rPr>
          <w:rFonts w:ascii="Arial" w:hAnsi="Arial" w:cs="Arial"/>
          <w:u w:val="single"/>
        </w:rPr>
      </w:pPr>
      <w:r w:rsidRPr="006A3E29">
        <w:rPr>
          <w:rFonts w:ascii="Arial" w:hAnsi="Arial" w:cs="Arial"/>
          <w:u w:val="single"/>
        </w:rPr>
        <w:t>Mental health</w:t>
      </w:r>
    </w:p>
    <w:p w14:paraId="360CE20E" w14:textId="09264A13" w:rsidR="005031BA" w:rsidRPr="006A3E29" w:rsidRDefault="00823DD0" w:rsidP="004D436C">
      <w:pPr>
        <w:pStyle w:val="ListParagraph"/>
        <w:numPr>
          <w:ilvl w:val="0"/>
          <w:numId w:val="16"/>
        </w:numPr>
        <w:rPr>
          <w:rFonts w:ascii="Arial" w:hAnsi="Arial" w:cs="Arial"/>
          <w:u w:val="single"/>
        </w:rPr>
      </w:pPr>
      <w:r w:rsidRPr="006A3E29">
        <w:rPr>
          <w:rFonts w:ascii="Arial" w:hAnsi="Arial" w:cs="Arial"/>
          <w:u w:val="single"/>
        </w:rPr>
        <w:t>C</w:t>
      </w:r>
      <w:r w:rsidR="0416C575" w:rsidRPr="006A3E29">
        <w:rPr>
          <w:rFonts w:ascii="Arial" w:hAnsi="Arial" w:cs="Arial"/>
          <w:u w:val="single"/>
        </w:rPr>
        <w:t xml:space="preserve">hild on </w:t>
      </w:r>
      <w:r w:rsidRPr="006A3E29">
        <w:rPr>
          <w:rFonts w:ascii="Arial" w:hAnsi="Arial" w:cs="Arial"/>
          <w:u w:val="single"/>
        </w:rPr>
        <w:t>c</w:t>
      </w:r>
      <w:r w:rsidR="0416C575" w:rsidRPr="006A3E29">
        <w:rPr>
          <w:rFonts w:ascii="Arial" w:hAnsi="Arial" w:cs="Arial"/>
          <w:u w:val="single"/>
        </w:rPr>
        <w:t>hild a</w:t>
      </w:r>
      <w:r w:rsidR="1208EA4B" w:rsidRPr="006A3E29">
        <w:rPr>
          <w:rFonts w:ascii="Arial" w:hAnsi="Arial" w:cs="Arial"/>
          <w:u w:val="single"/>
        </w:rPr>
        <w:t>buse</w:t>
      </w:r>
      <w:r w:rsidR="3C4BEB39" w:rsidRPr="006A3E29">
        <w:rPr>
          <w:rFonts w:ascii="Arial" w:hAnsi="Arial" w:cs="Arial"/>
          <w:u w:val="single"/>
        </w:rPr>
        <w:t>:</w:t>
      </w:r>
    </w:p>
    <w:p w14:paraId="4ED1B7BB" w14:textId="1B5B9C3B" w:rsidR="00472411" w:rsidRPr="00702011" w:rsidRDefault="00FA14D1" w:rsidP="004D436C">
      <w:pPr>
        <w:pStyle w:val="ListParagraph"/>
        <w:numPr>
          <w:ilvl w:val="0"/>
          <w:numId w:val="52"/>
        </w:numPr>
        <w:autoSpaceDE w:val="0"/>
        <w:autoSpaceDN w:val="0"/>
        <w:adjustRightInd w:val="0"/>
        <w:spacing w:after="109" w:line="240" w:lineRule="auto"/>
        <w:rPr>
          <w:rFonts w:ascii="Arial" w:hAnsi="Arial" w:cs="Arial"/>
          <w:color w:val="000000"/>
        </w:rPr>
      </w:pPr>
      <w:r w:rsidRPr="00702011">
        <w:rPr>
          <w:rFonts w:ascii="Arial" w:hAnsi="Arial" w:cs="Arial"/>
          <w:color w:val="000000" w:themeColor="text1"/>
        </w:rPr>
        <w:t>B</w:t>
      </w:r>
      <w:r w:rsidR="00472411" w:rsidRPr="00702011">
        <w:rPr>
          <w:rFonts w:ascii="Arial" w:hAnsi="Arial" w:cs="Arial"/>
          <w:color w:val="000000" w:themeColor="text1"/>
        </w:rPr>
        <w:t>ullying (including cyberbullying, prejudice-based and discriminatory bullying</w:t>
      </w:r>
      <w:r w:rsidR="6015DD5C" w:rsidRPr="00702011">
        <w:rPr>
          <w:rFonts w:ascii="Arial" w:hAnsi="Arial" w:cs="Arial"/>
          <w:color w:val="000000" w:themeColor="text1"/>
        </w:rPr>
        <w:t>).</w:t>
      </w:r>
    </w:p>
    <w:p w14:paraId="5E824F88" w14:textId="3C2664D8" w:rsidR="00472411" w:rsidRPr="00702011" w:rsidRDefault="00FA14D1" w:rsidP="004D436C">
      <w:pPr>
        <w:pStyle w:val="ListParagraph"/>
        <w:numPr>
          <w:ilvl w:val="0"/>
          <w:numId w:val="52"/>
        </w:numPr>
        <w:autoSpaceDE w:val="0"/>
        <w:autoSpaceDN w:val="0"/>
        <w:adjustRightInd w:val="0"/>
        <w:spacing w:after="109" w:line="240" w:lineRule="auto"/>
        <w:rPr>
          <w:rFonts w:ascii="Arial" w:hAnsi="Arial" w:cs="Arial"/>
          <w:color w:val="000000"/>
        </w:rPr>
      </w:pPr>
      <w:r w:rsidRPr="00702011">
        <w:rPr>
          <w:rFonts w:ascii="Arial" w:hAnsi="Arial" w:cs="Arial"/>
          <w:color w:val="000000"/>
        </w:rPr>
        <w:t>A</w:t>
      </w:r>
      <w:r w:rsidR="00472411" w:rsidRPr="00702011">
        <w:rPr>
          <w:rFonts w:ascii="Arial" w:hAnsi="Arial" w:cs="Arial"/>
          <w:color w:val="000000"/>
        </w:rPr>
        <w:t xml:space="preserve">buse in intimate personal relationships between </w:t>
      </w:r>
      <w:r w:rsidRPr="00702011">
        <w:rPr>
          <w:rFonts w:ascii="Arial" w:hAnsi="Arial" w:cs="Arial"/>
          <w:color w:val="000000"/>
        </w:rPr>
        <w:t>peers.</w:t>
      </w:r>
    </w:p>
    <w:p w14:paraId="48320300" w14:textId="079BF75A" w:rsidR="00472411" w:rsidRPr="00702011" w:rsidRDefault="00FA14D1" w:rsidP="004D436C">
      <w:pPr>
        <w:pStyle w:val="ListParagraph"/>
        <w:numPr>
          <w:ilvl w:val="0"/>
          <w:numId w:val="52"/>
        </w:numPr>
        <w:autoSpaceDE w:val="0"/>
        <w:autoSpaceDN w:val="0"/>
        <w:adjustRightInd w:val="0"/>
        <w:spacing w:after="109" w:line="240" w:lineRule="auto"/>
        <w:rPr>
          <w:rFonts w:ascii="Arial" w:hAnsi="Arial" w:cs="Arial"/>
          <w:color w:val="000000"/>
        </w:rPr>
      </w:pPr>
      <w:r w:rsidRPr="00702011">
        <w:rPr>
          <w:rFonts w:ascii="Arial" w:hAnsi="Arial" w:cs="Arial"/>
          <w:color w:val="000000" w:themeColor="text1"/>
        </w:rPr>
        <w:lastRenderedPageBreak/>
        <w:t>P</w:t>
      </w:r>
      <w:r w:rsidR="00472411" w:rsidRPr="00702011">
        <w:rPr>
          <w:rFonts w:ascii="Arial" w:hAnsi="Arial" w:cs="Arial"/>
          <w:color w:val="000000" w:themeColor="text1"/>
        </w:rPr>
        <w:t>hysical abuse such as hitting, kicking, shaking, biting, hair pulling, or otherwise causing physical harm (this may include an online element which facilitates, threatens and/or encourages physical abuse</w:t>
      </w:r>
      <w:r w:rsidR="796B0452" w:rsidRPr="00702011">
        <w:rPr>
          <w:rFonts w:ascii="Arial" w:hAnsi="Arial" w:cs="Arial"/>
          <w:color w:val="000000" w:themeColor="text1"/>
        </w:rPr>
        <w:t>).</w:t>
      </w:r>
    </w:p>
    <w:p w14:paraId="6EE0B6C2" w14:textId="06888CA1" w:rsidR="004C5355" w:rsidRPr="00702011" w:rsidRDefault="00FA14D1" w:rsidP="004D436C">
      <w:pPr>
        <w:pStyle w:val="ListParagraph"/>
        <w:numPr>
          <w:ilvl w:val="0"/>
          <w:numId w:val="52"/>
        </w:numPr>
        <w:autoSpaceDE w:val="0"/>
        <w:autoSpaceDN w:val="0"/>
        <w:adjustRightInd w:val="0"/>
        <w:spacing w:after="0" w:line="240" w:lineRule="auto"/>
        <w:rPr>
          <w:rFonts w:ascii="Arial" w:hAnsi="Arial" w:cs="Arial"/>
          <w:color w:val="000000"/>
        </w:rPr>
      </w:pPr>
      <w:r w:rsidRPr="00702011">
        <w:rPr>
          <w:rFonts w:ascii="Arial" w:hAnsi="Arial" w:cs="Arial"/>
          <w:color w:val="000000"/>
        </w:rPr>
        <w:t>S</w:t>
      </w:r>
      <w:r w:rsidR="00472411" w:rsidRPr="00702011">
        <w:rPr>
          <w:rFonts w:ascii="Arial" w:hAnsi="Arial" w:cs="Arial"/>
          <w:color w:val="000000"/>
        </w:rPr>
        <w:t>exual violence, such as rape, assault by penetration and sexual assault;(this may include an online element which facilitates, threatens and/or encourages sexual violence</w:t>
      </w:r>
      <w:r w:rsidRPr="00702011">
        <w:rPr>
          <w:rFonts w:ascii="Arial" w:hAnsi="Arial" w:cs="Arial"/>
          <w:color w:val="000000"/>
        </w:rPr>
        <w:t>).</w:t>
      </w:r>
    </w:p>
    <w:p w14:paraId="3DD0199A" w14:textId="69864932" w:rsidR="004C5355" w:rsidRPr="00702011" w:rsidRDefault="00FA14D1" w:rsidP="004D436C">
      <w:pPr>
        <w:pStyle w:val="ListParagraph"/>
        <w:numPr>
          <w:ilvl w:val="0"/>
          <w:numId w:val="52"/>
        </w:numPr>
        <w:autoSpaceDE w:val="0"/>
        <w:autoSpaceDN w:val="0"/>
        <w:adjustRightInd w:val="0"/>
        <w:spacing w:after="109" w:line="240" w:lineRule="auto"/>
        <w:rPr>
          <w:rFonts w:ascii="Arial" w:hAnsi="Arial" w:cs="Arial"/>
          <w:color w:val="000000"/>
        </w:rPr>
      </w:pPr>
      <w:r w:rsidRPr="00702011">
        <w:rPr>
          <w:rFonts w:ascii="Arial" w:hAnsi="Arial" w:cs="Arial"/>
          <w:color w:val="000000" w:themeColor="text1"/>
        </w:rPr>
        <w:t>S</w:t>
      </w:r>
      <w:r w:rsidR="004C5355" w:rsidRPr="00702011">
        <w:rPr>
          <w:rFonts w:ascii="Arial" w:hAnsi="Arial" w:cs="Arial"/>
          <w:color w:val="000000" w:themeColor="text1"/>
        </w:rPr>
        <w:t xml:space="preserve">exual </w:t>
      </w:r>
      <w:r w:rsidR="0F5B6E22" w:rsidRPr="00702011">
        <w:rPr>
          <w:rFonts w:ascii="Arial" w:hAnsi="Arial" w:cs="Arial"/>
          <w:color w:val="000000" w:themeColor="text1"/>
        </w:rPr>
        <w:t>harassment, such</w:t>
      </w:r>
      <w:r w:rsidR="004C5355" w:rsidRPr="00702011">
        <w:rPr>
          <w:rFonts w:ascii="Arial" w:hAnsi="Arial" w:cs="Arial"/>
          <w:color w:val="000000" w:themeColor="text1"/>
        </w:rPr>
        <w:t xml:space="preserve"> as sexual comments, remarks, jokes and </w:t>
      </w:r>
      <w:r w:rsidR="00533CA4" w:rsidRPr="00702011">
        <w:rPr>
          <w:rFonts w:ascii="Arial" w:hAnsi="Arial" w:cs="Arial"/>
          <w:color w:val="000000" w:themeColor="text1"/>
        </w:rPr>
        <w:t>online sexual</w:t>
      </w:r>
      <w:r w:rsidR="004C5355" w:rsidRPr="00702011">
        <w:rPr>
          <w:rFonts w:ascii="Arial" w:hAnsi="Arial" w:cs="Arial"/>
          <w:color w:val="000000" w:themeColor="text1"/>
        </w:rPr>
        <w:t xml:space="preserve"> harassment, which may be standalone or part of a broader </w:t>
      </w:r>
      <w:r w:rsidR="00533CA4" w:rsidRPr="00702011">
        <w:rPr>
          <w:rFonts w:ascii="Arial" w:hAnsi="Arial" w:cs="Arial"/>
          <w:color w:val="000000" w:themeColor="text1"/>
        </w:rPr>
        <w:t>pattern of</w:t>
      </w:r>
      <w:r w:rsidR="004C5355" w:rsidRPr="00702011">
        <w:rPr>
          <w:rFonts w:ascii="Arial" w:hAnsi="Arial" w:cs="Arial"/>
          <w:color w:val="000000" w:themeColor="text1"/>
        </w:rPr>
        <w:t xml:space="preserve"> </w:t>
      </w:r>
      <w:r w:rsidRPr="00702011">
        <w:rPr>
          <w:rFonts w:ascii="Arial" w:hAnsi="Arial" w:cs="Arial"/>
          <w:color w:val="000000" w:themeColor="text1"/>
        </w:rPr>
        <w:t>abuse.</w:t>
      </w:r>
    </w:p>
    <w:p w14:paraId="7372FCCA" w14:textId="632F1DCD" w:rsidR="004C5355" w:rsidRPr="00702011" w:rsidRDefault="00FA14D1" w:rsidP="004D436C">
      <w:pPr>
        <w:pStyle w:val="ListParagraph"/>
        <w:numPr>
          <w:ilvl w:val="0"/>
          <w:numId w:val="52"/>
        </w:numPr>
        <w:autoSpaceDE w:val="0"/>
        <w:autoSpaceDN w:val="0"/>
        <w:adjustRightInd w:val="0"/>
        <w:spacing w:after="109" w:line="240" w:lineRule="auto"/>
        <w:rPr>
          <w:rFonts w:ascii="Arial" w:hAnsi="Arial" w:cs="Arial"/>
          <w:color w:val="000000"/>
        </w:rPr>
      </w:pPr>
      <w:r w:rsidRPr="00702011">
        <w:rPr>
          <w:rFonts w:ascii="Arial" w:hAnsi="Arial" w:cs="Arial"/>
          <w:color w:val="000000"/>
        </w:rPr>
        <w:t>C</w:t>
      </w:r>
      <w:r w:rsidR="004C5355" w:rsidRPr="00702011">
        <w:rPr>
          <w:rFonts w:ascii="Arial" w:hAnsi="Arial" w:cs="Arial"/>
          <w:color w:val="000000"/>
        </w:rPr>
        <w:t xml:space="preserve">ausing someone to engage in sexual activity without consent, such </w:t>
      </w:r>
      <w:r w:rsidR="00533CA4" w:rsidRPr="00702011">
        <w:rPr>
          <w:rFonts w:ascii="Arial" w:hAnsi="Arial" w:cs="Arial"/>
          <w:color w:val="000000"/>
        </w:rPr>
        <w:t>as forcing</w:t>
      </w:r>
      <w:r w:rsidR="004C5355" w:rsidRPr="00702011">
        <w:rPr>
          <w:rFonts w:ascii="Arial" w:hAnsi="Arial" w:cs="Arial"/>
          <w:color w:val="000000"/>
        </w:rPr>
        <w:t xml:space="preserve"> someone to strip, touch themselves sexually, or to engage in </w:t>
      </w:r>
      <w:r w:rsidR="00533CA4" w:rsidRPr="00702011">
        <w:rPr>
          <w:rFonts w:ascii="Arial" w:hAnsi="Arial" w:cs="Arial"/>
          <w:color w:val="000000"/>
        </w:rPr>
        <w:t>sexual activity</w:t>
      </w:r>
      <w:r w:rsidR="004C5355" w:rsidRPr="00702011">
        <w:rPr>
          <w:rFonts w:ascii="Arial" w:hAnsi="Arial" w:cs="Arial"/>
          <w:color w:val="000000"/>
        </w:rPr>
        <w:t xml:space="preserve"> with a third </w:t>
      </w:r>
      <w:r w:rsidRPr="00702011">
        <w:rPr>
          <w:rFonts w:ascii="Arial" w:hAnsi="Arial" w:cs="Arial"/>
          <w:color w:val="000000"/>
        </w:rPr>
        <w:t>party.</w:t>
      </w:r>
    </w:p>
    <w:p w14:paraId="1D58B50A" w14:textId="3F91E01E" w:rsidR="004C5355" w:rsidRPr="00702011" w:rsidRDefault="00FA14D1" w:rsidP="004D436C">
      <w:pPr>
        <w:pStyle w:val="ListParagraph"/>
        <w:numPr>
          <w:ilvl w:val="0"/>
          <w:numId w:val="52"/>
        </w:numPr>
        <w:autoSpaceDE w:val="0"/>
        <w:autoSpaceDN w:val="0"/>
        <w:adjustRightInd w:val="0"/>
        <w:spacing w:after="109" w:line="240" w:lineRule="auto"/>
        <w:rPr>
          <w:rFonts w:ascii="Arial" w:hAnsi="Arial" w:cs="Arial"/>
          <w:color w:val="000000"/>
        </w:rPr>
      </w:pPr>
      <w:r w:rsidRPr="00702011">
        <w:rPr>
          <w:rFonts w:ascii="Arial" w:hAnsi="Arial" w:cs="Arial"/>
          <w:color w:val="000000"/>
        </w:rPr>
        <w:t>C</w:t>
      </w:r>
      <w:r w:rsidR="004C5355" w:rsidRPr="00702011">
        <w:rPr>
          <w:rFonts w:ascii="Arial" w:hAnsi="Arial" w:cs="Arial"/>
          <w:color w:val="000000"/>
        </w:rPr>
        <w:t xml:space="preserve">onsensual and non-consensual sharing of nudes and </w:t>
      </w:r>
      <w:r w:rsidRPr="00702011">
        <w:rPr>
          <w:rFonts w:ascii="Arial" w:hAnsi="Arial" w:cs="Arial"/>
          <w:color w:val="000000"/>
        </w:rPr>
        <w:t>semi-nude</w:t>
      </w:r>
      <w:r w:rsidR="004C5355" w:rsidRPr="00702011">
        <w:rPr>
          <w:rFonts w:ascii="Arial" w:hAnsi="Arial" w:cs="Arial"/>
          <w:color w:val="000000"/>
        </w:rPr>
        <w:t xml:space="preserve"> </w:t>
      </w:r>
      <w:r w:rsidR="00533CA4" w:rsidRPr="00702011">
        <w:rPr>
          <w:rFonts w:ascii="Arial" w:hAnsi="Arial" w:cs="Arial"/>
          <w:color w:val="000000"/>
        </w:rPr>
        <w:t>images and</w:t>
      </w:r>
      <w:r w:rsidR="004C5355" w:rsidRPr="00702011">
        <w:rPr>
          <w:rFonts w:ascii="Arial" w:hAnsi="Arial" w:cs="Arial"/>
          <w:color w:val="000000"/>
        </w:rPr>
        <w:t xml:space="preserve"> or videos (also known as sexting or youth produced sexual imagery</w:t>
      </w:r>
      <w:r w:rsidRPr="00702011">
        <w:rPr>
          <w:rFonts w:ascii="Arial" w:hAnsi="Arial" w:cs="Arial"/>
          <w:color w:val="000000"/>
        </w:rPr>
        <w:t>).</w:t>
      </w:r>
    </w:p>
    <w:p w14:paraId="6F260A96" w14:textId="1505EE09" w:rsidR="004C5355" w:rsidRPr="00702011" w:rsidRDefault="00EB48CC" w:rsidP="004D436C">
      <w:pPr>
        <w:pStyle w:val="ListParagraph"/>
        <w:numPr>
          <w:ilvl w:val="0"/>
          <w:numId w:val="52"/>
        </w:numPr>
        <w:autoSpaceDE w:val="0"/>
        <w:autoSpaceDN w:val="0"/>
        <w:adjustRightInd w:val="0"/>
        <w:spacing w:after="109" w:line="240" w:lineRule="auto"/>
        <w:rPr>
          <w:rFonts w:ascii="Arial" w:hAnsi="Arial" w:cs="Arial"/>
          <w:color w:val="000000"/>
        </w:rPr>
      </w:pPr>
      <w:r w:rsidRPr="00702011">
        <w:rPr>
          <w:rFonts w:ascii="Arial" w:hAnsi="Arial" w:cs="Arial"/>
          <w:color w:val="000000"/>
        </w:rPr>
        <w:t>U</w:t>
      </w:r>
      <w:r w:rsidR="004C5355" w:rsidRPr="00702011">
        <w:rPr>
          <w:rFonts w:ascii="Arial" w:hAnsi="Arial" w:cs="Arial"/>
          <w:color w:val="000000"/>
        </w:rPr>
        <w:t>pskirting,</w:t>
      </w:r>
      <w:r w:rsidR="00D01FAF" w:rsidRPr="00702011">
        <w:rPr>
          <w:rFonts w:ascii="Arial" w:hAnsi="Arial" w:cs="Arial"/>
          <w:color w:val="000000"/>
        </w:rPr>
        <w:t xml:space="preserve"> </w:t>
      </w:r>
      <w:r w:rsidR="004C5355" w:rsidRPr="00702011">
        <w:rPr>
          <w:rFonts w:ascii="Arial" w:hAnsi="Arial" w:cs="Arial"/>
          <w:color w:val="000000"/>
        </w:rPr>
        <w:t xml:space="preserve">which typically involves taking a picture under a </w:t>
      </w:r>
      <w:r w:rsidR="00533CA4" w:rsidRPr="00702011">
        <w:rPr>
          <w:rFonts w:ascii="Arial" w:hAnsi="Arial" w:cs="Arial"/>
          <w:color w:val="000000"/>
        </w:rPr>
        <w:t>person’s clothing</w:t>
      </w:r>
      <w:r w:rsidR="004C5355" w:rsidRPr="00702011">
        <w:rPr>
          <w:rFonts w:ascii="Arial" w:hAnsi="Arial" w:cs="Arial"/>
          <w:color w:val="000000"/>
        </w:rPr>
        <w:t xml:space="preserve"> without their permission, with the intention of viewing their </w:t>
      </w:r>
      <w:r w:rsidR="00533CA4" w:rsidRPr="00702011">
        <w:rPr>
          <w:rFonts w:ascii="Arial" w:hAnsi="Arial" w:cs="Arial"/>
          <w:color w:val="000000"/>
        </w:rPr>
        <w:t>genitals or</w:t>
      </w:r>
      <w:r w:rsidR="004C5355" w:rsidRPr="00702011">
        <w:rPr>
          <w:rFonts w:ascii="Arial" w:hAnsi="Arial" w:cs="Arial"/>
          <w:color w:val="000000"/>
        </w:rPr>
        <w:t xml:space="preserve"> buttocks to obtain sexual gratification, or cause the victim humiliation,</w:t>
      </w:r>
      <w:r w:rsidR="00533CA4" w:rsidRPr="00702011">
        <w:rPr>
          <w:rFonts w:ascii="Arial" w:hAnsi="Arial" w:cs="Arial"/>
          <w:color w:val="000000"/>
        </w:rPr>
        <w:t xml:space="preserve"> distress,</w:t>
      </w:r>
      <w:r w:rsidR="004C5355" w:rsidRPr="00702011">
        <w:rPr>
          <w:rFonts w:ascii="Arial" w:hAnsi="Arial" w:cs="Arial"/>
          <w:color w:val="000000"/>
        </w:rPr>
        <w:t xml:space="preserve"> or alarm; and</w:t>
      </w:r>
    </w:p>
    <w:p w14:paraId="2171010C" w14:textId="0F63AABE" w:rsidR="004C5355" w:rsidRPr="00702011" w:rsidRDefault="00EB48CC" w:rsidP="004D436C">
      <w:pPr>
        <w:pStyle w:val="ListParagraph"/>
        <w:numPr>
          <w:ilvl w:val="0"/>
          <w:numId w:val="52"/>
        </w:numPr>
        <w:autoSpaceDE w:val="0"/>
        <w:autoSpaceDN w:val="0"/>
        <w:adjustRightInd w:val="0"/>
        <w:spacing w:after="0" w:line="240" w:lineRule="auto"/>
        <w:rPr>
          <w:rFonts w:ascii="Arial" w:hAnsi="Arial" w:cs="Arial"/>
          <w:color w:val="000000"/>
        </w:rPr>
      </w:pPr>
      <w:r w:rsidRPr="00702011">
        <w:rPr>
          <w:rFonts w:ascii="Arial" w:hAnsi="Arial" w:cs="Arial"/>
          <w:color w:val="000000"/>
        </w:rPr>
        <w:t>I</w:t>
      </w:r>
      <w:r w:rsidR="004C5355" w:rsidRPr="00702011">
        <w:rPr>
          <w:rFonts w:ascii="Arial" w:hAnsi="Arial" w:cs="Arial"/>
          <w:color w:val="000000"/>
        </w:rPr>
        <w:t xml:space="preserve">nitiation/hazing type violence and rituals (this could include </w:t>
      </w:r>
      <w:r w:rsidR="00533CA4" w:rsidRPr="00702011">
        <w:rPr>
          <w:rFonts w:ascii="Arial" w:hAnsi="Arial" w:cs="Arial"/>
          <w:color w:val="000000"/>
        </w:rPr>
        <w:t>activities involving</w:t>
      </w:r>
      <w:r w:rsidR="004C5355" w:rsidRPr="00702011">
        <w:rPr>
          <w:rFonts w:ascii="Arial" w:hAnsi="Arial" w:cs="Arial"/>
          <w:color w:val="000000"/>
        </w:rPr>
        <w:t xml:space="preserve"> harassment, abuse or humiliation used as a way of initiating </w:t>
      </w:r>
      <w:r w:rsidR="00533CA4" w:rsidRPr="00702011">
        <w:rPr>
          <w:rFonts w:ascii="Arial" w:hAnsi="Arial" w:cs="Arial"/>
          <w:color w:val="000000"/>
        </w:rPr>
        <w:t>a person</w:t>
      </w:r>
      <w:r w:rsidR="004C5355" w:rsidRPr="00702011">
        <w:rPr>
          <w:rFonts w:ascii="Arial" w:hAnsi="Arial" w:cs="Arial"/>
          <w:color w:val="000000"/>
        </w:rPr>
        <w:t xml:space="preserve"> into a group and may also include an online element).</w:t>
      </w:r>
    </w:p>
    <w:p w14:paraId="7D9A0400" w14:textId="77777777" w:rsidR="00565A72" w:rsidRPr="00702011" w:rsidRDefault="00565A72" w:rsidP="00565A72">
      <w:pPr>
        <w:pStyle w:val="ListParagraph"/>
        <w:autoSpaceDE w:val="0"/>
        <w:autoSpaceDN w:val="0"/>
        <w:adjustRightInd w:val="0"/>
        <w:spacing w:after="0" w:line="240" w:lineRule="auto"/>
        <w:ind w:left="1276"/>
        <w:rPr>
          <w:rFonts w:ascii="Arial" w:hAnsi="Arial" w:cs="Arial"/>
          <w:color w:val="000000"/>
        </w:rPr>
      </w:pPr>
    </w:p>
    <w:p w14:paraId="1319C6FF" w14:textId="664CE727" w:rsidR="005031BA" w:rsidRPr="006A3E29" w:rsidRDefault="005031BA" w:rsidP="004D436C">
      <w:pPr>
        <w:pStyle w:val="ListParagraph"/>
        <w:numPr>
          <w:ilvl w:val="0"/>
          <w:numId w:val="16"/>
        </w:numPr>
        <w:rPr>
          <w:rFonts w:ascii="Arial" w:hAnsi="Arial" w:cs="Arial"/>
          <w:u w:val="single"/>
        </w:rPr>
      </w:pPr>
      <w:r w:rsidRPr="006A3E29">
        <w:rPr>
          <w:rFonts w:ascii="Arial" w:hAnsi="Arial" w:cs="Arial"/>
          <w:u w:val="single"/>
        </w:rPr>
        <w:t>Preventing Radicalisation (The Prevent Duty)</w:t>
      </w:r>
    </w:p>
    <w:p w14:paraId="62A87E9E" w14:textId="2BDC489F" w:rsidR="00810A01" w:rsidRPr="006A3E29" w:rsidRDefault="00810A01" w:rsidP="004D436C">
      <w:pPr>
        <w:pStyle w:val="ListParagraph"/>
        <w:numPr>
          <w:ilvl w:val="0"/>
          <w:numId w:val="16"/>
        </w:numPr>
        <w:rPr>
          <w:rFonts w:ascii="Arial" w:hAnsi="Arial" w:cs="Arial"/>
          <w:u w:val="single"/>
        </w:rPr>
      </w:pPr>
      <w:r w:rsidRPr="006A3E29">
        <w:rPr>
          <w:rFonts w:ascii="Arial" w:hAnsi="Arial" w:cs="Arial"/>
          <w:u w:val="single"/>
        </w:rPr>
        <w:t xml:space="preserve">Serious Youth Violence  </w:t>
      </w:r>
    </w:p>
    <w:p w14:paraId="62A87E9F" w14:textId="77777777" w:rsidR="00810A01" w:rsidRPr="00702011" w:rsidRDefault="00810A01" w:rsidP="004D436C">
      <w:pPr>
        <w:pStyle w:val="ListParagraph"/>
        <w:numPr>
          <w:ilvl w:val="0"/>
          <w:numId w:val="16"/>
        </w:numPr>
        <w:rPr>
          <w:rFonts w:ascii="Arial" w:hAnsi="Arial" w:cs="Arial"/>
        </w:rPr>
      </w:pPr>
      <w:r w:rsidRPr="00702011">
        <w:rPr>
          <w:rFonts w:ascii="Arial" w:hAnsi="Arial" w:cs="Arial"/>
        </w:rPr>
        <w:t xml:space="preserve">Substance Misuse </w:t>
      </w:r>
    </w:p>
    <w:p w14:paraId="62A87EA1" w14:textId="2EEE6CE6" w:rsidR="00810A01" w:rsidRPr="006A3E29" w:rsidRDefault="00810A01" w:rsidP="004D436C">
      <w:pPr>
        <w:pStyle w:val="ListParagraph"/>
        <w:numPr>
          <w:ilvl w:val="0"/>
          <w:numId w:val="16"/>
        </w:numPr>
        <w:rPr>
          <w:rFonts w:ascii="Arial" w:hAnsi="Arial" w:cs="Arial"/>
          <w:u w:val="single"/>
        </w:rPr>
      </w:pPr>
      <w:r w:rsidRPr="006A3E29">
        <w:rPr>
          <w:rFonts w:ascii="Arial" w:hAnsi="Arial" w:cs="Arial"/>
          <w:u w:val="single"/>
        </w:rPr>
        <w:t>Private Fostering</w:t>
      </w:r>
    </w:p>
    <w:p w14:paraId="62A87EA2" w14:textId="7304FB96" w:rsidR="0084142A" w:rsidRPr="006A3E29" w:rsidRDefault="0084142A" w:rsidP="004D436C">
      <w:pPr>
        <w:pStyle w:val="ListParagraph"/>
        <w:numPr>
          <w:ilvl w:val="0"/>
          <w:numId w:val="16"/>
        </w:numPr>
        <w:rPr>
          <w:rFonts w:ascii="Arial" w:hAnsi="Arial" w:cs="Arial"/>
          <w:u w:val="single"/>
        </w:rPr>
      </w:pPr>
      <w:r w:rsidRPr="006A3E29">
        <w:rPr>
          <w:rFonts w:ascii="Arial" w:hAnsi="Arial" w:cs="Arial"/>
          <w:u w:val="single"/>
        </w:rPr>
        <w:t>Young Carers</w:t>
      </w:r>
    </w:p>
    <w:p w14:paraId="095C034A" w14:textId="3BBAB898" w:rsidR="0069138F" w:rsidRPr="00702011" w:rsidRDefault="27463EDA" w:rsidP="00302203">
      <w:pPr>
        <w:contextualSpacing/>
        <w:rPr>
          <w:rFonts w:ascii="Arial" w:hAnsi="Arial" w:cs="Arial"/>
        </w:rPr>
      </w:pPr>
      <w:r w:rsidRPr="00702011">
        <w:rPr>
          <w:rFonts w:ascii="Arial" w:hAnsi="Arial" w:cs="Arial"/>
        </w:rPr>
        <w:t>Additional information about key safeguarding areas can also be found in Keeping Children Safe in Education</w:t>
      </w:r>
      <w:r w:rsidR="00795D65" w:rsidRPr="00702011">
        <w:rPr>
          <w:rFonts w:ascii="Arial" w:hAnsi="Arial" w:cs="Arial"/>
        </w:rPr>
        <w:t xml:space="preserve"> Annex B</w:t>
      </w:r>
      <w:r w:rsidR="36A06523" w:rsidRPr="00702011">
        <w:rPr>
          <w:rFonts w:ascii="Arial" w:hAnsi="Arial" w:cs="Arial"/>
        </w:rPr>
        <w:t xml:space="preserve"> (</w:t>
      </w:r>
      <w:r w:rsidR="00DA44E0" w:rsidRPr="00702011">
        <w:rPr>
          <w:rFonts w:ascii="Arial" w:hAnsi="Arial" w:cs="Arial"/>
        </w:rPr>
        <w:t xml:space="preserve">DfE </w:t>
      </w:r>
      <w:r w:rsidRPr="00EE62F2">
        <w:rPr>
          <w:rFonts w:ascii="Arial" w:hAnsi="Arial" w:cs="Arial"/>
        </w:rPr>
        <w:t>202</w:t>
      </w:r>
      <w:r w:rsidR="00F74014" w:rsidRPr="00EE62F2">
        <w:rPr>
          <w:rFonts w:ascii="Arial" w:hAnsi="Arial" w:cs="Arial"/>
        </w:rPr>
        <w:t>5</w:t>
      </w:r>
      <w:r w:rsidRPr="00702011">
        <w:rPr>
          <w:rFonts w:ascii="Arial" w:hAnsi="Arial" w:cs="Arial"/>
        </w:rPr>
        <w:t>)</w:t>
      </w:r>
      <w:r w:rsidR="0086C970" w:rsidRPr="00702011">
        <w:rPr>
          <w:rFonts w:ascii="Arial" w:hAnsi="Arial" w:cs="Arial"/>
        </w:rPr>
        <w:t xml:space="preserve">; the </w:t>
      </w:r>
      <w:hyperlink r:id="rId44">
        <w:r w:rsidR="0086C970" w:rsidRPr="00702011">
          <w:rPr>
            <w:rStyle w:val="Hyperlink"/>
            <w:rFonts w:ascii="Arial" w:hAnsi="Arial" w:cs="Arial"/>
          </w:rPr>
          <w:t>NSPCC website - Types of Abuse</w:t>
        </w:r>
      </w:hyperlink>
      <w:r w:rsidR="002A0C71" w:rsidRPr="00702011">
        <w:rPr>
          <w:rStyle w:val="Hyperlink"/>
          <w:rFonts w:ascii="Arial" w:hAnsi="Arial" w:cs="Arial"/>
        </w:rPr>
        <w:t>.</w:t>
      </w:r>
    </w:p>
    <w:p w14:paraId="418631D8" w14:textId="1B116CFA" w:rsidR="00585DF4" w:rsidRPr="00702011" w:rsidRDefault="00821269" w:rsidP="00417606">
      <w:pPr>
        <w:rPr>
          <w:rFonts w:ascii="Arial" w:hAnsi="Arial" w:cs="Arial"/>
        </w:rPr>
      </w:pPr>
      <w:r w:rsidRPr="75652C75">
        <w:rPr>
          <w:rFonts w:ascii="Arial" w:hAnsi="Arial" w:cs="Arial"/>
        </w:rPr>
        <w:t>L</w:t>
      </w:r>
      <w:r w:rsidR="00585DF4" w:rsidRPr="75652C75">
        <w:rPr>
          <w:rFonts w:ascii="Arial" w:hAnsi="Arial" w:cs="Arial"/>
        </w:rPr>
        <w:t>ocalised resources</w:t>
      </w:r>
      <w:r w:rsidR="001B5A87" w:rsidRPr="75652C75">
        <w:rPr>
          <w:rFonts w:ascii="Arial" w:hAnsi="Arial" w:cs="Arial"/>
        </w:rPr>
        <w:t xml:space="preserve"> for education settings </w:t>
      </w:r>
      <w:r w:rsidRPr="75652C75">
        <w:rPr>
          <w:rFonts w:ascii="Arial" w:hAnsi="Arial" w:cs="Arial"/>
        </w:rPr>
        <w:t xml:space="preserve">can be accessed through </w:t>
      </w:r>
      <w:r w:rsidR="19EBCC78" w:rsidRPr="75652C75">
        <w:rPr>
          <w:rFonts w:ascii="Arial" w:hAnsi="Arial" w:cs="Arial"/>
        </w:rPr>
        <w:t>Pan Dorset and BCP</w:t>
      </w:r>
      <w:r w:rsidR="00117CDA" w:rsidRPr="75652C75">
        <w:rPr>
          <w:rFonts w:ascii="Arial" w:hAnsi="Arial" w:cs="Arial"/>
        </w:rPr>
        <w:t xml:space="preserve"> Safeguarding Children’s Partnership</w:t>
      </w:r>
      <w:r w:rsidR="787F2BFA" w:rsidRPr="75652C75">
        <w:rPr>
          <w:rFonts w:ascii="Arial" w:hAnsi="Arial" w:cs="Arial"/>
        </w:rPr>
        <w:t>.</w:t>
      </w:r>
    </w:p>
    <w:p w14:paraId="0BAC15C0" w14:textId="77777777" w:rsidR="00586C6B" w:rsidRDefault="00586C6B" w:rsidP="00417606">
      <w:pPr>
        <w:rPr>
          <w:rFonts w:ascii="Arial" w:hAnsi="Arial" w:cs="Arial"/>
        </w:rPr>
      </w:pPr>
    </w:p>
    <w:p w14:paraId="4AEDF6A0" w14:textId="77777777" w:rsidR="00A01D4B" w:rsidRDefault="00A01D4B" w:rsidP="00417606">
      <w:pPr>
        <w:rPr>
          <w:rFonts w:ascii="Arial" w:hAnsi="Arial" w:cs="Arial"/>
        </w:rPr>
      </w:pPr>
    </w:p>
    <w:p w14:paraId="62A87EA5" w14:textId="2C96CEC6" w:rsidR="00797E79" w:rsidRPr="00704957" w:rsidRDefault="00797E79" w:rsidP="00797E79">
      <w:pPr>
        <w:pStyle w:val="Title"/>
        <w:spacing w:line="276" w:lineRule="auto"/>
        <w:rPr>
          <w:rFonts w:ascii="Arial" w:hAnsi="Arial" w:cs="Arial"/>
          <w:b/>
          <w:bCs/>
          <w:color w:val="7030A0"/>
          <w:sz w:val="22"/>
          <w:szCs w:val="22"/>
        </w:rPr>
      </w:pPr>
      <w:r w:rsidRPr="00704957">
        <w:rPr>
          <w:rFonts w:ascii="Arial" w:hAnsi="Arial" w:cs="Arial"/>
          <w:b/>
          <w:bCs/>
          <w:color w:val="7030A0"/>
          <w:sz w:val="22"/>
          <w:szCs w:val="22"/>
        </w:rPr>
        <w:t xml:space="preserve">PART 2: Procedures </w:t>
      </w:r>
    </w:p>
    <w:p w14:paraId="62A87EA6" w14:textId="77777777" w:rsidR="00630E5D" w:rsidRPr="00704957" w:rsidRDefault="00630E5D" w:rsidP="004D436C">
      <w:pPr>
        <w:pStyle w:val="Heading1"/>
        <w:numPr>
          <w:ilvl w:val="1"/>
          <w:numId w:val="28"/>
        </w:numPr>
        <w:ind w:left="567"/>
        <w:rPr>
          <w:rFonts w:ascii="Arial" w:hAnsi="Arial" w:cs="Arial"/>
          <w:color w:val="7030A0"/>
          <w:sz w:val="22"/>
          <w:szCs w:val="22"/>
        </w:rPr>
      </w:pPr>
      <w:bookmarkStart w:id="13" w:name="_Reporting_Concerns"/>
      <w:bookmarkEnd w:id="13"/>
      <w:r w:rsidRPr="00704957">
        <w:rPr>
          <w:rFonts w:ascii="Arial" w:hAnsi="Arial" w:cs="Arial"/>
          <w:color w:val="7030A0"/>
          <w:sz w:val="22"/>
          <w:szCs w:val="22"/>
        </w:rPr>
        <w:t>R</w:t>
      </w:r>
      <w:r w:rsidR="007202F2" w:rsidRPr="00704957">
        <w:rPr>
          <w:rFonts w:ascii="Arial" w:hAnsi="Arial" w:cs="Arial"/>
          <w:color w:val="7030A0"/>
          <w:sz w:val="22"/>
          <w:szCs w:val="22"/>
        </w:rPr>
        <w:t>eporting c</w:t>
      </w:r>
      <w:r w:rsidRPr="00704957">
        <w:rPr>
          <w:rFonts w:ascii="Arial" w:hAnsi="Arial" w:cs="Arial"/>
          <w:color w:val="7030A0"/>
          <w:sz w:val="22"/>
          <w:szCs w:val="22"/>
        </w:rPr>
        <w:t>oncerns</w:t>
      </w:r>
    </w:p>
    <w:p w14:paraId="5189CAD7" w14:textId="26563DCD" w:rsidR="006A3E29" w:rsidRDefault="006A3E29" w:rsidP="003D1986">
      <w:pPr>
        <w:autoSpaceDE w:val="0"/>
        <w:autoSpaceDN w:val="0"/>
        <w:adjustRightInd w:val="0"/>
        <w:spacing w:after="0"/>
        <w:jc w:val="both"/>
        <w:rPr>
          <w:rFonts w:ascii="Arial" w:hAnsi="Arial" w:cs="Arial"/>
        </w:rPr>
      </w:pPr>
      <w:r w:rsidRPr="00704957">
        <w:rPr>
          <w:rFonts w:ascii="Arial" w:hAnsi="Arial" w:cs="Arial"/>
          <w:i/>
          <w:iCs/>
        </w:rPr>
        <w:t xml:space="preserve">At </w:t>
      </w:r>
      <w:r w:rsidR="00C873D7">
        <w:rPr>
          <w:rFonts w:ascii="Arial" w:hAnsi="Arial" w:cs="Arial"/>
          <w:b/>
          <w:bCs/>
          <w:i/>
          <w:iCs/>
        </w:rPr>
        <w:t>DEI</w:t>
      </w:r>
      <w:r w:rsidRPr="00702011">
        <w:rPr>
          <w:rFonts w:ascii="Arial" w:hAnsi="Arial" w:cs="Arial"/>
        </w:rPr>
        <w:t xml:space="preserve"> </w:t>
      </w:r>
      <w:r w:rsidR="00185E0B">
        <w:rPr>
          <w:rFonts w:ascii="Arial" w:hAnsi="Arial" w:cs="Arial"/>
        </w:rPr>
        <w:t xml:space="preserve">we ensure that </w:t>
      </w:r>
      <w:r>
        <w:rPr>
          <w:rFonts w:ascii="Arial" w:hAnsi="Arial" w:cs="Arial"/>
        </w:rPr>
        <w:t>a</w:t>
      </w:r>
      <w:r w:rsidR="007202F2" w:rsidRPr="00702011">
        <w:rPr>
          <w:rFonts w:ascii="Arial" w:hAnsi="Arial" w:cs="Arial"/>
        </w:rPr>
        <w:t xml:space="preserve">ll staff are </w:t>
      </w:r>
      <w:r>
        <w:rPr>
          <w:rFonts w:ascii="Arial" w:hAnsi="Arial" w:cs="Arial"/>
        </w:rPr>
        <w:t xml:space="preserve">well </w:t>
      </w:r>
      <w:r w:rsidR="00A01D4B">
        <w:rPr>
          <w:rFonts w:ascii="Arial" w:hAnsi="Arial" w:cs="Arial"/>
        </w:rPr>
        <w:t xml:space="preserve">trained </w:t>
      </w:r>
      <w:r w:rsidR="001F0FD8">
        <w:rPr>
          <w:rFonts w:ascii="Arial" w:hAnsi="Arial" w:cs="Arial"/>
        </w:rPr>
        <w:t xml:space="preserve">and are very </w:t>
      </w:r>
      <w:r w:rsidR="003D1986" w:rsidRPr="00702011">
        <w:rPr>
          <w:rFonts w:ascii="Arial" w:hAnsi="Arial" w:cs="Arial"/>
        </w:rPr>
        <w:t>clear about r</w:t>
      </w:r>
      <w:r w:rsidR="007202F2" w:rsidRPr="00702011">
        <w:rPr>
          <w:rFonts w:ascii="Arial" w:hAnsi="Arial" w:cs="Arial"/>
        </w:rPr>
        <w:t>ecord</w:t>
      </w:r>
      <w:r w:rsidR="00DB49F6">
        <w:rPr>
          <w:rFonts w:ascii="Arial" w:hAnsi="Arial" w:cs="Arial"/>
        </w:rPr>
        <w:t>ing</w:t>
      </w:r>
      <w:r w:rsidR="003D1986" w:rsidRPr="00702011">
        <w:rPr>
          <w:rFonts w:ascii="Arial" w:hAnsi="Arial" w:cs="Arial"/>
        </w:rPr>
        <w:t xml:space="preserve"> and </w:t>
      </w:r>
      <w:r w:rsidR="007202F2" w:rsidRPr="00702011">
        <w:rPr>
          <w:rFonts w:ascii="Arial" w:hAnsi="Arial" w:cs="Arial"/>
        </w:rPr>
        <w:t>report</w:t>
      </w:r>
      <w:r w:rsidR="00DB49F6">
        <w:rPr>
          <w:rFonts w:ascii="Arial" w:hAnsi="Arial" w:cs="Arial"/>
        </w:rPr>
        <w:t xml:space="preserve">ing </w:t>
      </w:r>
      <w:r w:rsidR="003D1986" w:rsidRPr="00702011">
        <w:rPr>
          <w:rFonts w:ascii="Arial" w:hAnsi="Arial" w:cs="Arial"/>
        </w:rPr>
        <w:t>concerns to the DSL</w:t>
      </w:r>
      <w:r w:rsidR="00C873D7">
        <w:rPr>
          <w:rFonts w:ascii="Arial" w:hAnsi="Arial" w:cs="Arial"/>
        </w:rPr>
        <w:t>/trustee with responsibility for safeguarding</w:t>
      </w:r>
      <w:r w:rsidR="007202F2" w:rsidRPr="00702011">
        <w:rPr>
          <w:rFonts w:ascii="Arial" w:hAnsi="Arial" w:cs="Arial"/>
        </w:rPr>
        <w:t xml:space="preserve"> </w:t>
      </w:r>
      <w:r w:rsidR="003D1986" w:rsidRPr="00702011">
        <w:rPr>
          <w:rFonts w:ascii="Arial" w:hAnsi="Arial" w:cs="Arial"/>
        </w:rPr>
        <w:t xml:space="preserve">in a timely way. </w:t>
      </w:r>
    </w:p>
    <w:p w14:paraId="62A87EA8" w14:textId="2BAE131E" w:rsidR="003D1986" w:rsidRPr="00702011" w:rsidRDefault="00866C11" w:rsidP="003D1986">
      <w:pPr>
        <w:autoSpaceDE w:val="0"/>
        <w:autoSpaceDN w:val="0"/>
        <w:adjustRightInd w:val="0"/>
        <w:spacing w:after="0"/>
        <w:jc w:val="both"/>
        <w:rPr>
          <w:rFonts w:ascii="Arial" w:hAnsi="Arial" w:cs="Arial"/>
        </w:rPr>
      </w:pPr>
      <w:r w:rsidRPr="00702011">
        <w:rPr>
          <w:rFonts w:ascii="Arial" w:hAnsi="Arial" w:cs="Arial"/>
        </w:rPr>
        <w:t xml:space="preserve">In the case </w:t>
      </w:r>
      <w:r w:rsidR="006A3E29">
        <w:rPr>
          <w:rFonts w:ascii="Arial" w:hAnsi="Arial" w:cs="Arial"/>
        </w:rPr>
        <w:t xml:space="preserve">of </w:t>
      </w:r>
      <w:r w:rsidR="007202F2" w:rsidRPr="00702011">
        <w:rPr>
          <w:rFonts w:ascii="Arial" w:hAnsi="Arial" w:cs="Arial"/>
        </w:rPr>
        <w:t xml:space="preserve">a </w:t>
      </w:r>
      <w:r w:rsidR="006A3E29">
        <w:rPr>
          <w:rFonts w:ascii="Arial" w:hAnsi="Arial" w:cs="Arial"/>
        </w:rPr>
        <w:t xml:space="preserve">child being </w:t>
      </w:r>
      <w:r w:rsidR="003D1986" w:rsidRPr="00702011">
        <w:rPr>
          <w:rFonts w:ascii="Arial" w:hAnsi="Arial" w:cs="Arial"/>
        </w:rPr>
        <w:t>in immediate danger</w:t>
      </w:r>
      <w:r w:rsidR="3E4E8045" w:rsidRPr="00702011">
        <w:rPr>
          <w:rFonts w:ascii="Arial" w:hAnsi="Arial" w:cs="Arial"/>
        </w:rPr>
        <w:t>,</w:t>
      </w:r>
      <w:r w:rsidR="003D1986" w:rsidRPr="00702011">
        <w:rPr>
          <w:rFonts w:ascii="Arial" w:hAnsi="Arial" w:cs="Arial"/>
        </w:rPr>
        <w:t xml:space="preserve"> staff </w:t>
      </w:r>
      <w:r w:rsidR="006A3E29">
        <w:rPr>
          <w:rFonts w:ascii="Arial" w:hAnsi="Arial" w:cs="Arial"/>
        </w:rPr>
        <w:t xml:space="preserve">know </w:t>
      </w:r>
      <w:r w:rsidR="00DB49F6">
        <w:rPr>
          <w:rFonts w:ascii="Arial" w:hAnsi="Arial" w:cs="Arial"/>
        </w:rPr>
        <w:t xml:space="preserve">that </w:t>
      </w:r>
      <w:r w:rsidR="006A3E29">
        <w:rPr>
          <w:rFonts w:ascii="Arial" w:hAnsi="Arial" w:cs="Arial"/>
        </w:rPr>
        <w:t xml:space="preserve">they </w:t>
      </w:r>
      <w:r w:rsidR="003D1986" w:rsidRPr="00702011">
        <w:rPr>
          <w:rFonts w:ascii="Arial" w:hAnsi="Arial" w:cs="Arial"/>
        </w:rPr>
        <w:t>should phone the police</w:t>
      </w:r>
      <w:r w:rsidR="00624096">
        <w:rPr>
          <w:rFonts w:ascii="Arial" w:hAnsi="Arial" w:cs="Arial"/>
        </w:rPr>
        <w:t>.</w:t>
      </w:r>
    </w:p>
    <w:p w14:paraId="62A87EA9" w14:textId="77777777" w:rsidR="00866C11" w:rsidRPr="00702011" w:rsidRDefault="00866C11" w:rsidP="00302203">
      <w:pPr>
        <w:autoSpaceDE w:val="0"/>
        <w:autoSpaceDN w:val="0"/>
        <w:adjustRightInd w:val="0"/>
        <w:spacing w:after="0"/>
        <w:jc w:val="both"/>
        <w:rPr>
          <w:rFonts w:ascii="Arial" w:hAnsi="Arial" w:cs="Arial"/>
        </w:rPr>
      </w:pPr>
    </w:p>
    <w:p w14:paraId="7F5CF156" w14:textId="7523013A" w:rsidR="00D721E7" w:rsidRPr="00702011" w:rsidRDefault="00866C11" w:rsidP="00D721E7">
      <w:pPr>
        <w:autoSpaceDE w:val="0"/>
        <w:autoSpaceDN w:val="0"/>
        <w:adjustRightInd w:val="0"/>
        <w:spacing w:after="0"/>
        <w:jc w:val="both"/>
        <w:rPr>
          <w:rFonts w:ascii="Arial" w:hAnsi="Arial" w:cs="Arial"/>
        </w:rPr>
      </w:pPr>
      <w:r w:rsidRPr="00702011">
        <w:rPr>
          <w:rFonts w:ascii="Arial" w:hAnsi="Arial" w:cs="Arial"/>
        </w:rPr>
        <w:t xml:space="preserve">All staff </w:t>
      </w:r>
      <w:r w:rsidR="00D66C9E">
        <w:rPr>
          <w:rFonts w:ascii="Arial" w:hAnsi="Arial" w:cs="Arial"/>
        </w:rPr>
        <w:t xml:space="preserve">understand </w:t>
      </w:r>
      <w:r w:rsidRPr="00702011">
        <w:rPr>
          <w:rFonts w:ascii="Arial" w:hAnsi="Arial" w:cs="Arial"/>
        </w:rPr>
        <w:t>and follow t</w:t>
      </w:r>
      <w:r w:rsidR="00630E5D" w:rsidRPr="00702011">
        <w:rPr>
          <w:rFonts w:ascii="Arial" w:hAnsi="Arial" w:cs="Arial"/>
        </w:rPr>
        <w:t>he procedure</w:t>
      </w:r>
      <w:r w:rsidR="00421B07" w:rsidRPr="00702011">
        <w:rPr>
          <w:rFonts w:ascii="Arial" w:hAnsi="Arial" w:cs="Arial"/>
        </w:rPr>
        <w:t>s</w:t>
      </w:r>
      <w:r w:rsidRPr="00702011">
        <w:rPr>
          <w:rFonts w:ascii="Arial" w:hAnsi="Arial" w:cs="Arial"/>
        </w:rPr>
        <w:t xml:space="preserve"> </w:t>
      </w:r>
      <w:r w:rsidR="00624096">
        <w:rPr>
          <w:rFonts w:ascii="Arial" w:hAnsi="Arial" w:cs="Arial"/>
        </w:rPr>
        <w:t xml:space="preserve">that are </w:t>
      </w:r>
      <w:r w:rsidR="00D66C9E">
        <w:rPr>
          <w:rFonts w:ascii="Arial" w:hAnsi="Arial" w:cs="Arial"/>
        </w:rPr>
        <w:t>in place f</w:t>
      </w:r>
      <w:r w:rsidR="006A3E29">
        <w:rPr>
          <w:rFonts w:ascii="Arial" w:hAnsi="Arial" w:cs="Arial"/>
        </w:rPr>
        <w:t>o</w:t>
      </w:r>
      <w:r w:rsidR="00D66C9E">
        <w:rPr>
          <w:rFonts w:ascii="Arial" w:hAnsi="Arial" w:cs="Arial"/>
        </w:rPr>
        <w:t xml:space="preserve">r </w:t>
      </w:r>
      <w:r w:rsidR="00630E5D" w:rsidRPr="00702011">
        <w:rPr>
          <w:rFonts w:ascii="Arial" w:hAnsi="Arial" w:cs="Arial"/>
        </w:rPr>
        <w:t>respon</w:t>
      </w:r>
      <w:r w:rsidRPr="00702011">
        <w:rPr>
          <w:rFonts w:ascii="Arial" w:hAnsi="Arial" w:cs="Arial"/>
        </w:rPr>
        <w:t>d</w:t>
      </w:r>
      <w:r w:rsidR="00624096">
        <w:rPr>
          <w:rFonts w:ascii="Arial" w:hAnsi="Arial" w:cs="Arial"/>
        </w:rPr>
        <w:t>ing</w:t>
      </w:r>
      <w:r w:rsidRPr="00702011">
        <w:rPr>
          <w:rFonts w:ascii="Arial" w:hAnsi="Arial" w:cs="Arial"/>
        </w:rPr>
        <w:t xml:space="preserve"> to a concern about a child </w:t>
      </w:r>
      <w:r w:rsidR="00624096">
        <w:rPr>
          <w:rFonts w:ascii="Arial" w:hAnsi="Arial" w:cs="Arial"/>
        </w:rPr>
        <w:t>(</w:t>
      </w:r>
      <w:r w:rsidR="006A3E29">
        <w:rPr>
          <w:rFonts w:ascii="Arial" w:hAnsi="Arial" w:cs="Arial"/>
        </w:rPr>
        <w:t xml:space="preserve">as </w:t>
      </w:r>
      <w:r w:rsidR="00630E5D" w:rsidRPr="00702011">
        <w:rPr>
          <w:rFonts w:ascii="Arial" w:hAnsi="Arial" w:cs="Arial"/>
        </w:rPr>
        <w:t>detailed in</w:t>
      </w:r>
      <w:r w:rsidR="009A4810" w:rsidRPr="00702011">
        <w:rPr>
          <w:rFonts w:ascii="Arial" w:hAnsi="Arial" w:cs="Arial"/>
        </w:rPr>
        <w:t xml:space="preserve"> </w:t>
      </w:r>
      <w:hyperlink w:anchor="Reporting" w:history="1">
        <w:r w:rsidR="009A4810" w:rsidRPr="00702011">
          <w:rPr>
            <w:rStyle w:val="Hyperlink"/>
            <w:rFonts w:ascii="Arial" w:hAnsi="Arial" w:cs="Arial"/>
          </w:rPr>
          <w:t>Appendix A</w:t>
        </w:r>
      </w:hyperlink>
      <w:r w:rsidR="00624096">
        <w:t>)</w:t>
      </w:r>
      <w:r w:rsidR="00630E5D" w:rsidRPr="00702011">
        <w:rPr>
          <w:rFonts w:ascii="Arial" w:hAnsi="Arial" w:cs="Arial"/>
        </w:rPr>
        <w:t>.</w:t>
      </w:r>
      <w:r w:rsidRPr="00702011">
        <w:rPr>
          <w:rFonts w:ascii="Arial" w:hAnsi="Arial" w:cs="Arial"/>
        </w:rPr>
        <w:t xml:space="preserve"> </w:t>
      </w:r>
      <w:r w:rsidR="007F418E" w:rsidRPr="00702011">
        <w:rPr>
          <w:rFonts w:ascii="Arial" w:hAnsi="Arial" w:cs="Arial"/>
        </w:rPr>
        <w:t>This includes respon</w:t>
      </w:r>
      <w:r w:rsidR="006A3E29">
        <w:rPr>
          <w:rFonts w:ascii="Arial" w:hAnsi="Arial" w:cs="Arial"/>
        </w:rPr>
        <w:t xml:space="preserve">ding </w:t>
      </w:r>
      <w:r w:rsidR="007F418E" w:rsidRPr="00702011">
        <w:rPr>
          <w:rFonts w:ascii="Arial" w:hAnsi="Arial" w:cs="Arial"/>
        </w:rPr>
        <w:t xml:space="preserve">to </w:t>
      </w:r>
      <w:r w:rsidR="00900E7B" w:rsidRPr="00702011">
        <w:rPr>
          <w:rFonts w:ascii="Arial" w:hAnsi="Arial" w:cs="Arial"/>
        </w:rPr>
        <w:t>child-on-child harm</w:t>
      </w:r>
      <w:r w:rsidR="007F418E" w:rsidRPr="00702011">
        <w:rPr>
          <w:rFonts w:ascii="Arial" w:hAnsi="Arial" w:cs="Arial"/>
        </w:rPr>
        <w:t xml:space="preserve"> and </w:t>
      </w:r>
      <w:r w:rsidR="006A3E29">
        <w:rPr>
          <w:rFonts w:ascii="Arial" w:hAnsi="Arial" w:cs="Arial"/>
        </w:rPr>
        <w:t xml:space="preserve">those </w:t>
      </w:r>
      <w:r w:rsidR="007F418E" w:rsidRPr="00702011">
        <w:rPr>
          <w:rFonts w:ascii="Arial" w:hAnsi="Arial" w:cs="Arial"/>
        </w:rPr>
        <w:t>who present with a mental health need</w:t>
      </w:r>
      <w:r w:rsidR="009A4810" w:rsidRPr="00702011">
        <w:rPr>
          <w:rFonts w:ascii="Arial" w:hAnsi="Arial" w:cs="Arial"/>
        </w:rPr>
        <w:t xml:space="preserve"> (</w:t>
      </w:r>
      <w:hyperlink w:anchor="_Safeguarding_Response_to" w:history="1">
        <w:r w:rsidR="009A4810" w:rsidRPr="00702011">
          <w:rPr>
            <w:rStyle w:val="Hyperlink"/>
            <w:rFonts w:ascii="Arial" w:hAnsi="Arial" w:cs="Arial"/>
          </w:rPr>
          <w:t>Appendix B</w:t>
        </w:r>
      </w:hyperlink>
      <w:r w:rsidR="009A4810" w:rsidRPr="00702011">
        <w:rPr>
          <w:rFonts w:ascii="Arial" w:hAnsi="Arial" w:cs="Arial"/>
        </w:rPr>
        <w:t>)</w:t>
      </w:r>
      <w:r w:rsidR="007F418E" w:rsidRPr="00702011">
        <w:rPr>
          <w:rFonts w:ascii="Arial" w:hAnsi="Arial" w:cs="Arial"/>
        </w:rPr>
        <w:t xml:space="preserve">. </w:t>
      </w:r>
      <w:bookmarkStart w:id="14" w:name="_2.2__"/>
      <w:bookmarkEnd w:id="14"/>
    </w:p>
    <w:p w14:paraId="4198F9E8" w14:textId="77777777" w:rsidR="006610A5" w:rsidRPr="00702011" w:rsidRDefault="006610A5" w:rsidP="00D721E7">
      <w:pPr>
        <w:autoSpaceDE w:val="0"/>
        <w:autoSpaceDN w:val="0"/>
        <w:adjustRightInd w:val="0"/>
        <w:spacing w:after="0"/>
        <w:jc w:val="both"/>
        <w:rPr>
          <w:rFonts w:ascii="Arial" w:hAnsi="Arial" w:cs="Arial"/>
        </w:rPr>
      </w:pPr>
    </w:p>
    <w:p w14:paraId="29D9E485" w14:textId="77777777" w:rsidR="00C873D7" w:rsidRDefault="008F5CE4" w:rsidP="00D721E7">
      <w:pPr>
        <w:autoSpaceDE w:val="0"/>
        <w:autoSpaceDN w:val="0"/>
        <w:adjustRightInd w:val="0"/>
        <w:spacing w:after="0"/>
        <w:jc w:val="both"/>
        <w:rPr>
          <w:rFonts w:ascii="Arial" w:hAnsi="Arial" w:cs="Arial"/>
        </w:rPr>
      </w:pPr>
      <w:r w:rsidRPr="008F5CE4">
        <w:rPr>
          <w:rFonts w:ascii="Arial" w:hAnsi="Arial" w:cs="Arial"/>
        </w:rPr>
        <w:t xml:space="preserve">At </w:t>
      </w:r>
      <w:r w:rsidR="00C873D7">
        <w:rPr>
          <w:rFonts w:ascii="Arial" w:hAnsi="Arial" w:cs="Arial"/>
        </w:rPr>
        <w:t>DEI</w:t>
      </w:r>
      <w:r w:rsidRPr="008F5CE4">
        <w:rPr>
          <w:rFonts w:ascii="Arial" w:hAnsi="Arial" w:cs="Arial"/>
        </w:rPr>
        <w:t xml:space="preserve"> </w:t>
      </w:r>
      <w:r w:rsidR="00916975">
        <w:rPr>
          <w:rFonts w:ascii="Arial" w:hAnsi="Arial" w:cs="Arial"/>
        </w:rPr>
        <w:t>a</w:t>
      </w:r>
      <w:r w:rsidR="00624096">
        <w:rPr>
          <w:rFonts w:ascii="Arial" w:hAnsi="Arial" w:cs="Arial"/>
        </w:rPr>
        <w:t xml:space="preserve">ll </w:t>
      </w:r>
      <w:r w:rsidR="00BA15E6" w:rsidRPr="00702011">
        <w:rPr>
          <w:rFonts w:ascii="Arial" w:hAnsi="Arial" w:cs="Arial"/>
        </w:rPr>
        <w:t>children</w:t>
      </w:r>
      <w:r w:rsidR="006610A5" w:rsidRPr="00702011">
        <w:rPr>
          <w:rFonts w:ascii="Arial" w:hAnsi="Arial" w:cs="Arial"/>
        </w:rPr>
        <w:t xml:space="preserve"> </w:t>
      </w:r>
      <w:r w:rsidR="00916975">
        <w:rPr>
          <w:rFonts w:ascii="Arial" w:hAnsi="Arial" w:cs="Arial"/>
        </w:rPr>
        <w:t xml:space="preserve">and parents </w:t>
      </w:r>
      <w:r w:rsidR="00D66C9E">
        <w:rPr>
          <w:rFonts w:ascii="Arial" w:hAnsi="Arial" w:cs="Arial"/>
        </w:rPr>
        <w:t xml:space="preserve">know that they </w:t>
      </w:r>
      <w:r w:rsidR="006610A5" w:rsidRPr="00702011">
        <w:rPr>
          <w:rFonts w:ascii="Arial" w:hAnsi="Arial" w:cs="Arial"/>
        </w:rPr>
        <w:t xml:space="preserve">can raise </w:t>
      </w:r>
      <w:r w:rsidR="00624096">
        <w:rPr>
          <w:rFonts w:ascii="Arial" w:hAnsi="Arial" w:cs="Arial"/>
        </w:rPr>
        <w:t>t</w:t>
      </w:r>
      <w:r w:rsidR="006610A5" w:rsidRPr="00702011">
        <w:rPr>
          <w:rFonts w:ascii="Arial" w:hAnsi="Arial" w:cs="Arial"/>
        </w:rPr>
        <w:t xml:space="preserve">heir </w:t>
      </w:r>
      <w:r w:rsidR="006F1F5C" w:rsidRPr="00702011">
        <w:rPr>
          <w:rFonts w:ascii="Arial" w:hAnsi="Arial" w:cs="Arial"/>
        </w:rPr>
        <w:t>concerns via</w:t>
      </w:r>
    </w:p>
    <w:p w14:paraId="2A98DFA7" w14:textId="6FF8CDBC" w:rsidR="00C873D7" w:rsidRDefault="00545F27" w:rsidP="00C873D7">
      <w:pPr>
        <w:pStyle w:val="ListParagraph"/>
        <w:numPr>
          <w:ilvl w:val="0"/>
          <w:numId w:val="63"/>
        </w:numPr>
        <w:autoSpaceDE w:val="0"/>
        <w:autoSpaceDN w:val="0"/>
        <w:adjustRightInd w:val="0"/>
        <w:spacing w:after="0"/>
        <w:jc w:val="both"/>
        <w:rPr>
          <w:rFonts w:ascii="Arial" w:hAnsi="Arial" w:cs="Arial"/>
        </w:rPr>
      </w:pPr>
      <w:r>
        <w:rPr>
          <w:rFonts w:ascii="Arial" w:hAnsi="Arial" w:cs="Arial"/>
        </w:rPr>
        <w:t>DEI’s website – link to a safeguarding concern</w:t>
      </w:r>
    </w:p>
    <w:p w14:paraId="6E704AFC" w14:textId="3CE09239" w:rsidR="00545F27" w:rsidRDefault="00545F27" w:rsidP="00C873D7">
      <w:pPr>
        <w:pStyle w:val="ListParagraph"/>
        <w:numPr>
          <w:ilvl w:val="0"/>
          <w:numId w:val="63"/>
        </w:numPr>
        <w:autoSpaceDE w:val="0"/>
        <w:autoSpaceDN w:val="0"/>
        <w:adjustRightInd w:val="0"/>
        <w:spacing w:after="0"/>
        <w:jc w:val="both"/>
        <w:rPr>
          <w:rFonts w:ascii="Arial" w:hAnsi="Arial" w:cs="Arial"/>
        </w:rPr>
      </w:pPr>
      <w:r>
        <w:rPr>
          <w:rFonts w:ascii="Arial" w:hAnsi="Arial" w:cs="Arial"/>
        </w:rPr>
        <w:lastRenderedPageBreak/>
        <w:t>Directly with DEI’s CEO/</w:t>
      </w:r>
      <w:r w:rsidR="00A060E3">
        <w:rPr>
          <w:rFonts w:ascii="Arial" w:hAnsi="Arial" w:cs="Arial"/>
        </w:rPr>
        <w:t>DSL</w:t>
      </w:r>
      <w:r>
        <w:rPr>
          <w:rFonts w:ascii="Arial" w:hAnsi="Arial" w:cs="Arial"/>
        </w:rPr>
        <w:t>L and/or trustee with responsibility for safeguarding – contact details on DEI’s website and notice board</w:t>
      </w:r>
    </w:p>
    <w:p w14:paraId="7923E40D" w14:textId="0651765B" w:rsidR="00545F27" w:rsidRDefault="00545F27" w:rsidP="00C873D7">
      <w:pPr>
        <w:pStyle w:val="ListParagraph"/>
        <w:numPr>
          <w:ilvl w:val="0"/>
          <w:numId w:val="63"/>
        </w:numPr>
        <w:autoSpaceDE w:val="0"/>
        <w:autoSpaceDN w:val="0"/>
        <w:adjustRightInd w:val="0"/>
        <w:spacing w:after="0"/>
        <w:jc w:val="both"/>
        <w:rPr>
          <w:rFonts w:ascii="Arial" w:hAnsi="Arial" w:cs="Arial"/>
        </w:rPr>
      </w:pPr>
      <w:r>
        <w:rPr>
          <w:rFonts w:ascii="Arial" w:hAnsi="Arial" w:cs="Arial"/>
        </w:rPr>
        <w:t>BCP or Dorset - contact details on website and notice board</w:t>
      </w:r>
    </w:p>
    <w:p w14:paraId="4460A255" w14:textId="7E3646F7" w:rsidR="006610A5" w:rsidRPr="00545F27" w:rsidRDefault="0026005C" w:rsidP="00545F27">
      <w:pPr>
        <w:autoSpaceDE w:val="0"/>
        <w:autoSpaceDN w:val="0"/>
        <w:adjustRightInd w:val="0"/>
        <w:spacing w:after="0"/>
        <w:jc w:val="both"/>
        <w:rPr>
          <w:rFonts w:ascii="Arial" w:hAnsi="Arial" w:cs="Arial"/>
        </w:rPr>
      </w:pPr>
      <w:r w:rsidRPr="00545F27">
        <w:rPr>
          <w:rFonts w:ascii="Arial" w:hAnsi="Arial" w:cs="Arial"/>
        </w:rPr>
        <w:t xml:space="preserve">and </w:t>
      </w:r>
      <w:r w:rsidR="00D66C9E" w:rsidRPr="00545F27">
        <w:rPr>
          <w:rFonts w:ascii="Arial" w:hAnsi="Arial" w:cs="Arial"/>
        </w:rPr>
        <w:t xml:space="preserve">know that </w:t>
      </w:r>
      <w:r w:rsidR="00916975" w:rsidRPr="00545F27">
        <w:rPr>
          <w:rFonts w:ascii="Arial" w:hAnsi="Arial" w:cs="Arial"/>
        </w:rPr>
        <w:t xml:space="preserve">all concerns </w:t>
      </w:r>
      <w:r w:rsidRPr="00545F27">
        <w:rPr>
          <w:rFonts w:ascii="Arial" w:hAnsi="Arial" w:cs="Arial"/>
        </w:rPr>
        <w:t xml:space="preserve">will be treated seriously. </w:t>
      </w:r>
    </w:p>
    <w:p w14:paraId="62A87EAD" w14:textId="0E9B857E" w:rsidR="00D259E6" w:rsidRPr="00D66C9E" w:rsidRDefault="00421B07" w:rsidP="00563186">
      <w:pPr>
        <w:pStyle w:val="Heading1"/>
        <w:rPr>
          <w:rFonts w:ascii="Arial" w:hAnsi="Arial" w:cs="Arial"/>
          <w:color w:val="7030A0"/>
          <w:sz w:val="22"/>
          <w:szCs w:val="22"/>
        </w:rPr>
      </w:pPr>
      <w:r w:rsidRPr="00D66C9E">
        <w:rPr>
          <w:rFonts w:ascii="Arial" w:hAnsi="Arial" w:cs="Arial"/>
          <w:color w:val="7030A0"/>
          <w:sz w:val="22"/>
          <w:szCs w:val="22"/>
        </w:rPr>
        <w:t xml:space="preserve">2.2    </w:t>
      </w:r>
      <w:r w:rsidR="00D259E6" w:rsidRPr="00D66C9E">
        <w:rPr>
          <w:rFonts w:ascii="Arial" w:hAnsi="Arial" w:cs="Arial"/>
          <w:color w:val="7030A0"/>
          <w:sz w:val="22"/>
          <w:szCs w:val="22"/>
        </w:rPr>
        <w:t>Information Sharing</w:t>
      </w:r>
    </w:p>
    <w:p w14:paraId="62A87EAF" w14:textId="199ACBD8" w:rsidR="00B079B2" w:rsidRPr="00702011" w:rsidRDefault="00545F27" w:rsidP="00587413">
      <w:pPr>
        <w:spacing w:line="240" w:lineRule="auto"/>
        <w:rPr>
          <w:rFonts w:ascii="Arial" w:hAnsi="Arial" w:cs="Arial"/>
        </w:rPr>
      </w:pPr>
      <w:r>
        <w:rPr>
          <w:rFonts w:ascii="Arial" w:hAnsi="Arial" w:cs="Arial"/>
          <w:b/>
          <w:i/>
          <w:iCs/>
        </w:rPr>
        <w:t xml:space="preserve">DEI </w:t>
      </w:r>
      <w:r w:rsidR="00B079B2" w:rsidRPr="00702011">
        <w:rPr>
          <w:rFonts w:ascii="Arial" w:hAnsi="Arial" w:cs="Arial"/>
        </w:rPr>
        <w:t>is committed to hav</w:t>
      </w:r>
      <w:r w:rsidR="001361AF">
        <w:rPr>
          <w:rFonts w:ascii="Arial" w:hAnsi="Arial" w:cs="Arial"/>
        </w:rPr>
        <w:t>ing</w:t>
      </w:r>
      <w:r w:rsidR="00B079B2" w:rsidRPr="00702011">
        <w:rPr>
          <w:rFonts w:ascii="Arial" w:hAnsi="Arial" w:cs="Arial"/>
        </w:rPr>
        <w:t xml:space="preserve"> due regard to relevant data protection principles which allow for sharing (and withholding) personal information as </w:t>
      </w:r>
      <w:r w:rsidR="001361AF">
        <w:rPr>
          <w:rFonts w:ascii="Arial" w:hAnsi="Arial" w:cs="Arial"/>
        </w:rPr>
        <w:t xml:space="preserve">set out </w:t>
      </w:r>
      <w:r w:rsidR="00B079B2" w:rsidRPr="00702011">
        <w:rPr>
          <w:rFonts w:ascii="Arial" w:hAnsi="Arial" w:cs="Arial"/>
        </w:rPr>
        <w:t xml:space="preserve">in the Data protection Act 2018 and </w:t>
      </w:r>
      <w:r w:rsidR="00B7626C" w:rsidRPr="00702011">
        <w:rPr>
          <w:rFonts w:ascii="Arial" w:hAnsi="Arial" w:cs="Arial"/>
        </w:rPr>
        <w:t xml:space="preserve">UK </w:t>
      </w:r>
      <w:r w:rsidR="00B079B2" w:rsidRPr="00702011">
        <w:rPr>
          <w:rFonts w:ascii="Arial" w:hAnsi="Arial" w:cs="Arial"/>
        </w:rPr>
        <w:t xml:space="preserve">General Data Protection Regulations. This includes how to store and share information for safeguarding purposes, including information which is sensitive and personal and </w:t>
      </w:r>
      <w:r w:rsidR="001361AF">
        <w:rPr>
          <w:rFonts w:ascii="Arial" w:hAnsi="Arial" w:cs="Arial"/>
        </w:rPr>
        <w:t xml:space="preserve">that it </w:t>
      </w:r>
      <w:r w:rsidR="00B079B2" w:rsidRPr="00702011">
        <w:rPr>
          <w:rFonts w:ascii="Arial" w:hAnsi="Arial" w:cs="Arial"/>
        </w:rPr>
        <w:t>should be treated as ‘special category personal data</w:t>
      </w:r>
      <w:r w:rsidR="66440CD6" w:rsidRPr="00702011">
        <w:rPr>
          <w:rFonts w:ascii="Arial" w:hAnsi="Arial" w:cs="Arial"/>
        </w:rPr>
        <w:t>’</w:t>
      </w:r>
      <w:r w:rsidR="00082BE7" w:rsidRPr="00702011">
        <w:rPr>
          <w:rFonts w:ascii="Arial" w:hAnsi="Arial" w:cs="Arial"/>
        </w:rPr>
        <w:t>.</w:t>
      </w:r>
      <w:r w:rsidR="00B079B2" w:rsidRPr="00702011">
        <w:rPr>
          <w:rFonts w:ascii="Arial" w:hAnsi="Arial" w:cs="Arial"/>
        </w:rPr>
        <w:t xml:space="preserve"> </w:t>
      </w:r>
    </w:p>
    <w:p w14:paraId="4B1B0C97" w14:textId="28F796FE" w:rsidR="00D721E7" w:rsidRPr="00702011" w:rsidRDefault="00E23681" w:rsidP="00587413">
      <w:pPr>
        <w:spacing w:after="0" w:line="240" w:lineRule="auto"/>
        <w:rPr>
          <w:rFonts w:ascii="Arial" w:hAnsi="Arial" w:cs="Arial"/>
        </w:rPr>
      </w:pPr>
      <w:r w:rsidRPr="00702011">
        <w:rPr>
          <w:rFonts w:ascii="Arial" w:hAnsi="Arial" w:cs="Arial"/>
        </w:rPr>
        <w:t>Staff are aware that:</w:t>
      </w:r>
    </w:p>
    <w:p w14:paraId="62A87EB1" w14:textId="4DA1BD77" w:rsidR="0017686B" w:rsidRPr="00702011" w:rsidRDefault="00B079B2" w:rsidP="004D436C">
      <w:pPr>
        <w:pStyle w:val="ListParagraph"/>
        <w:numPr>
          <w:ilvl w:val="0"/>
          <w:numId w:val="53"/>
        </w:numPr>
        <w:spacing w:after="0"/>
        <w:rPr>
          <w:rFonts w:ascii="Arial" w:hAnsi="Arial" w:cs="Arial"/>
        </w:rPr>
      </w:pPr>
      <w:r w:rsidRPr="00702011">
        <w:rPr>
          <w:rFonts w:ascii="Arial" w:hAnsi="Arial" w:cs="Arial"/>
        </w:rPr>
        <w:t>‘Safeguarding’ and ‘in</w:t>
      </w:r>
      <w:r w:rsidR="0017686B" w:rsidRPr="00702011">
        <w:rPr>
          <w:rFonts w:ascii="Arial" w:hAnsi="Arial" w:cs="Arial"/>
        </w:rPr>
        <w:t>di</w:t>
      </w:r>
      <w:r w:rsidRPr="00702011">
        <w:rPr>
          <w:rFonts w:ascii="Arial" w:hAnsi="Arial" w:cs="Arial"/>
        </w:rPr>
        <w:t xml:space="preserve">viduals at risk’ is a processing condition that allows </w:t>
      </w:r>
      <w:r w:rsidR="0017686B" w:rsidRPr="00702011">
        <w:rPr>
          <w:rFonts w:ascii="Arial" w:hAnsi="Arial" w:cs="Arial"/>
        </w:rPr>
        <w:t xml:space="preserve">practitioners to share special category personal data. </w:t>
      </w:r>
    </w:p>
    <w:p w14:paraId="62A87EB2" w14:textId="1D1267B2" w:rsidR="00B079B2" w:rsidRPr="00702011" w:rsidRDefault="0017686B" w:rsidP="004D436C">
      <w:pPr>
        <w:pStyle w:val="ListParagraph"/>
        <w:numPr>
          <w:ilvl w:val="0"/>
          <w:numId w:val="53"/>
        </w:numPr>
        <w:spacing w:after="0"/>
        <w:rPr>
          <w:rFonts w:ascii="Arial" w:hAnsi="Arial" w:cs="Arial"/>
        </w:rPr>
      </w:pPr>
      <w:r w:rsidRPr="00702011">
        <w:rPr>
          <w:rFonts w:ascii="Arial" w:hAnsi="Arial" w:cs="Arial"/>
        </w:rPr>
        <w:t>Practitioners will seek consent to share data where possible</w:t>
      </w:r>
      <w:r w:rsidR="001361AF">
        <w:rPr>
          <w:rFonts w:ascii="Arial" w:hAnsi="Arial" w:cs="Arial"/>
        </w:rPr>
        <w:t>,</w:t>
      </w:r>
      <w:r w:rsidRPr="00702011">
        <w:rPr>
          <w:rFonts w:ascii="Arial" w:hAnsi="Arial" w:cs="Arial"/>
        </w:rPr>
        <w:t xml:space="preserve"> in line with </w:t>
      </w:r>
      <w:hyperlink r:id="rId45" w:history="1">
        <w:r w:rsidR="0078688C" w:rsidRPr="00702011">
          <w:rPr>
            <w:rStyle w:val="Hyperlink"/>
            <w:rFonts w:ascii="Arial" w:hAnsi="Arial" w:cs="Arial"/>
          </w:rPr>
          <w:t xml:space="preserve">Information Sharing for Safeguarding Practitioners 2024.  </w:t>
        </w:r>
      </w:hyperlink>
      <w:r w:rsidR="00B079B2" w:rsidRPr="00702011">
        <w:rPr>
          <w:rFonts w:ascii="Arial" w:hAnsi="Arial" w:cs="Arial"/>
        </w:rPr>
        <w:t xml:space="preserve"> </w:t>
      </w:r>
    </w:p>
    <w:p w14:paraId="7782E19B" w14:textId="77777777" w:rsidR="00D721E7" w:rsidRPr="00702011" w:rsidRDefault="00D721E7" w:rsidP="00D721E7">
      <w:pPr>
        <w:pStyle w:val="ListParagraph"/>
        <w:spacing w:after="0"/>
        <w:rPr>
          <w:rFonts w:ascii="Arial" w:hAnsi="Arial" w:cs="Arial"/>
        </w:rPr>
      </w:pPr>
    </w:p>
    <w:p w14:paraId="62A87EB3" w14:textId="77777777" w:rsidR="0017686B" w:rsidRPr="00702011" w:rsidRDefault="0017686B" w:rsidP="004074C7">
      <w:pPr>
        <w:spacing w:after="0" w:line="240" w:lineRule="auto"/>
        <w:rPr>
          <w:rFonts w:ascii="Arial" w:hAnsi="Arial" w:cs="Arial"/>
        </w:rPr>
      </w:pPr>
      <w:r w:rsidRPr="00702011">
        <w:rPr>
          <w:rFonts w:ascii="Arial" w:hAnsi="Arial" w:cs="Arial"/>
        </w:rPr>
        <w:t>There may be times w</w:t>
      </w:r>
      <w:r w:rsidR="00E23681" w:rsidRPr="00702011">
        <w:rPr>
          <w:rFonts w:ascii="Arial" w:hAnsi="Arial" w:cs="Arial"/>
        </w:rPr>
        <w:t xml:space="preserve">hen it is necessary to share </w:t>
      </w:r>
      <w:r w:rsidRPr="00702011">
        <w:rPr>
          <w:rFonts w:ascii="Arial" w:hAnsi="Arial" w:cs="Arial"/>
        </w:rPr>
        <w:t xml:space="preserve">information </w:t>
      </w:r>
      <w:r w:rsidR="00E23681" w:rsidRPr="00702011">
        <w:rPr>
          <w:rFonts w:ascii="Arial" w:hAnsi="Arial" w:cs="Arial"/>
        </w:rPr>
        <w:t>without consent such as:</w:t>
      </w:r>
    </w:p>
    <w:p w14:paraId="62A87EB4" w14:textId="77777777" w:rsidR="0017686B" w:rsidRPr="00702011" w:rsidRDefault="0017686B" w:rsidP="004D436C">
      <w:pPr>
        <w:pStyle w:val="ListParagraph"/>
        <w:numPr>
          <w:ilvl w:val="0"/>
          <w:numId w:val="17"/>
        </w:numPr>
        <w:spacing w:after="0" w:line="240" w:lineRule="auto"/>
        <w:rPr>
          <w:rFonts w:ascii="Arial" w:hAnsi="Arial" w:cs="Arial"/>
        </w:rPr>
      </w:pPr>
      <w:r w:rsidRPr="00702011">
        <w:rPr>
          <w:rFonts w:ascii="Arial" w:hAnsi="Arial" w:cs="Arial"/>
        </w:rPr>
        <w:t xml:space="preserve">To gain consent would place the child at risk, </w:t>
      </w:r>
    </w:p>
    <w:p w14:paraId="71875F70" w14:textId="097A0883" w:rsidR="00F84A5D" w:rsidRPr="00702011" w:rsidRDefault="007B71EA" w:rsidP="004D436C">
      <w:pPr>
        <w:pStyle w:val="ListParagraph"/>
        <w:numPr>
          <w:ilvl w:val="0"/>
          <w:numId w:val="17"/>
        </w:numPr>
        <w:rPr>
          <w:rFonts w:ascii="Arial" w:hAnsi="Arial" w:cs="Arial"/>
        </w:rPr>
      </w:pPr>
      <w:r>
        <w:rPr>
          <w:rFonts w:ascii="Arial" w:hAnsi="Arial" w:cs="Arial"/>
        </w:rPr>
        <w:t>B</w:t>
      </w:r>
      <w:r w:rsidR="00F84A5D" w:rsidRPr="00702011">
        <w:rPr>
          <w:rFonts w:ascii="Arial" w:hAnsi="Arial" w:cs="Arial"/>
        </w:rPr>
        <w:t>y doing so will compromise a criminal investigation</w:t>
      </w:r>
      <w:r w:rsidR="000D7851" w:rsidRPr="00702011">
        <w:rPr>
          <w:rFonts w:ascii="Arial" w:hAnsi="Arial" w:cs="Arial"/>
        </w:rPr>
        <w:t>,</w:t>
      </w:r>
    </w:p>
    <w:p w14:paraId="62A87EB7" w14:textId="563B9520" w:rsidR="0017686B" w:rsidRPr="00702011" w:rsidRDefault="0017686B" w:rsidP="0017686B">
      <w:pPr>
        <w:rPr>
          <w:rFonts w:ascii="Arial" w:hAnsi="Arial" w:cs="Arial"/>
        </w:rPr>
      </w:pPr>
      <w:r w:rsidRPr="00702011">
        <w:rPr>
          <w:rFonts w:ascii="Arial" w:hAnsi="Arial" w:cs="Arial"/>
        </w:rPr>
        <w:t xml:space="preserve">There are also times </w:t>
      </w:r>
      <w:r w:rsidRPr="00944021">
        <w:rPr>
          <w:rFonts w:ascii="Arial" w:hAnsi="Arial" w:cs="Arial"/>
          <w:i/>
          <w:iCs/>
        </w:rPr>
        <w:t xml:space="preserve">when </w:t>
      </w:r>
      <w:r w:rsidR="00545F27">
        <w:rPr>
          <w:rFonts w:ascii="Arial" w:hAnsi="Arial" w:cs="Arial"/>
          <w:i/>
          <w:iCs/>
        </w:rPr>
        <w:t>DEI</w:t>
      </w:r>
      <w:r w:rsidRPr="00702011">
        <w:rPr>
          <w:rFonts w:ascii="Arial" w:hAnsi="Arial" w:cs="Arial"/>
        </w:rPr>
        <w:t xml:space="preserve"> will not provide </w:t>
      </w:r>
      <w:r w:rsidR="00D66C9E">
        <w:rPr>
          <w:rFonts w:ascii="Arial" w:hAnsi="Arial" w:cs="Arial"/>
        </w:rPr>
        <w:t xml:space="preserve">a </w:t>
      </w:r>
      <w:r w:rsidRPr="00702011">
        <w:rPr>
          <w:rFonts w:ascii="Arial" w:hAnsi="Arial" w:cs="Arial"/>
        </w:rPr>
        <w:t>pupil’s personal data where the serious harm test under leg</w:t>
      </w:r>
      <w:r w:rsidR="00E23681" w:rsidRPr="00702011">
        <w:rPr>
          <w:rFonts w:ascii="Arial" w:hAnsi="Arial" w:cs="Arial"/>
        </w:rPr>
        <w:t>islation is met, (</w:t>
      </w:r>
      <w:r w:rsidR="00D66C9E">
        <w:rPr>
          <w:rFonts w:ascii="Arial" w:hAnsi="Arial" w:cs="Arial"/>
        </w:rPr>
        <w:t xml:space="preserve">i.e. that </w:t>
      </w:r>
      <w:r w:rsidR="00E23681" w:rsidRPr="00702011">
        <w:rPr>
          <w:rFonts w:ascii="Arial" w:hAnsi="Arial" w:cs="Arial"/>
        </w:rPr>
        <w:t>by sharing the information the child may be at further risk)</w:t>
      </w:r>
      <w:r w:rsidR="7ECF014C" w:rsidRPr="00702011">
        <w:rPr>
          <w:rFonts w:ascii="Arial" w:hAnsi="Arial" w:cs="Arial"/>
        </w:rPr>
        <w:t xml:space="preserve">. </w:t>
      </w:r>
      <w:r w:rsidR="00E23681" w:rsidRPr="00702011">
        <w:rPr>
          <w:rFonts w:ascii="Arial" w:hAnsi="Arial" w:cs="Arial"/>
        </w:rPr>
        <w:t>When in doubt</w:t>
      </w:r>
      <w:r w:rsidRPr="00702011">
        <w:rPr>
          <w:rFonts w:ascii="Arial" w:hAnsi="Arial" w:cs="Arial"/>
        </w:rPr>
        <w:t xml:space="preserve"> </w:t>
      </w:r>
      <w:r w:rsidR="00545F27">
        <w:rPr>
          <w:rFonts w:ascii="Arial" w:hAnsi="Arial" w:cs="Arial"/>
          <w:b/>
          <w:bCs/>
          <w:i/>
          <w:iCs/>
        </w:rPr>
        <w:t xml:space="preserve">DEI </w:t>
      </w:r>
      <w:r w:rsidRPr="00702011">
        <w:rPr>
          <w:rFonts w:ascii="Arial" w:hAnsi="Arial" w:cs="Arial"/>
        </w:rPr>
        <w:t xml:space="preserve">will </w:t>
      </w:r>
      <w:r w:rsidR="007B71EA">
        <w:rPr>
          <w:rFonts w:ascii="Arial" w:hAnsi="Arial" w:cs="Arial"/>
        </w:rPr>
        <w:t xml:space="preserve">always </w:t>
      </w:r>
      <w:r w:rsidRPr="00702011">
        <w:rPr>
          <w:rFonts w:ascii="Arial" w:hAnsi="Arial" w:cs="Arial"/>
        </w:rPr>
        <w:t xml:space="preserve">seek legal advice. </w:t>
      </w:r>
    </w:p>
    <w:p w14:paraId="62A87EB8" w14:textId="25BF169C" w:rsidR="0017686B" w:rsidRPr="00702011" w:rsidRDefault="0017686B" w:rsidP="0017686B">
      <w:pPr>
        <w:rPr>
          <w:rFonts w:ascii="Arial" w:hAnsi="Arial" w:cs="Arial"/>
        </w:rPr>
      </w:pPr>
      <w:r w:rsidRPr="00702011">
        <w:rPr>
          <w:rFonts w:ascii="Arial" w:hAnsi="Arial" w:cs="Arial"/>
          <w:b/>
        </w:rPr>
        <w:t xml:space="preserve">The Data Protection Act 2018 and </w:t>
      </w:r>
      <w:r w:rsidR="00BC1503" w:rsidRPr="00702011">
        <w:rPr>
          <w:rFonts w:ascii="Arial" w:hAnsi="Arial" w:cs="Arial"/>
          <w:b/>
        </w:rPr>
        <w:t xml:space="preserve">UK </w:t>
      </w:r>
      <w:r w:rsidRPr="00702011">
        <w:rPr>
          <w:rFonts w:ascii="Arial" w:hAnsi="Arial" w:cs="Arial"/>
          <w:b/>
        </w:rPr>
        <w:t>GDPR do not prevent the sharing of information for the purposes of keeping children safe. Fears about sharing information must not be allowed to stand in the way of the need to safeguard and promote the welfare and protect the safety of children.</w:t>
      </w:r>
    </w:p>
    <w:p w14:paraId="62A87EB9" w14:textId="3560FE75" w:rsidR="00F634BC" w:rsidRPr="00D66C9E" w:rsidRDefault="00F634BC" w:rsidP="004D436C">
      <w:pPr>
        <w:pStyle w:val="Heading1"/>
        <w:numPr>
          <w:ilvl w:val="1"/>
          <w:numId w:val="29"/>
        </w:numPr>
        <w:spacing w:before="0"/>
        <w:ind w:left="567" w:hanging="567"/>
        <w:rPr>
          <w:rFonts w:ascii="Arial" w:hAnsi="Arial" w:cs="Arial"/>
          <w:color w:val="7030A0"/>
          <w:sz w:val="22"/>
          <w:szCs w:val="22"/>
        </w:rPr>
      </w:pPr>
      <w:bookmarkStart w:id="15" w:name="_Identifying_and_monitoring"/>
      <w:bookmarkEnd w:id="15"/>
      <w:r w:rsidRPr="00D66C9E">
        <w:rPr>
          <w:rFonts w:ascii="Arial" w:hAnsi="Arial" w:cs="Arial"/>
          <w:color w:val="7030A0"/>
          <w:sz w:val="22"/>
          <w:szCs w:val="22"/>
        </w:rPr>
        <w:t>Identifying and monitoring</w:t>
      </w:r>
      <w:r w:rsidR="00E6235D" w:rsidRPr="00D66C9E">
        <w:rPr>
          <w:rFonts w:ascii="Arial" w:hAnsi="Arial" w:cs="Arial"/>
          <w:color w:val="7030A0"/>
          <w:sz w:val="22"/>
          <w:szCs w:val="22"/>
        </w:rPr>
        <w:t xml:space="preserve"> the needs of</w:t>
      </w:r>
      <w:r w:rsidRPr="00D66C9E">
        <w:rPr>
          <w:rFonts w:ascii="Arial" w:hAnsi="Arial" w:cs="Arial"/>
          <w:color w:val="7030A0"/>
          <w:sz w:val="22"/>
          <w:szCs w:val="22"/>
        </w:rPr>
        <w:t xml:space="preserve"> vulnerable </w:t>
      </w:r>
      <w:r w:rsidR="004505B6">
        <w:rPr>
          <w:rFonts w:ascii="Arial" w:hAnsi="Arial" w:cs="Arial"/>
          <w:color w:val="7030A0"/>
          <w:sz w:val="22"/>
          <w:szCs w:val="22"/>
        </w:rPr>
        <w:t>children</w:t>
      </w:r>
      <w:r w:rsidRPr="00D66C9E">
        <w:rPr>
          <w:rFonts w:ascii="Arial" w:hAnsi="Arial" w:cs="Arial"/>
          <w:color w:val="7030A0"/>
          <w:sz w:val="22"/>
          <w:szCs w:val="22"/>
        </w:rPr>
        <w:t xml:space="preserve">. </w:t>
      </w:r>
    </w:p>
    <w:p w14:paraId="62A87EBD" w14:textId="0C1F58DC" w:rsidR="003D1986" w:rsidRPr="00702011" w:rsidRDefault="003D1986" w:rsidP="00F634BC">
      <w:pPr>
        <w:autoSpaceDE w:val="0"/>
        <w:autoSpaceDN w:val="0"/>
        <w:adjustRightInd w:val="0"/>
        <w:spacing w:after="0"/>
        <w:jc w:val="both"/>
        <w:rPr>
          <w:rFonts w:ascii="Arial" w:hAnsi="Arial" w:cs="Arial"/>
        </w:rPr>
      </w:pPr>
      <w:r w:rsidRPr="00702011">
        <w:rPr>
          <w:rFonts w:ascii="Arial" w:hAnsi="Arial" w:cs="Arial"/>
        </w:rPr>
        <w:t>The DSL</w:t>
      </w:r>
      <w:r w:rsidR="001A24EE">
        <w:rPr>
          <w:rFonts w:ascii="Arial" w:hAnsi="Arial" w:cs="Arial"/>
        </w:rPr>
        <w:t>/CEO</w:t>
      </w:r>
      <w:r w:rsidRPr="00702011">
        <w:rPr>
          <w:rFonts w:ascii="Arial" w:hAnsi="Arial" w:cs="Arial"/>
        </w:rPr>
        <w:t xml:space="preserve"> will regularly review and monitor </w:t>
      </w:r>
      <w:r w:rsidR="007B71EA">
        <w:rPr>
          <w:rFonts w:ascii="Arial" w:hAnsi="Arial" w:cs="Arial"/>
        </w:rPr>
        <w:t xml:space="preserve">any </w:t>
      </w:r>
      <w:r w:rsidR="00BA15E6" w:rsidRPr="00702011">
        <w:rPr>
          <w:rFonts w:ascii="Arial" w:hAnsi="Arial" w:cs="Arial"/>
        </w:rPr>
        <w:t>child</w:t>
      </w:r>
      <w:r w:rsidRPr="00702011">
        <w:rPr>
          <w:rFonts w:ascii="Arial" w:hAnsi="Arial" w:cs="Arial"/>
        </w:rPr>
        <w:t xml:space="preserve"> who have been identified as vulnerable. This can include reviewing attendance data, behaviour data, attainment data and safeguarding records. This is to ensure that: </w:t>
      </w:r>
    </w:p>
    <w:p w14:paraId="38504BDC" w14:textId="77777777" w:rsidR="00A47541" w:rsidRPr="00702011" w:rsidRDefault="00A47541" w:rsidP="00F634BC">
      <w:pPr>
        <w:autoSpaceDE w:val="0"/>
        <w:autoSpaceDN w:val="0"/>
        <w:adjustRightInd w:val="0"/>
        <w:spacing w:after="0"/>
        <w:jc w:val="both"/>
        <w:rPr>
          <w:rFonts w:ascii="Arial" w:hAnsi="Arial" w:cs="Arial"/>
        </w:rPr>
      </w:pPr>
    </w:p>
    <w:p w14:paraId="62A87EBE" w14:textId="77777777" w:rsidR="00F634BC" w:rsidRPr="00702011" w:rsidRDefault="00D259E6" w:rsidP="004D436C">
      <w:pPr>
        <w:pStyle w:val="ListParagraph"/>
        <w:numPr>
          <w:ilvl w:val="0"/>
          <w:numId w:val="48"/>
        </w:numPr>
        <w:autoSpaceDE w:val="0"/>
        <w:autoSpaceDN w:val="0"/>
        <w:adjustRightInd w:val="0"/>
        <w:spacing w:after="0"/>
        <w:ind w:left="426"/>
        <w:jc w:val="both"/>
        <w:rPr>
          <w:rFonts w:ascii="Arial" w:hAnsi="Arial" w:cs="Arial"/>
        </w:rPr>
      </w:pPr>
      <w:r w:rsidRPr="00702011">
        <w:rPr>
          <w:rFonts w:ascii="Arial" w:hAnsi="Arial" w:cs="Arial"/>
        </w:rPr>
        <w:t>Proportionate and early</w:t>
      </w:r>
      <w:r w:rsidR="003D1986" w:rsidRPr="00702011">
        <w:rPr>
          <w:rFonts w:ascii="Arial" w:hAnsi="Arial" w:cs="Arial"/>
        </w:rPr>
        <w:t xml:space="preserve"> interventions can be taken to promote the s</w:t>
      </w:r>
      <w:r w:rsidRPr="00702011">
        <w:rPr>
          <w:rFonts w:ascii="Arial" w:hAnsi="Arial" w:cs="Arial"/>
        </w:rPr>
        <w:t>afety and welfare of the child</w:t>
      </w:r>
      <w:r w:rsidR="00E23681" w:rsidRPr="00702011">
        <w:rPr>
          <w:rFonts w:ascii="Arial" w:hAnsi="Arial" w:cs="Arial"/>
        </w:rPr>
        <w:t xml:space="preserve"> and prevent escalation of harm.</w:t>
      </w:r>
    </w:p>
    <w:p w14:paraId="62A87EBF" w14:textId="6174BBEB" w:rsidR="003D1986" w:rsidRPr="00702011" w:rsidRDefault="00E23681" w:rsidP="004D436C">
      <w:pPr>
        <w:pStyle w:val="Default"/>
        <w:numPr>
          <w:ilvl w:val="0"/>
          <w:numId w:val="48"/>
        </w:numPr>
        <w:spacing w:line="276" w:lineRule="auto"/>
        <w:ind w:left="426"/>
        <w:rPr>
          <w:bCs/>
          <w:sz w:val="22"/>
          <w:szCs w:val="22"/>
        </w:rPr>
      </w:pPr>
      <w:r w:rsidRPr="00702011">
        <w:rPr>
          <w:bCs/>
          <w:sz w:val="22"/>
          <w:szCs w:val="22"/>
        </w:rPr>
        <w:t>In</w:t>
      </w:r>
      <w:r w:rsidR="003D1986" w:rsidRPr="00702011">
        <w:rPr>
          <w:bCs/>
          <w:sz w:val="22"/>
          <w:szCs w:val="22"/>
        </w:rPr>
        <w:t>formation about vulnerable</w:t>
      </w:r>
      <w:r w:rsidRPr="00702011">
        <w:rPr>
          <w:bCs/>
          <w:sz w:val="22"/>
          <w:szCs w:val="22"/>
        </w:rPr>
        <w:t xml:space="preserve"> </w:t>
      </w:r>
      <w:r w:rsidR="004505B6">
        <w:rPr>
          <w:bCs/>
          <w:sz w:val="22"/>
          <w:szCs w:val="22"/>
        </w:rPr>
        <w:t>children</w:t>
      </w:r>
      <w:r w:rsidRPr="00702011">
        <w:rPr>
          <w:bCs/>
          <w:sz w:val="22"/>
          <w:szCs w:val="22"/>
        </w:rPr>
        <w:t xml:space="preserve"> is shared</w:t>
      </w:r>
      <w:r w:rsidR="003D1986" w:rsidRPr="00702011">
        <w:rPr>
          <w:bCs/>
          <w:sz w:val="22"/>
          <w:szCs w:val="22"/>
        </w:rPr>
        <w:t xml:space="preserve"> with </w:t>
      </w:r>
      <w:r w:rsidR="00545F27">
        <w:rPr>
          <w:bCs/>
          <w:sz w:val="22"/>
          <w:szCs w:val="22"/>
        </w:rPr>
        <w:t>the referring organisation</w:t>
      </w:r>
      <w:r w:rsidRPr="00702011">
        <w:rPr>
          <w:bCs/>
          <w:sz w:val="22"/>
          <w:szCs w:val="22"/>
        </w:rPr>
        <w:t xml:space="preserve"> to promote </w:t>
      </w:r>
      <w:r w:rsidR="007B71EA">
        <w:rPr>
          <w:bCs/>
          <w:sz w:val="22"/>
          <w:szCs w:val="22"/>
        </w:rPr>
        <w:t xml:space="preserve">their </w:t>
      </w:r>
      <w:r w:rsidRPr="00702011">
        <w:rPr>
          <w:bCs/>
          <w:sz w:val="22"/>
          <w:szCs w:val="22"/>
        </w:rPr>
        <w:t>educational outcomes.</w:t>
      </w:r>
    </w:p>
    <w:p w14:paraId="69D40633" w14:textId="77777777" w:rsidR="0017024D" w:rsidRPr="00702011" w:rsidRDefault="0017024D" w:rsidP="0017024D">
      <w:pPr>
        <w:pStyle w:val="ListParagraph"/>
        <w:autoSpaceDE w:val="0"/>
        <w:autoSpaceDN w:val="0"/>
        <w:adjustRightInd w:val="0"/>
        <w:spacing w:after="0"/>
        <w:ind w:left="1440"/>
        <w:rPr>
          <w:rFonts w:ascii="Arial" w:hAnsi="Arial" w:cs="Arial"/>
        </w:rPr>
      </w:pPr>
    </w:p>
    <w:p w14:paraId="62A87EC1" w14:textId="77777777" w:rsidR="00ED0168" w:rsidRPr="00F86B2D" w:rsidRDefault="007F418E" w:rsidP="00132FC8">
      <w:pPr>
        <w:pStyle w:val="Heading1"/>
        <w:spacing w:before="0"/>
        <w:ind w:left="426" w:hanging="426"/>
        <w:rPr>
          <w:rFonts w:ascii="Arial" w:hAnsi="Arial" w:cs="Arial"/>
          <w:color w:val="7030A0"/>
          <w:sz w:val="22"/>
          <w:szCs w:val="22"/>
        </w:rPr>
      </w:pPr>
      <w:bookmarkStart w:id="16" w:name="_2.4__"/>
      <w:bookmarkEnd w:id="16"/>
      <w:r w:rsidRPr="00F86B2D">
        <w:rPr>
          <w:rFonts w:ascii="Arial" w:hAnsi="Arial" w:cs="Arial"/>
          <w:color w:val="7030A0"/>
          <w:sz w:val="22"/>
          <w:szCs w:val="22"/>
        </w:rPr>
        <w:t xml:space="preserve">2.4   </w:t>
      </w:r>
      <w:proofErr w:type="gramStart"/>
      <w:r w:rsidR="00ED0168" w:rsidRPr="00F86B2D">
        <w:rPr>
          <w:rFonts w:ascii="Arial" w:hAnsi="Arial" w:cs="Arial"/>
          <w:color w:val="7030A0"/>
          <w:sz w:val="22"/>
          <w:szCs w:val="22"/>
        </w:rPr>
        <w:t>M</w:t>
      </w:r>
      <w:r w:rsidR="00E23681" w:rsidRPr="00F86B2D">
        <w:rPr>
          <w:rFonts w:ascii="Arial" w:hAnsi="Arial" w:cs="Arial"/>
          <w:color w:val="7030A0"/>
          <w:sz w:val="22"/>
          <w:szCs w:val="22"/>
        </w:rPr>
        <w:t>ulti-agency</w:t>
      </w:r>
      <w:proofErr w:type="gramEnd"/>
      <w:r w:rsidR="00E23681" w:rsidRPr="00F86B2D">
        <w:rPr>
          <w:rFonts w:ascii="Arial" w:hAnsi="Arial" w:cs="Arial"/>
          <w:color w:val="7030A0"/>
          <w:sz w:val="22"/>
          <w:szCs w:val="22"/>
        </w:rPr>
        <w:t xml:space="preserve"> w</w:t>
      </w:r>
      <w:r w:rsidR="00ED0168" w:rsidRPr="00F86B2D">
        <w:rPr>
          <w:rFonts w:ascii="Arial" w:hAnsi="Arial" w:cs="Arial"/>
          <w:color w:val="7030A0"/>
          <w:sz w:val="22"/>
          <w:szCs w:val="22"/>
        </w:rPr>
        <w:t>orking</w:t>
      </w:r>
    </w:p>
    <w:p w14:paraId="62A87EC3" w14:textId="788ABEC7" w:rsidR="00770CE1" w:rsidRPr="00702011" w:rsidRDefault="00930551" w:rsidP="00302203">
      <w:pPr>
        <w:autoSpaceDE w:val="0"/>
        <w:autoSpaceDN w:val="0"/>
        <w:adjustRightInd w:val="0"/>
        <w:spacing w:after="0"/>
        <w:jc w:val="both"/>
        <w:rPr>
          <w:rFonts w:ascii="Arial" w:hAnsi="Arial" w:cs="Arial"/>
        </w:rPr>
      </w:pPr>
      <w:r>
        <w:rPr>
          <w:rFonts w:ascii="Arial" w:hAnsi="Arial" w:cs="Arial"/>
          <w:b/>
          <w:bCs/>
          <w:i/>
          <w:iCs/>
        </w:rPr>
        <w:t>DEI</w:t>
      </w:r>
      <w:r w:rsidR="000B2070" w:rsidRPr="75652C75">
        <w:rPr>
          <w:rFonts w:ascii="Arial" w:hAnsi="Arial" w:cs="Arial"/>
          <w:b/>
          <w:bCs/>
        </w:rPr>
        <w:t xml:space="preserve"> </w:t>
      </w:r>
      <w:r w:rsidR="0084142A" w:rsidRPr="75652C75">
        <w:rPr>
          <w:rFonts w:ascii="Arial" w:hAnsi="Arial" w:cs="Arial"/>
        </w:rPr>
        <w:t>will work together with appr</w:t>
      </w:r>
      <w:r w:rsidR="00F76506" w:rsidRPr="75652C75">
        <w:rPr>
          <w:rFonts w:ascii="Arial" w:hAnsi="Arial" w:cs="Arial"/>
        </w:rPr>
        <w:t>opriate agencies to safeguard</w:t>
      </w:r>
      <w:r w:rsidR="0084142A" w:rsidRPr="75652C75">
        <w:rPr>
          <w:rFonts w:ascii="Arial" w:hAnsi="Arial" w:cs="Arial"/>
        </w:rPr>
        <w:t xml:space="preserve"> and promote the welfare of children</w:t>
      </w:r>
      <w:r w:rsidR="00F86B2D" w:rsidRPr="75652C75">
        <w:rPr>
          <w:rFonts w:ascii="Arial" w:hAnsi="Arial" w:cs="Arial"/>
        </w:rPr>
        <w:t>,</w:t>
      </w:r>
      <w:r w:rsidR="0084142A" w:rsidRPr="75652C75">
        <w:rPr>
          <w:rFonts w:ascii="Arial" w:hAnsi="Arial" w:cs="Arial"/>
        </w:rPr>
        <w:t xml:space="preserve"> including identifying and responding to their needs. </w:t>
      </w:r>
      <w:r w:rsidR="00F76506" w:rsidRPr="75652C75">
        <w:rPr>
          <w:rFonts w:ascii="Arial" w:hAnsi="Arial" w:cs="Arial"/>
        </w:rPr>
        <w:t xml:space="preserve">This </w:t>
      </w:r>
      <w:r w:rsidR="0B18F098" w:rsidRPr="75652C75">
        <w:rPr>
          <w:rFonts w:ascii="Arial" w:hAnsi="Arial" w:cs="Arial"/>
        </w:rPr>
        <w:t>follows</w:t>
      </w:r>
      <w:r w:rsidR="00770CE1" w:rsidRPr="75652C75">
        <w:rPr>
          <w:rFonts w:ascii="Arial" w:hAnsi="Arial" w:cs="Arial"/>
        </w:rPr>
        <w:t xml:space="preserve"> statutory guidance </w:t>
      </w:r>
      <w:hyperlink r:id="rId46">
        <w:r w:rsidR="00781DD4" w:rsidRPr="75652C75">
          <w:rPr>
            <w:rStyle w:val="Hyperlink"/>
            <w:rFonts w:ascii="Arial" w:hAnsi="Arial" w:cs="Arial"/>
          </w:rPr>
          <w:t>Working Together to Safeguard Children 2023</w:t>
        </w:r>
      </w:hyperlink>
      <w:r w:rsidR="00770CE1" w:rsidRPr="75652C75">
        <w:rPr>
          <w:rFonts w:ascii="Arial" w:hAnsi="Arial" w:cs="Arial"/>
        </w:rPr>
        <w:t xml:space="preserve">. </w:t>
      </w:r>
    </w:p>
    <w:p w14:paraId="62A87EC4" w14:textId="77777777" w:rsidR="000B2070" w:rsidRPr="00702011" w:rsidRDefault="000B2070" w:rsidP="00302203">
      <w:pPr>
        <w:autoSpaceDE w:val="0"/>
        <w:autoSpaceDN w:val="0"/>
        <w:adjustRightInd w:val="0"/>
        <w:spacing w:after="0"/>
        <w:jc w:val="both"/>
        <w:rPr>
          <w:rFonts w:ascii="Arial" w:hAnsi="Arial" w:cs="Arial"/>
        </w:rPr>
      </w:pPr>
    </w:p>
    <w:p w14:paraId="62A87EC5" w14:textId="77777777" w:rsidR="0084142A" w:rsidRPr="00702011" w:rsidRDefault="00604E1E" w:rsidP="00302203">
      <w:pPr>
        <w:autoSpaceDE w:val="0"/>
        <w:autoSpaceDN w:val="0"/>
        <w:adjustRightInd w:val="0"/>
        <w:spacing w:after="0"/>
        <w:jc w:val="both"/>
        <w:rPr>
          <w:rFonts w:ascii="Arial" w:hAnsi="Arial" w:cs="Arial"/>
        </w:rPr>
      </w:pPr>
      <w:r w:rsidRPr="00702011">
        <w:rPr>
          <w:rFonts w:ascii="Arial" w:hAnsi="Arial" w:cs="Arial"/>
        </w:rPr>
        <w:t>Occasions</w:t>
      </w:r>
      <w:r w:rsidR="00F76506" w:rsidRPr="00702011">
        <w:rPr>
          <w:rFonts w:ascii="Arial" w:hAnsi="Arial" w:cs="Arial"/>
        </w:rPr>
        <w:t xml:space="preserve"> that</w:t>
      </w:r>
      <w:r w:rsidR="000B2070" w:rsidRPr="00702011">
        <w:rPr>
          <w:rFonts w:ascii="Arial" w:hAnsi="Arial" w:cs="Arial"/>
        </w:rPr>
        <w:t xml:space="preserve"> warrant a statutory assessme</w:t>
      </w:r>
      <w:r w:rsidR="00F76506" w:rsidRPr="00702011">
        <w:rPr>
          <w:rFonts w:ascii="Arial" w:hAnsi="Arial" w:cs="Arial"/>
        </w:rPr>
        <w:t>nt under the Children Act 1989:</w:t>
      </w:r>
      <w:r w:rsidR="0084142A" w:rsidRPr="00702011">
        <w:rPr>
          <w:rFonts w:ascii="Arial" w:hAnsi="Arial" w:cs="Arial"/>
        </w:rPr>
        <w:t xml:space="preserve"> </w:t>
      </w:r>
    </w:p>
    <w:p w14:paraId="62A87EC6" w14:textId="683C2221" w:rsidR="0084142A" w:rsidRPr="00702011" w:rsidRDefault="0084142A" w:rsidP="004D436C">
      <w:pPr>
        <w:pStyle w:val="ListParagraph"/>
        <w:numPr>
          <w:ilvl w:val="0"/>
          <w:numId w:val="18"/>
        </w:numPr>
        <w:autoSpaceDE w:val="0"/>
        <w:autoSpaceDN w:val="0"/>
        <w:adjustRightInd w:val="0"/>
        <w:spacing w:after="0"/>
        <w:jc w:val="both"/>
        <w:rPr>
          <w:rFonts w:ascii="Arial" w:hAnsi="Arial" w:cs="Arial"/>
        </w:rPr>
      </w:pPr>
      <w:r w:rsidRPr="00702011">
        <w:rPr>
          <w:rFonts w:ascii="Arial" w:hAnsi="Arial" w:cs="Arial"/>
        </w:rPr>
        <w:t>If the child is</w:t>
      </w:r>
      <w:r w:rsidR="00F76506" w:rsidRPr="00702011">
        <w:rPr>
          <w:rFonts w:ascii="Arial" w:hAnsi="Arial" w:cs="Arial"/>
        </w:rPr>
        <w:t xml:space="preserve"> in</w:t>
      </w:r>
      <w:r w:rsidRPr="00702011">
        <w:rPr>
          <w:rFonts w:ascii="Arial" w:hAnsi="Arial" w:cs="Arial"/>
        </w:rPr>
        <w:t xml:space="preserve"> need under s.17 of the Children Act 1989 (including when a child is a young carer and or subject to a private fostering arrangement</w:t>
      </w:r>
      <w:r w:rsidR="3EC33A8E" w:rsidRPr="00702011">
        <w:rPr>
          <w:rFonts w:ascii="Arial" w:hAnsi="Arial" w:cs="Arial"/>
        </w:rPr>
        <w:t>).</w:t>
      </w:r>
      <w:r w:rsidRPr="00702011">
        <w:rPr>
          <w:rFonts w:ascii="Arial" w:hAnsi="Arial" w:cs="Arial"/>
        </w:rPr>
        <w:t xml:space="preserve"> </w:t>
      </w:r>
    </w:p>
    <w:p w14:paraId="62A87EC7" w14:textId="21FCD41F" w:rsidR="0084142A" w:rsidRPr="00702011" w:rsidRDefault="72F588A6" w:rsidP="004D436C">
      <w:pPr>
        <w:pStyle w:val="ListParagraph"/>
        <w:numPr>
          <w:ilvl w:val="0"/>
          <w:numId w:val="18"/>
        </w:numPr>
        <w:autoSpaceDE w:val="0"/>
        <w:autoSpaceDN w:val="0"/>
        <w:adjustRightInd w:val="0"/>
        <w:spacing w:after="0"/>
        <w:jc w:val="both"/>
        <w:rPr>
          <w:rFonts w:ascii="Arial" w:hAnsi="Arial" w:cs="Arial"/>
        </w:rPr>
      </w:pPr>
      <w:r w:rsidRPr="00702011">
        <w:rPr>
          <w:rFonts w:ascii="Arial" w:hAnsi="Arial" w:cs="Arial"/>
        </w:rPr>
        <w:lastRenderedPageBreak/>
        <w:t>O</w:t>
      </w:r>
      <w:r w:rsidR="0084142A" w:rsidRPr="00702011">
        <w:rPr>
          <w:rFonts w:ascii="Arial" w:hAnsi="Arial" w:cs="Arial"/>
        </w:rPr>
        <w:t xml:space="preserve">r if the child </w:t>
      </w:r>
      <w:r w:rsidR="001343FA" w:rsidRPr="00702011">
        <w:rPr>
          <w:rFonts w:ascii="Arial" w:hAnsi="Arial" w:cs="Arial"/>
        </w:rPr>
        <w:t>needs</w:t>
      </w:r>
      <w:r w:rsidR="0084142A" w:rsidRPr="00702011">
        <w:rPr>
          <w:rFonts w:ascii="Arial" w:hAnsi="Arial" w:cs="Arial"/>
        </w:rPr>
        <w:t xml:space="preserve"> protection under s.47 of the Children Act 1989 where they are experiencing significant harm, or likely to experience significant harm.</w:t>
      </w:r>
    </w:p>
    <w:p w14:paraId="62A87EC8" w14:textId="77777777" w:rsidR="00B72F66" w:rsidRPr="00702011" w:rsidRDefault="00B72F66" w:rsidP="00B72F66">
      <w:pPr>
        <w:pStyle w:val="ListParagraph"/>
        <w:autoSpaceDE w:val="0"/>
        <w:autoSpaceDN w:val="0"/>
        <w:adjustRightInd w:val="0"/>
        <w:spacing w:after="0"/>
        <w:jc w:val="both"/>
        <w:rPr>
          <w:rFonts w:ascii="Arial" w:hAnsi="Arial" w:cs="Arial"/>
        </w:rPr>
      </w:pPr>
    </w:p>
    <w:p w14:paraId="62A87EC9" w14:textId="3B9BD122" w:rsidR="000B2070" w:rsidRPr="00702011" w:rsidRDefault="0084142A" w:rsidP="00302203">
      <w:pPr>
        <w:autoSpaceDE w:val="0"/>
        <w:autoSpaceDN w:val="0"/>
        <w:adjustRightInd w:val="0"/>
        <w:spacing w:after="0"/>
        <w:jc w:val="both"/>
        <w:rPr>
          <w:rFonts w:ascii="Arial" w:hAnsi="Arial" w:cs="Arial"/>
        </w:rPr>
      </w:pPr>
      <w:r w:rsidRPr="00702011">
        <w:rPr>
          <w:rFonts w:ascii="Arial" w:hAnsi="Arial" w:cs="Arial"/>
        </w:rPr>
        <w:t>Re</w:t>
      </w:r>
      <w:r w:rsidR="00ED0168" w:rsidRPr="00702011">
        <w:rPr>
          <w:rFonts w:ascii="Arial" w:hAnsi="Arial" w:cs="Arial"/>
        </w:rPr>
        <w:t>ferrals</w:t>
      </w:r>
      <w:r w:rsidR="00F76506" w:rsidRPr="00702011">
        <w:rPr>
          <w:rFonts w:ascii="Arial" w:hAnsi="Arial" w:cs="Arial"/>
        </w:rPr>
        <w:t xml:space="preserve"> in these cases should be made by the DSL</w:t>
      </w:r>
      <w:r w:rsidR="00ED0168" w:rsidRPr="00702011">
        <w:rPr>
          <w:rFonts w:ascii="Arial" w:hAnsi="Arial" w:cs="Arial"/>
        </w:rPr>
        <w:t xml:space="preserve"> to </w:t>
      </w:r>
      <w:r w:rsidR="00F76506" w:rsidRPr="00702011">
        <w:rPr>
          <w:rFonts w:ascii="Arial" w:hAnsi="Arial" w:cs="Arial"/>
        </w:rPr>
        <w:t xml:space="preserve">Children’s Social Care in the </w:t>
      </w:r>
      <w:r w:rsidR="009341CA" w:rsidRPr="00702011">
        <w:rPr>
          <w:rFonts w:ascii="Arial" w:hAnsi="Arial" w:cs="Arial"/>
        </w:rPr>
        <w:t>L</w:t>
      </w:r>
      <w:r w:rsidR="00F76506" w:rsidRPr="00702011">
        <w:rPr>
          <w:rFonts w:ascii="Arial" w:hAnsi="Arial" w:cs="Arial"/>
        </w:rPr>
        <w:t xml:space="preserve">ocal </w:t>
      </w:r>
      <w:r w:rsidR="009341CA" w:rsidRPr="00702011">
        <w:rPr>
          <w:rFonts w:ascii="Arial" w:hAnsi="Arial" w:cs="Arial"/>
        </w:rPr>
        <w:t>A</w:t>
      </w:r>
      <w:r w:rsidR="000B2070" w:rsidRPr="00702011">
        <w:rPr>
          <w:rFonts w:ascii="Arial" w:hAnsi="Arial" w:cs="Arial"/>
        </w:rPr>
        <w:t xml:space="preserve">uthority in which that child resides. </w:t>
      </w:r>
    </w:p>
    <w:p w14:paraId="62A87ECA" w14:textId="77777777" w:rsidR="000B2070" w:rsidRPr="00702011" w:rsidRDefault="000B2070" w:rsidP="00302203">
      <w:pPr>
        <w:autoSpaceDE w:val="0"/>
        <w:autoSpaceDN w:val="0"/>
        <w:adjustRightInd w:val="0"/>
        <w:spacing w:after="0"/>
        <w:jc w:val="both"/>
        <w:rPr>
          <w:rFonts w:ascii="Arial" w:hAnsi="Arial" w:cs="Arial"/>
        </w:rPr>
      </w:pPr>
    </w:p>
    <w:p w14:paraId="0FD38D65" w14:textId="77777777" w:rsidR="00F86B2D" w:rsidRDefault="00ED0168" w:rsidP="00302203">
      <w:pPr>
        <w:autoSpaceDE w:val="0"/>
        <w:autoSpaceDN w:val="0"/>
        <w:adjustRightInd w:val="0"/>
        <w:spacing w:after="0"/>
        <w:jc w:val="both"/>
        <w:rPr>
          <w:rFonts w:ascii="Arial" w:hAnsi="Arial" w:cs="Arial"/>
        </w:rPr>
      </w:pPr>
      <w:r w:rsidRPr="00702011">
        <w:rPr>
          <w:rFonts w:ascii="Arial" w:hAnsi="Arial" w:cs="Arial"/>
        </w:rPr>
        <w:t>Where the child already</w:t>
      </w:r>
      <w:r w:rsidR="00787561" w:rsidRPr="00702011">
        <w:rPr>
          <w:rFonts w:ascii="Arial" w:hAnsi="Arial" w:cs="Arial"/>
        </w:rPr>
        <w:t xml:space="preserve"> </w:t>
      </w:r>
      <w:r w:rsidRPr="00702011">
        <w:rPr>
          <w:rFonts w:ascii="Arial" w:hAnsi="Arial" w:cs="Arial"/>
        </w:rPr>
        <w:t>has a social worker, the request for service should go</w:t>
      </w:r>
      <w:r w:rsidR="00787561" w:rsidRPr="00702011">
        <w:rPr>
          <w:rFonts w:ascii="Arial" w:hAnsi="Arial" w:cs="Arial"/>
        </w:rPr>
        <w:t xml:space="preserve"> </w:t>
      </w:r>
      <w:r w:rsidRPr="00702011">
        <w:rPr>
          <w:rFonts w:ascii="Arial" w:hAnsi="Arial" w:cs="Arial"/>
        </w:rPr>
        <w:t>immediately to the social worker involved or</w:t>
      </w:r>
      <w:r w:rsidR="00B91974" w:rsidRPr="00702011">
        <w:rPr>
          <w:rFonts w:ascii="Arial" w:hAnsi="Arial" w:cs="Arial"/>
        </w:rPr>
        <w:t>,</w:t>
      </w:r>
      <w:r w:rsidRPr="00702011">
        <w:rPr>
          <w:rFonts w:ascii="Arial" w:hAnsi="Arial" w:cs="Arial"/>
        </w:rPr>
        <w:t xml:space="preserve"> in their absence</w:t>
      </w:r>
      <w:r w:rsidR="00B91974" w:rsidRPr="00702011">
        <w:rPr>
          <w:rFonts w:ascii="Arial" w:hAnsi="Arial" w:cs="Arial"/>
        </w:rPr>
        <w:t>,</w:t>
      </w:r>
      <w:r w:rsidRPr="00702011">
        <w:rPr>
          <w:rFonts w:ascii="Arial" w:hAnsi="Arial" w:cs="Arial"/>
        </w:rPr>
        <w:t xml:space="preserve"> to their</w:t>
      </w:r>
      <w:r w:rsidR="00787561" w:rsidRPr="00702011">
        <w:rPr>
          <w:rFonts w:ascii="Arial" w:hAnsi="Arial" w:cs="Arial"/>
        </w:rPr>
        <w:t xml:space="preserve"> </w:t>
      </w:r>
      <w:r w:rsidRPr="00702011">
        <w:rPr>
          <w:rFonts w:ascii="Arial" w:hAnsi="Arial" w:cs="Arial"/>
        </w:rPr>
        <w:t>team manager.</w:t>
      </w:r>
      <w:r w:rsidR="00B72F66" w:rsidRPr="00702011">
        <w:rPr>
          <w:rFonts w:ascii="Arial" w:hAnsi="Arial" w:cs="Arial"/>
        </w:rPr>
        <w:t xml:space="preserve"> </w:t>
      </w:r>
    </w:p>
    <w:p w14:paraId="62A87ECB" w14:textId="066C9D19" w:rsidR="00ED0168" w:rsidRPr="00702011" w:rsidRDefault="00B72F66" w:rsidP="00302203">
      <w:pPr>
        <w:autoSpaceDE w:val="0"/>
        <w:autoSpaceDN w:val="0"/>
        <w:adjustRightInd w:val="0"/>
        <w:spacing w:after="0"/>
        <w:jc w:val="both"/>
        <w:rPr>
          <w:rFonts w:ascii="Arial" w:hAnsi="Arial" w:cs="Arial"/>
        </w:rPr>
      </w:pPr>
      <w:r w:rsidRPr="00702011">
        <w:rPr>
          <w:rFonts w:ascii="Arial" w:hAnsi="Arial" w:cs="Arial"/>
        </w:rPr>
        <w:t xml:space="preserve">If the child is a child in care, notification should also be made to </w:t>
      </w:r>
      <w:r w:rsidR="00944021">
        <w:rPr>
          <w:rFonts w:ascii="Arial" w:hAnsi="Arial" w:cs="Arial"/>
        </w:rPr>
        <w:t>BCP Council’s</w:t>
      </w:r>
      <w:r w:rsidR="00D7190C" w:rsidRPr="00702011">
        <w:rPr>
          <w:rFonts w:ascii="Arial" w:hAnsi="Arial" w:cs="Arial"/>
        </w:rPr>
        <w:t xml:space="preserve"> </w:t>
      </w:r>
      <w:r w:rsidRPr="00702011">
        <w:rPr>
          <w:rFonts w:ascii="Arial" w:hAnsi="Arial" w:cs="Arial"/>
        </w:rPr>
        <w:t xml:space="preserve">Virtual School. </w:t>
      </w:r>
    </w:p>
    <w:p w14:paraId="62A87ECC" w14:textId="77777777" w:rsidR="00787561" w:rsidRPr="00702011" w:rsidRDefault="00787561" w:rsidP="00302203">
      <w:pPr>
        <w:autoSpaceDE w:val="0"/>
        <w:autoSpaceDN w:val="0"/>
        <w:adjustRightInd w:val="0"/>
        <w:spacing w:after="0"/>
        <w:ind w:left="357"/>
        <w:jc w:val="both"/>
        <w:rPr>
          <w:rFonts w:ascii="Arial" w:hAnsi="Arial" w:cs="Arial"/>
        </w:rPr>
      </w:pPr>
    </w:p>
    <w:p w14:paraId="62A87ECD" w14:textId="2D54BA56" w:rsidR="00787561" w:rsidRPr="00702011" w:rsidRDefault="00930551" w:rsidP="00302203">
      <w:pPr>
        <w:autoSpaceDE w:val="0"/>
        <w:autoSpaceDN w:val="0"/>
        <w:adjustRightInd w:val="0"/>
        <w:spacing w:after="0"/>
        <w:jc w:val="both"/>
        <w:rPr>
          <w:rFonts w:ascii="Arial" w:hAnsi="Arial" w:cs="Arial"/>
        </w:rPr>
      </w:pPr>
      <w:r>
        <w:rPr>
          <w:rFonts w:ascii="Arial" w:hAnsi="Arial" w:cs="Arial"/>
          <w:b/>
          <w:bCs/>
          <w:i/>
          <w:iCs/>
        </w:rPr>
        <w:t>DEI</w:t>
      </w:r>
      <w:r w:rsidR="00787561" w:rsidRPr="00702011">
        <w:rPr>
          <w:rFonts w:ascii="Arial" w:hAnsi="Arial" w:cs="Arial"/>
        </w:rPr>
        <w:t xml:space="preserve"> will co-operate with any </w:t>
      </w:r>
      <w:r w:rsidR="008E22C8" w:rsidRPr="00702011">
        <w:rPr>
          <w:rFonts w:ascii="Arial" w:hAnsi="Arial" w:cs="Arial"/>
        </w:rPr>
        <w:t>statutory safeguarding assessments</w:t>
      </w:r>
      <w:r w:rsidR="00787561" w:rsidRPr="00702011">
        <w:rPr>
          <w:rFonts w:ascii="Arial" w:hAnsi="Arial" w:cs="Arial"/>
        </w:rPr>
        <w:t xml:space="preserve"> conducted by</w:t>
      </w:r>
      <w:r w:rsidR="00A04EAF" w:rsidRPr="00702011">
        <w:rPr>
          <w:rFonts w:ascii="Arial" w:hAnsi="Arial" w:cs="Arial"/>
        </w:rPr>
        <w:t xml:space="preserve"> </w:t>
      </w:r>
      <w:r w:rsidR="00787561" w:rsidRPr="00702011">
        <w:rPr>
          <w:rFonts w:ascii="Arial" w:hAnsi="Arial" w:cs="Arial"/>
        </w:rPr>
        <w:t>ch</w:t>
      </w:r>
      <w:r w:rsidR="00F76506" w:rsidRPr="00702011">
        <w:rPr>
          <w:rFonts w:ascii="Arial" w:hAnsi="Arial" w:cs="Arial"/>
        </w:rPr>
        <w:t xml:space="preserve">ildren’s social care: </w:t>
      </w:r>
      <w:r w:rsidR="008F497C" w:rsidRPr="00702011">
        <w:rPr>
          <w:rFonts w:ascii="Arial" w:hAnsi="Arial" w:cs="Arial"/>
        </w:rPr>
        <w:t>this includes</w:t>
      </w:r>
      <w:r w:rsidR="00070CAC" w:rsidRPr="00702011">
        <w:rPr>
          <w:rFonts w:ascii="Arial" w:hAnsi="Arial" w:cs="Arial"/>
        </w:rPr>
        <w:t xml:space="preserve"> </w:t>
      </w:r>
      <w:r w:rsidR="00070CAC" w:rsidRPr="003148B3">
        <w:rPr>
          <w:rFonts w:ascii="Arial" w:hAnsi="Arial" w:cs="Arial"/>
        </w:rPr>
        <w:t>providing written reports</w:t>
      </w:r>
      <w:r w:rsidR="00070CAC" w:rsidRPr="00702011">
        <w:rPr>
          <w:rFonts w:ascii="Arial" w:hAnsi="Arial" w:cs="Arial"/>
        </w:rPr>
        <w:t xml:space="preserve"> and</w:t>
      </w:r>
      <w:r w:rsidR="00787561" w:rsidRPr="00702011">
        <w:rPr>
          <w:rFonts w:ascii="Arial" w:hAnsi="Arial" w:cs="Arial"/>
        </w:rPr>
        <w:t xml:space="preserve"> ensur</w:t>
      </w:r>
      <w:r w:rsidR="008F497C" w:rsidRPr="00702011">
        <w:rPr>
          <w:rFonts w:ascii="Arial" w:hAnsi="Arial" w:cs="Arial"/>
        </w:rPr>
        <w:t>ing</w:t>
      </w:r>
      <w:r w:rsidR="00787561" w:rsidRPr="00702011">
        <w:rPr>
          <w:rFonts w:ascii="Arial" w:hAnsi="Arial" w:cs="Arial"/>
        </w:rPr>
        <w:t xml:space="preserve"> representation at inter-agency meetings such as integrated support plan meetings</w:t>
      </w:r>
      <w:r w:rsidR="00070CAC" w:rsidRPr="00702011">
        <w:rPr>
          <w:rFonts w:ascii="Arial" w:hAnsi="Arial" w:cs="Arial"/>
        </w:rPr>
        <w:t>,</w:t>
      </w:r>
      <w:r w:rsidR="00787561" w:rsidRPr="00702011">
        <w:rPr>
          <w:rFonts w:ascii="Arial" w:hAnsi="Arial" w:cs="Arial"/>
        </w:rPr>
        <w:t xml:space="preserve"> initial and review child protection conferences and core group meetings.</w:t>
      </w:r>
    </w:p>
    <w:p w14:paraId="24A2EC77" w14:textId="77777777" w:rsidR="00BA15E6" w:rsidRPr="00702011" w:rsidRDefault="00BA15E6" w:rsidP="00302203">
      <w:pPr>
        <w:autoSpaceDE w:val="0"/>
        <w:autoSpaceDN w:val="0"/>
        <w:adjustRightInd w:val="0"/>
        <w:spacing w:after="0"/>
        <w:jc w:val="both"/>
        <w:rPr>
          <w:rFonts w:ascii="Arial" w:hAnsi="Arial" w:cs="Arial"/>
        </w:rPr>
      </w:pPr>
    </w:p>
    <w:p w14:paraId="33C7EA1C" w14:textId="77777777" w:rsidR="00754A3D" w:rsidRPr="00702011" w:rsidRDefault="00754A3D" w:rsidP="00302203">
      <w:pPr>
        <w:autoSpaceDE w:val="0"/>
        <w:autoSpaceDN w:val="0"/>
        <w:adjustRightInd w:val="0"/>
        <w:spacing w:after="0"/>
        <w:jc w:val="both"/>
        <w:rPr>
          <w:rFonts w:ascii="Arial" w:hAnsi="Arial" w:cs="Arial"/>
        </w:rPr>
      </w:pPr>
    </w:p>
    <w:p w14:paraId="62A87ECF" w14:textId="098CA161" w:rsidR="00B72F66" w:rsidRPr="003148B3" w:rsidRDefault="00CA2D81" w:rsidP="00302203">
      <w:pPr>
        <w:autoSpaceDE w:val="0"/>
        <w:autoSpaceDN w:val="0"/>
        <w:adjustRightInd w:val="0"/>
        <w:spacing w:after="0"/>
        <w:jc w:val="both"/>
        <w:rPr>
          <w:rFonts w:ascii="Arial" w:hAnsi="Arial" w:cs="Arial"/>
          <w:b/>
          <w:color w:val="7030A0"/>
        </w:rPr>
      </w:pPr>
      <w:r w:rsidRPr="003148B3">
        <w:rPr>
          <w:rFonts w:ascii="Arial" w:hAnsi="Arial" w:cs="Arial"/>
          <w:b/>
          <w:color w:val="7030A0"/>
        </w:rPr>
        <w:t xml:space="preserve">2.4.1 </w:t>
      </w:r>
      <w:r w:rsidR="00B72F66" w:rsidRPr="003148B3">
        <w:rPr>
          <w:rFonts w:ascii="Arial" w:hAnsi="Arial" w:cs="Arial"/>
          <w:b/>
          <w:color w:val="7030A0"/>
        </w:rPr>
        <w:t>Additional considerations:</w:t>
      </w:r>
    </w:p>
    <w:p w14:paraId="62A87ED1" w14:textId="4324E136" w:rsidR="00787561" w:rsidRPr="00702011" w:rsidRDefault="00787561" w:rsidP="004D436C">
      <w:pPr>
        <w:pStyle w:val="ListParagraph"/>
        <w:numPr>
          <w:ilvl w:val="0"/>
          <w:numId w:val="19"/>
        </w:numPr>
        <w:autoSpaceDE w:val="0"/>
        <w:autoSpaceDN w:val="0"/>
        <w:adjustRightInd w:val="0"/>
        <w:spacing w:after="0" w:line="240" w:lineRule="auto"/>
        <w:jc w:val="both"/>
        <w:rPr>
          <w:rFonts w:ascii="Arial" w:hAnsi="Arial" w:cs="Arial"/>
        </w:rPr>
      </w:pPr>
      <w:r w:rsidRPr="00702011">
        <w:rPr>
          <w:rFonts w:ascii="Arial" w:hAnsi="Arial" w:cs="Arial"/>
        </w:rPr>
        <w:t xml:space="preserve">Where a </w:t>
      </w:r>
      <w:r w:rsidR="003148B3">
        <w:rPr>
          <w:rFonts w:ascii="Arial" w:hAnsi="Arial" w:cs="Arial"/>
        </w:rPr>
        <w:t xml:space="preserve">child </w:t>
      </w:r>
      <w:r w:rsidR="0084142A" w:rsidRPr="00702011">
        <w:rPr>
          <w:rFonts w:ascii="Arial" w:hAnsi="Arial" w:cs="Arial"/>
        </w:rPr>
        <w:t>and</w:t>
      </w:r>
      <w:r w:rsidR="00B72F66" w:rsidRPr="00702011">
        <w:rPr>
          <w:rFonts w:ascii="Arial" w:hAnsi="Arial" w:cs="Arial"/>
        </w:rPr>
        <w:t>/or</w:t>
      </w:r>
      <w:r w:rsidR="0084142A" w:rsidRPr="00702011">
        <w:rPr>
          <w:rFonts w:ascii="Arial" w:hAnsi="Arial" w:cs="Arial"/>
        </w:rPr>
        <w:t xml:space="preserve"> their </w:t>
      </w:r>
      <w:r w:rsidR="008F497C" w:rsidRPr="00702011">
        <w:rPr>
          <w:rFonts w:ascii="Arial" w:hAnsi="Arial" w:cs="Arial"/>
        </w:rPr>
        <w:t>family is</w:t>
      </w:r>
      <w:r w:rsidRPr="00702011">
        <w:rPr>
          <w:rFonts w:ascii="Arial" w:hAnsi="Arial" w:cs="Arial"/>
        </w:rPr>
        <w:t xml:space="preserve"> subject to an inter-agency child protection plan or a </w:t>
      </w:r>
      <w:r w:rsidR="00B91974" w:rsidRPr="00702011">
        <w:rPr>
          <w:rFonts w:ascii="Arial" w:hAnsi="Arial" w:cs="Arial"/>
        </w:rPr>
        <w:t>multiagency</w:t>
      </w:r>
      <w:r w:rsidRPr="00702011">
        <w:rPr>
          <w:rFonts w:ascii="Arial" w:hAnsi="Arial" w:cs="Arial"/>
        </w:rPr>
        <w:t xml:space="preserve"> risk assessment conference (MARAC) meeting, </w:t>
      </w:r>
      <w:r w:rsidR="00C7123C">
        <w:rPr>
          <w:rFonts w:ascii="Arial" w:hAnsi="Arial" w:cs="Arial"/>
        </w:rPr>
        <w:t xml:space="preserve">we </w:t>
      </w:r>
      <w:r w:rsidRPr="00702011">
        <w:rPr>
          <w:rFonts w:ascii="Arial" w:hAnsi="Arial" w:cs="Arial"/>
        </w:rPr>
        <w:t xml:space="preserve">will contribute to the preparation, </w:t>
      </w:r>
      <w:r w:rsidR="00E214D5" w:rsidRPr="00702011">
        <w:rPr>
          <w:rFonts w:ascii="Arial" w:hAnsi="Arial" w:cs="Arial"/>
        </w:rPr>
        <w:t>implementation,</w:t>
      </w:r>
      <w:r w:rsidRPr="00702011">
        <w:rPr>
          <w:rFonts w:ascii="Arial" w:hAnsi="Arial" w:cs="Arial"/>
        </w:rPr>
        <w:t xml:space="preserve"> and review of the plan as </w:t>
      </w:r>
      <w:r w:rsidR="00930551">
        <w:rPr>
          <w:rFonts w:ascii="Arial" w:hAnsi="Arial" w:cs="Arial"/>
        </w:rPr>
        <w:t>required</w:t>
      </w:r>
      <w:r w:rsidRPr="00702011">
        <w:rPr>
          <w:rFonts w:ascii="Arial" w:hAnsi="Arial" w:cs="Arial"/>
        </w:rPr>
        <w:t>.</w:t>
      </w:r>
    </w:p>
    <w:p w14:paraId="62A87ED4" w14:textId="77777777" w:rsidR="00B72F66" w:rsidRPr="00702011" w:rsidRDefault="00B72F66" w:rsidP="00B72F66">
      <w:pPr>
        <w:pStyle w:val="PlainText"/>
        <w:jc w:val="both"/>
        <w:rPr>
          <w:rStyle w:val="Hyperlink"/>
          <w:rFonts w:ascii="Arial" w:hAnsi="Arial" w:cs="Arial"/>
          <w:szCs w:val="22"/>
        </w:rPr>
      </w:pPr>
    </w:p>
    <w:p w14:paraId="62A87ED5" w14:textId="15B302B5" w:rsidR="00B72F66" w:rsidRPr="00702011" w:rsidRDefault="00B72F66" w:rsidP="004D436C">
      <w:pPr>
        <w:pStyle w:val="PlainText"/>
        <w:numPr>
          <w:ilvl w:val="0"/>
          <w:numId w:val="19"/>
        </w:numPr>
        <w:jc w:val="both"/>
        <w:rPr>
          <w:rStyle w:val="Hyperlink"/>
          <w:rFonts w:ascii="Arial" w:hAnsi="Arial" w:cs="Arial"/>
          <w:color w:val="auto"/>
          <w:szCs w:val="22"/>
          <w:u w:val="none"/>
        </w:rPr>
      </w:pPr>
      <w:r w:rsidRPr="00702011">
        <w:rPr>
          <w:rStyle w:val="Hyperlink"/>
          <w:rFonts w:ascii="Arial" w:hAnsi="Arial" w:cs="Arial"/>
          <w:color w:val="auto"/>
          <w:szCs w:val="22"/>
          <w:u w:val="none"/>
        </w:rPr>
        <w:t>If a crime has been suspected or committed that involved the bringing of an offensive weapon on to th</w:t>
      </w:r>
      <w:r w:rsidR="00930551">
        <w:rPr>
          <w:rStyle w:val="Hyperlink"/>
          <w:rFonts w:ascii="Arial" w:hAnsi="Arial" w:cs="Arial"/>
          <w:color w:val="auto"/>
          <w:szCs w:val="22"/>
          <w:u w:val="none"/>
        </w:rPr>
        <w:t>e</w:t>
      </w:r>
      <w:r w:rsidRPr="00702011">
        <w:rPr>
          <w:rStyle w:val="Hyperlink"/>
          <w:rFonts w:ascii="Arial" w:hAnsi="Arial" w:cs="Arial"/>
          <w:color w:val="auto"/>
          <w:szCs w:val="22"/>
          <w:u w:val="none"/>
        </w:rPr>
        <w:t xml:space="preserve"> site, the</w:t>
      </w:r>
      <w:r w:rsidR="003167CE">
        <w:rPr>
          <w:rStyle w:val="Hyperlink"/>
          <w:rFonts w:ascii="Arial" w:hAnsi="Arial" w:cs="Arial"/>
          <w:color w:val="auto"/>
          <w:szCs w:val="22"/>
          <w:u w:val="none"/>
        </w:rPr>
        <w:t xml:space="preserve">n we will </w:t>
      </w:r>
      <w:r w:rsidRPr="00702011">
        <w:rPr>
          <w:rStyle w:val="Hyperlink"/>
          <w:rFonts w:ascii="Arial" w:hAnsi="Arial" w:cs="Arial"/>
          <w:color w:val="auto"/>
          <w:szCs w:val="22"/>
          <w:u w:val="none"/>
        </w:rPr>
        <w:t>liaise with the</w:t>
      </w:r>
      <w:r w:rsidR="00D7190C" w:rsidRPr="00702011">
        <w:rPr>
          <w:rStyle w:val="Hyperlink"/>
          <w:rFonts w:ascii="Arial" w:hAnsi="Arial" w:cs="Arial"/>
          <w:color w:val="auto"/>
          <w:szCs w:val="22"/>
          <w:u w:val="none"/>
        </w:rPr>
        <w:t xml:space="preserve"> Police </w:t>
      </w:r>
      <w:r w:rsidRPr="00702011">
        <w:rPr>
          <w:rStyle w:val="Hyperlink"/>
          <w:rFonts w:ascii="Arial" w:hAnsi="Arial" w:cs="Arial"/>
          <w:color w:val="auto"/>
          <w:szCs w:val="22"/>
          <w:u w:val="none"/>
        </w:rPr>
        <w:t xml:space="preserve">who will consider a proportionate response. </w:t>
      </w:r>
    </w:p>
    <w:p w14:paraId="62A87ED6" w14:textId="77777777" w:rsidR="00B72F66" w:rsidRPr="00702011" w:rsidRDefault="00B72F66" w:rsidP="00B72F66">
      <w:pPr>
        <w:pStyle w:val="PlainText"/>
        <w:jc w:val="both"/>
        <w:rPr>
          <w:rStyle w:val="Hyperlink"/>
          <w:rFonts w:ascii="Arial" w:hAnsi="Arial" w:cs="Arial"/>
          <w:color w:val="auto"/>
          <w:szCs w:val="22"/>
          <w:u w:val="none"/>
        </w:rPr>
      </w:pPr>
    </w:p>
    <w:p w14:paraId="27740753" w14:textId="77777777" w:rsidR="003167CE" w:rsidRPr="00934220" w:rsidRDefault="00F76506" w:rsidP="003167CE">
      <w:pPr>
        <w:pStyle w:val="PlainText"/>
        <w:numPr>
          <w:ilvl w:val="0"/>
          <w:numId w:val="19"/>
        </w:numPr>
        <w:jc w:val="both"/>
        <w:rPr>
          <w:rStyle w:val="Hyperlink"/>
          <w:rFonts w:ascii="Arial" w:hAnsi="Arial" w:cs="Arial"/>
          <w:color w:val="auto"/>
          <w:szCs w:val="22"/>
          <w:u w:val="none"/>
        </w:rPr>
      </w:pPr>
      <w:r w:rsidRPr="00934220">
        <w:rPr>
          <w:rStyle w:val="Hyperlink"/>
          <w:rFonts w:ascii="Arial" w:hAnsi="Arial" w:cs="Arial"/>
          <w:color w:val="auto"/>
          <w:szCs w:val="22"/>
          <w:u w:val="none"/>
        </w:rPr>
        <w:t>If there is a</w:t>
      </w:r>
      <w:r w:rsidR="00B72F66" w:rsidRPr="00934220">
        <w:rPr>
          <w:rStyle w:val="Hyperlink"/>
          <w:rFonts w:ascii="Arial" w:hAnsi="Arial" w:cs="Arial"/>
          <w:color w:val="auto"/>
          <w:szCs w:val="22"/>
          <w:u w:val="none"/>
        </w:rPr>
        <w:t xml:space="preserve"> risk of harm, the police </w:t>
      </w:r>
      <w:r w:rsidR="003167CE" w:rsidRPr="00934220">
        <w:rPr>
          <w:rStyle w:val="Hyperlink"/>
          <w:rFonts w:ascii="Arial" w:hAnsi="Arial" w:cs="Arial"/>
          <w:color w:val="auto"/>
          <w:szCs w:val="22"/>
          <w:u w:val="none"/>
        </w:rPr>
        <w:t xml:space="preserve">will </w:t>
      </w:r>
      <w:r w:rsidR="00B72F66" w:rsidRPr="00934220">
        <w:rPr>
          <w:rStyle w:val="Hyperlink"/>
          <w:rFonts w:ascii="Arial" w:hAnsi="Arial" w:cs="Arial"/>
          <w:color w:val="auto"/>
          <w:szCs w:val="22"/>
          <w:u w:val="none"/>
        </w:rPr>
        <w:t xml:space="preserve">be called via 999. </w:t>
      </w:r>
    </w:p>
    <w:p w14:paraId="2949C4F5" w14:textId="77777777" w:rsidR="003167CE" w:rsidRPr="00934220" w:rsidRDefault="003167CE" w:rsidP="003167CE">
      <w:pPr>
        <w:pStyle w:val="ListParagraph"/>
        <w:rPr>
          <w:rStyle w:val="Hyperlink"/>
          <w:rFonts w:ascii="Arial" w:hAnsi="Arial" w:cs="Arial"/>
          <w:color w:val="auto"/>
          <w:u w:val="none"/>
        </w:rPr>
      </w:pPr>
    </w:p>
    <w:p w14:paraId="3E8740D0" w14:textId="07B29549" w:rsidR="003167CE" w:rsidRPr="00934220" w:rsidRDefault="08CD0AA2" w:rsidP="003167CE">
      <w:pPr>
        <w:pStyle w:val="PlainText"/>
        <w:numPr>
          <w:ilvl w:val="0"/>
          <w:numId w:val="19"/>
        </w:numPr>
        <w:jc w:val="both"/>
        <w:rPr>
          <w:rFonts w:ascii="Arial" w:hAnsi="Arial" w:cs="Arial"/>
          <w:szCs w:val="22"/>
        </w:rPr>
      </w:pPr>
      <w:r w:rsidRPr="00934220">
        <w:rPr>
          <w:rStyle w:val="Hyperlink"/>
          <w:rFonts w:ascii="Arial" w:hAnsi="Arial" w:cs="Arial"/>
          <w:color w:val="auto"/>
          <w:szCs w:val="22"/>
          <w:u w:val="none"/>
        </w:rPr>
        <w:t>For other concerns</w:t>
      </w:r>
      <w:r w:rsidR="003167CE" w:rsidRPr="00934220">
        <w:rPr>
          <w:rStyle w:val="Hyperlink"/>
          <w:rFonts w:ascii="Arial" w:hAnsi="Arial" w:cs="Arial"/>
          <w:color w:val="auto"/>
          <w:szCs w:val="22"/>
          <w:u w:val="none"/>
        </w:rPr>
        <w:t xml:space="preserve">, </w:t>
      </w:r>
      <w:r w:rsidRPr="00934220">
        <w:rPr>
          <w:rStyle w:val="Hyperlink"/>
          <w:rFonts w:ascii="Arial" w:hAnsi="Arial" w:cs="Arial"/>
          <w:color w:val="auto"/>
          <w:szCs w:val="22"/>
          <w:u w:val="none"/>
        </w:rPr>
        <w:t>o</w:t>
      </w:r>
      <w:r w:rsidR="003167CE" w:rsidRPr="00934220">
        <w:rPr>
          <w:rStyle w:val="Hyperlink"/>
          <w:rFonts w:ascii="Arial" w:hAnsi="Arial" w:cs="Arial"/>
          <w:color w:val="auto"/>
          <w:szCs w:val="22"/>
          <w:u w:val="none"/>
        </w:rPr>
        <w:t xml:space="preserve">r if we </w:t>
      </w:r>
      <w:r w:rsidR="003167CE" w:rsidRPr="00934220">
        <w:rPr>
          <w:rFonts w:ascii="Arial" w:hAnsi="Arial" w:cs="Arial"/>
          <w:szCs w:val="22"/>
        </w:rPr>
        <w:t xml:space="preserve">become aware of, or see something that doesn’t seem right or causes us concern, we will report this intelligence (or information) to the Dorset police via the link below.  </w:t>
      </w:r>
      <w:hyperlink r:id="rId47" w:history="1">
        <w:r w:rsidR="003167CE" w:rsidRPr="00934220">
          <w:rPr>
            <w:rStyle w:val="Hyperlink"/>
            <w:rFonts w:ascii="Arial" w:hAnsi="Arial" w:cs="Arial"/>
            <w:szCs w:val="22"/>
          </w:rPr>
          <w:t>What is police intelligence? | Dorset Police</w:t>
        </w:r>
      </w:hyperlink>
    </w:p>
    <w:p w14:paraId="0CF073F3" w14:textId="77777777" w:rsidR="003167CE" w:rsidRPr="00934220" w:rsidRDefault="003167CE" w:rsidP="003167CE">
      <w:pPr>
        <w:pStyle w:val="ListParagraph"/>
        <w:rPr>
          <w:rStyle w:val="Hyperlink"/>
          <w:rFonts w:ascii="Arial" w:hAnsi="Arial" w:cs="Arial"/>
          <w:color w:val="auto"/>
          <w:u w:val="none"/>
        </w:rPr>
      </w:pPr>
    </w:p>
    <w:p w14:paraId="62A87ED7" w14:textId="1A566367" w:rsidR="00B72F66" w:rsidRPr="00934220" w:rsidRDefault="00DD0E76" w:rsidP="00E8444B">
      <w:pPr>
        <w:pStyle w:val="PlainText"/>
        <w:numPr>
          <w:ilvl w:val="0"/>
          <w:numId w:val="19"/>
        </w:numPr>
        <w:jc w:val="both"/>
        <w:rPr>
          <w:rStyle w:val="Hyperlink"/>
          <w:rFonts w:ascii="Arial" w:hAnsi="Arial" w:cs="Arial"/>
          <w:color w:val="auto"/>
          <w:szCs w:val="22"/>
          <w:u w:val="none"/>
        </w:rPr>
      </w:pPr>
      <w:r w:rsidRPr="00934220">
        <w:rPr>
          <w:rStyle w:val="Hyperlink"/>
          <w:rFonts w:ascii="Arial" w:hAnsi="Arial" w:cs="Arial"/>
          <w:color w:val="auto"/>
          <w:szCs w:val="22"/>
          <w:u w:val="none"/>
        </w:rPr>
        <w:t xml:space="preserve">We will always refer to </w:t>
      </w:r>
      <w:r w:rsidR="4466540B" w:rsidRPr="00934220">
        <w:rPr>
          <w:rStyle w:val="Hyperlink"/>
          <w:rFonts w:ascii="Arial" w:hAnsi="Arial" w:cs="Arial"/>
          <w:color w:val="auto"/>
          <w:szCs w:val="22"/>
          <w:u w:val="none"/>
        </w:rPr>
        <w:t>the n</w:t>
      </w:r>
      <w:r w:rsidR="08CD0AA2" w:rsidRPr="00934220">
        <w:rPr>
          <w:rStyle w:val="Hyperlink"/>
          <w:rFonts w:ascii="Arial" w:hAnsi="Arial" w:cs="Arial"/>
          <w:color w:val="auto"/>
          <w:szCs w:val="22"/>
          <w:u w:val="none"/>
        </w:rPr>
        <w:t xml:space="preserve">on-statutory guidance </w:t>
      </w:r>
      <w:hyperlink r:id="rId48" w:history="1">
        <w:r w:rsidR="00FE1E6A" w:rsidRPr="00934220">
          <w:rPr>
            <w:rFonts w:ascii="Arial" w:hAnsi="Arial" w:cs="Arial"/>
            <w:color w:val="0000FF"/>
            <w:szCs w:val="22"/>
            <w:u w:val="single"/>
          </w:rPr>
          <w:t>when-to-call-the-police--guidance-for-schools-and-colleges.pdf (npcc.police.uk)</w:t>
        </w:r>
      </w:hyperlink>
      <w:r w:rsidR="00FE1E6A" w:rsidRPr="00934220">
        <w:rPr>
          <w:rStyle w:val="Hyperlink"/>
          <w:rFonts w:ascii="Arial" w:hAnsi="Arial" w:cs="Arial"/>
          <w:color w:val="auto"/>
          <w:szCs w:val="22"/>
          <w:u w:val="none"/>
        </w:rPr>
        <w:t xml:space="preserve"> </w:t>
      </w:r>
      <w:r w:rsidRPr="00934220">
        <w:rPr>
          <w:rStyle w:val="Hyperlink"/>
          <w:rFonts w:ascii="Arial" w:hAnsi="Arial" w:cs="Arial"/>
          <w:color w:val="auto"/>
          <w:szCs w:val="22"/>
          <w:u w:val="none"/>
        </w:rPr>
        <w:t xml:space="preserve">if unsure and </w:t>
      </w:r>
      <w:r w:rsidR="003167CE" w:rsidRPr="00934220">
        <w:rPr>
          <w:rStyle w:val="Hyperlink"/>
          <w:rFonts w:ascii="Arial" w:hAnsi="Arial" w:cs="Arial"/>
          <w:color w:val="auto"/>
          <w:szCs w:val="22"/>
          <w:u w:val="none"/>
        </w:rPr>
        <w:t xml:space="preserve">will </w:t>
      </w:r>
      <w:r w:rsidR="08CD0AA2" w:rsidRPr="00934220">
        <w:rPr>
          <w:rStyle w:val="Hyperlink"/>
          <w:rFonts w:ascii="Arial" w:hAnsi="Arial" w:cs="Arial"/>
          <w:color w:val="auto"/>
          <w:szCs w:val="22"/>
          <w:u w:val="none"/>
        </w:rPr>
        <w:t xml:space="preserve">contact the local PCSO/ </w:t>
      </w:r>
      <w:r w:rsidR="007332BC" w:rsidRPr="00934220">
        <w:rPr>
          <w:rStyle w:val="Hyperlink"/>
          <w:rFonts w:ascii="Arial" w:hAnsi="Arial" w:cs="Arial"/>
          <w:color w:val="auto"/>
          <w:szCs w:val="22"/>
          <w:u w:val="none"/>
        </w:rPr>
        <w:t xml:space="preserve">BCP </w:t>
      </w:r>
      <w:r w:rsidR="00635C81" w:rsidRPr="00934220">
        <w:rPr>
          <w:rStyle w:val="Hyperlink"/>
          <w:rFonts w:ascii="Arial" w:hAnsi="Arial" w:cs="Arial"/>
          <w:color w:val="auto"/>
          <w:szCs w:val="22"/>
          <w:u w:val="none"/>
        </w:rPr>
        <w:t>Neighbourhood Team</w:t>
      </w:r>
      <w:r w:rsidR="007332BC" w:rsidRPr="00934220">
        <w:rPr>
          <w:rStyle w:val="Hyperlink"/>
          <w:rFonts w:ascii="Arial" w:hAnsi="Arial" w:cs="Arial"/>
          <w:color w:val="auto"/>
          <w:szCs w:val="22"/>
          <w:u w:val="none"/>
        </w:rPr>
        <w:t xml:space="preserve"> (Safer Schools Community Team)</w:t>
      </w:r>
      <w:r w:rsidR="16D83A7B" w:rsidRPr="00934220">
        <w:rPr>
          <w:rStyle w:val="Hyperlink"/>
          <w:rFonts w:ascii="Arial" w:hAnsi="Arial" w:cs="Arial"/>
          <w:color w:val="auto"/>
          <w:szCs w:val="22"/>
          <w:u w:val="none"/>
        </w:rPr>
        <w:t>.</w:t>
      </w:r>
    </w:p>
    <w:p w14:paraId="62A87ED8" w14:textId="77777777" w:rsidR="00B72F66" w:rsidRPr="00934220" w:rsidRDefault="00B72F66" w:rsidP="00B72F66">
      <w:pPr>
        <w:pStyle w:val="PlainText"/>
        <w:ind w:left="720"/>
        <w:jc w:val="both"/>
        <w:rPr>
          <w:rStyle w:val="Hyperlink"/>
          <w:rFonts w:ascii="Arial" w:hAnsi="Arial" w:cs="Arial"/>
          <w:color w:val="auto"/>
          <w:szCs w:val="22"/>
          <w:u w:val="none"/>
        </w:rPr>
      </w:pPr>
    </w:p>
    <w:p w14:paraId="62A87ED9" w14:textId="6EBEA244" w:rsidR="0084142A" w:rsidRPr="00934220" w:rsidRDefault="0084142A" w:rsidP="004D436C">
      <w:pPr>
        <w:pStyle w:val="PlainText"/>
        <w:numPr>
          <w:ilvl w:val="0"/>
          <w:numId w:val="19"/>
        </w:numPr>
        <w:jc w:val="both"/>
        <w:rPr>
          <w:rStyle w:val="Hyperlink"/>
          <w:rFonts w:ascii="Arial" w:hAnsi="Arial" w:cs="Arial"/>
          <w:color w:val="auto"/>
          <w:szCs w:val="22"/>
          <w:u w:val="none"/>
        </w:rPr>
      </w:pPr>
      <w:r w:rsidRPr="00934220">
        <w:rPr>
          <w:rStyle w:val="Hyperlink"/>
          <w:rFonts w:ascii="Arial" w:hAnsi="Arial" w:cs="Arial"/>
          <w:color w:val="auto"/>
          <w:szCs w:val="22"/>
          <w:u w:val="none"/>
        </w:rPr>
        <w:t xml:space="preserve">In the rare event that a child death </w:t>
      </w:r>
      <w:r w:rsidR="00670BFC" w:rsidRPr="00934220">
        <w:rPr>
          <w:rStyle w:val="Hyperlink"/>
          <w:rFonts w:ascii="Arial" w:hAnsi="Arial" w:cs="Arial"/>
          <w:color w:val="auto"/>
          <w:szCs w:val="22"/>
          <w:u w:val="none"/>
        </w:rPr>
        <w:t>occurs,</w:t>
      </w:r>
      <w:r w:rsidRPr="00934220">
        <w:rPr>
          <w:rStyle w:val="Hyperlink"/>
          <w:rFonts w:ascii="Arial" w:hAnsi="Arial" w:cs="Arial"/>
          <w:color w:val="auto"/>
          <w:szCs w:val="22"/>
          <w:u w:val="none"/>
        </w:rPr>
        <w:t xml:space="preserve"> or a child is seriously harmed, </w:t>
      </w:r>
      <w:r w:rsidR="00930551" w:rsidRPr="00934220">
        <w:rPr>
          <w:rStyle w:val="Hyperlink"/>
          <w:rFonts w:ascii="Arial" w:hAnsi="Arial" w:cs="Arial"/>
          <w:color w:val="auto"/>
          <w:szCs w:val="22"/>
          <w:u w:val="none"/>
        </w:rPr>
        <w:t>DEI</w:t>
      </w:r>
      <w:r w:rsidRPr="00934220">
        <w:rPr>
          <w:rStyle w:val="Hyperlink"/>
          <w:rFonts w:ascii="Arial" w:hAnsi="Arial" w:cs="Arial"/>
          <w:i/>
          <w:iCs/>
          <w:color w:val="auto"/>
          <w:szCs w:val="22"/>
          <w:u w:val="none"/>
        </w:rPr>
        <w:t xml:space="preserve"> will </w:t>
      </w:r>
      <w:r w:rsidR="00770CE1" w:rsidRPr="00934220">
        <w:rPr>
          <w:rStyle w:val="Hyperlink"/>
          <w:rFonts w:ascii="Arial" w:hAnsi="Arial" w:cs="Arial"/>
          <w:i/>
          <w:iCs/>
          <w:color w:val="auto"/>
          <w:szCs w:val="22"/>
          <w:u w:val="none"/>
        </w:rPr>
        <w:t xml:space="preserve">notify the </w:t>
      </w:r>
      <w:r w:rsidR="00944021" w:rsidRPr="00934220">
        <w:rPr>
          <w:rStyle w:val="Hyperlink"/>
          <w:rFonts w:ascii="Arial" w:hAnsi="Arial" w:cs="Arial"/>
          <w:i/>
          <w:iCs/>
          <w:color w:val="auto"/>
          <w:szCs w:val="22"/>
          <w:u w:val="none"/>
        </w:rPr>
        <w:t>P-DSCP/ BCP</w:t>
      </w:r>
      <w:r w:rsidR="00D7190C" w:rsidRPr="00934220">
        <w:rPr>
          <w:rStyle w:val="Hyperlink"/>
          <w:rFonts w:ascii="Arial" w:hAnsi="Arial" w:cs="Arial"/>
          <w:i/>
          <w:iCs/>
          <w:color w:val="auto"/>
          <w:szCs w:val="22"/>
          <w:u w:val="none"/>
        </w:rPr>
        <w:t xml:space="preserve"> Safeguarding Children’s Partnership </w:t>
      </w:r>
      <w:r w:rsidR="00770CE1" w:rsidRPr="00934220">
        <w:rPr>
          <w:rStyle w:val="Hyperlink"/>
          <w:rFonts w:ascii="Arial" w:hAnsi="Arial" w:cs="Arial"/>
          <w:i/>
          <w:iCs/>
          <w:color w:val="auto"/>
          <w:szCs w:val="22"/>
          <w:u w:val="none"/>
        </w:rPr>
        <w:t>as soon</w:t>
      </w:r>
      <w:r w:rsidR="00770CE1" w:rsidRPr="00934220">
        <w:rPr>
          <w:rStyle w:val="Hyperlink"/>
          <w:rFonts w:ascii="Arial" w:hAnsi="Arial" w:cs="Arial"/>
          <w:color w:val="auto"/>
          <w:szCs w:val="22"/>
          <w:u w:val="none"/>
        </w:rPr>
        <w:t xml:space="preserve"> as is reasonably possible. </w:t>
      </w:r>
    </w:p>
    <w:p w14:paraId="1C94D67A" w14:textId="77777777" w:rsidR="00CA2D81" w:rsidRDefault="00CA2D81" w:rsidP="00CA2D81">
      <w:pPr>
        <w:pStyle w:val="PlainText"/>
        <w:ind w:left="720"/>
        <w:jc w:val="both"/>
        <w:rPr>
          <w:rFonts w:ascii="Arial" w:hAnsi="Arial" w:cs="Arial"/>
          <w:szCs w:val="22"/>
        </w:rPr>
      </w:pPr>
    </w:p>
    <w:p w14:paraId="2D047A18" w14:textId="77777777" w:rsidR="00944021" w:rsidRDefault="00944021" w:rsidP="00CA2D81">
      <w:pPr>
        <w:pStyle w:val="PlainText"/>
        <w:ind w:left="720"/>
        <w:jc w:val="both"/>
        <w:rPr>
          <w:rFonts w:ascii="Arial" w:hAnsi="Arial" w:cs="Arial"/>
          <w:szCs w:val="22"/>
        </w:rPr>
      </w:pPr>
    </w:p>
    <w:p w14:paraId="33502BDC" w14:textId="103E6A72" w:rsidR="009554AA" w:rsidRPr="009554AA" w:rsidRDefault="5E4C39C2" w:rsidP="00E8444B">
      <w:pPr>
        <w:pStyle w:val="Heading1"/>
        <w:numPr>
          <w:ilvl w:val="1"/>
          <w:numId w:val="30"/>
        </w:numPr>
        <w:autoSpaceDE w:val="0"/>
        <w:autoSpaceDN w:val="0"/>
        <w:adjustRightInd w:val="0"/>
        <w:spacing w:before="0"/>
        <w:ind w:left="709"/>
        <w:jc w:val="both"/>
        <w:rPr>
          <w:rFonts w:ascii="Arial" w:hAnsi="Arial" w:cs="Arial"/>
        </w:rPr>
      </w:pPr>
      <w:bookmarkStart w:id="17" w:name="_Exclusions_and_Commissioning"/>
      <w:bookmarkStart w:id="18" w:name="_Suspensions,_exclusions,_and"/>
      <w:bookmarkStart w:id="19" w:name="_Suspensions,_permanent_exclusions,"/>
      <w:bookmarkEnd w:id="17"/>
      <w:bookmarkEnd w:id="18"/>
      <w:bookmarkEnd w:id="19"/>
      <w:r w:rsidRPr="009554AA">
        <w:rPr>
          <w:rFonts w:ascii="Arial" w:hAnsi="Arial" w:cs="Arial"/>
          <w:color w:val="7030A0"/>
          <w:sz w:val="22"/>
          <w:szCs w:val="22"/>
        </w:rPr>
        <w:t>Suspens</w:t>
      </w:r>
      <w:r w:rsidR="0EF1FC61" w:rsidRPr="009554AA">
        <w:rPr>
          <w:rFonts w:ascii="Arial" w:hAnsi="Arial" w:cs="Arial"/>
          <w:color w:val="7030A0"/>
          <w:sz w:val="22"/>
          <w:szCs w:val="22"/>
        </w:rPr>
        <w:t>ions</w:t>
      </w:r>
      <w:r w:rsidR="009554AA" w:rsidRPr="009554AA">
        <w:rPr>
          <w:rFonts w:ascii="Arial" w:hAnsi="Arial" w:cs="Arial"/>
          <w:color w:val="7030A0"/>
          <w:sz w:val="22"/>
          <w:szCs w:val="22"/>
        </w:rPr>
        <w:t xml:space="preserve"> and </w:t>
      </w:r>
      <w:r w:rsidR="00BE10A3">
        <w:rPr>
          <w:rFonts w:ascii="Arial" w:hAnsi="Arial" w:cs="Arial"/>
          <w:color w:val="7030A0"/>
          <w:sz w:val="22"/>
          <w:szCs w:val="22"/>
        </w:rPr>
        <w:t>E</w:t>
      </w:r>
      <w:r w:rsidR="00A5543E" w:rsidRPr="009554AA">
        <w:rPr>
          <w:rFonts w:ascii="Arial" w:hAnsi="Arial" w:cs="Arial"/>
          <w:color w:val="7030A0"/>
          <w:sz w:val="22"/>
          <w:szCs w:val="22"/>
        </w:rPr>
        <w:t>xclusions</w:t>
      </w:r>
      <w:r w:rsidR="0EF1FC61" w:rsidRPr="009554AA">
        <w:rPr>
          <w:rFonts w:ascii="Arial" w:hAnsi="Arial" w:cs="Arial"/>
          <w:color w:val="7030A0"/>
          <w:sz w:val="22"/>
          <w:szCs w:val="22"/>
        </w:rPr>
        <w:t>,</w:t>
      </w:r>
      <w:r w:rsidR="2F7F4072" w:rsidRPr="009554AA">
        <w:rPr>
          <w:rFonts w:ascii="Arial" w:hAnsi="Arial" w:cs="Arial"/>
          <w:color w:val="7030A0"/>
          <w:sz w:val="22"/>
          <w:szCs w:val="22"/>
        </w:rPr>
        <w:t xml:space="preserve"> </w:t>
      </w:r>
    </w:p>
    <w:p w14:paraId="0BDF11E1" w14:textId="57959BA9" w:rsidR="00D25DED" w:rsidRPr="002B2887" w:rsidRDefault="00674596" w:rsidP="002B2887">
      <w:r w:rsidRPr="00674596">
        <w:rPr>
          <w:rFonts w:ascii="Arial" w:hAnsi="Arial" w:cs="Arial"/>
        </w:rPr>
        <w:t>In the event of serious/dangerous misbehaviour DEI may send a child home before the end of their session</w:t>
      </w:r>
      <w:r>
        <w:t xml:space="preserve">.  </w:t>
      </w:r>
      <w:r w:rsidR="00226518">
        <w:rPr>
          <w:rFonts w:ascii="Arial" w:hAnsi="Arial" w:cs="Arial"/>
        </w:rPr>
        <w:t xml:space="preserve">The </w:t>
      </w:r>
      <w:r>
        <w:rPr>
          <w:rFonts w:ascii="Arial" w:hAnsi="Arial" w:cs="Arial"/>
        </w:rPr>
        <w:t>CEO</w:t>
      </w:r>
      <w:r w:rsidR="003F155F" w:rsidRPr="00702011">
        <w:rPr>
          <w:rFonts w:ascii="Arial" w:hAnsi="Arial" w:cs="Arial"/>
        </w:rPr>
        <w:t xml:space="preserve"> will </w:t>
      </w:r>
      <w:r w:rsidR="00B54D19" w:rsidRPr="00702011">
        <w:rPr>
          <w:rFonts w:ascii="Arial" w:hAnsi="Arial" w:cs="Arial"/>
        </w:rPr>
        <w:t>consider</w:t>
      </w:r>
      <w:r w:rsidR="002B2D63" w:rsidRPr="00702011">
        <w:rPr>
          <w:rFonts w:ascii="Arial" w:hAnsi="Arial" w:cs="Arial"/>
        </w:rPr>
        <w:t xml:space="preserve"> their legal duty of care when sending a </w:t>
      </w:r>
      <w:r w:rsidR="00226518">
        <w:rPr>
          <w:rFonts w:ascii="Arial" w:hAnsi="Arial" w:cs="Arial"/>
        </w:rPr>
        <w:t xml:space="preserve">child </w:t>
      </w:r>
      <w:r w:rsidR="002B2D63" w:rsidRPr="00702011">
        <w:rPr>
          <w:rFonts w:ascii="Arial" w:hAnsi="Arial" w:cs="Arial"/>
        </w:rPr>
        <w:t>home</w:t>
      </w:r>
      <w:r w:rsidR="00226518">
        <w:rPr>
          <w:rFonts w:ascii="Arial" w:hAnsi="Arial" w:cs="Arial"/>
        </w:rPr>
        <w:t xml:space="preserve"> and </w:t>
      </w:r>
      <w:r>
        <w:rPr>
          <w:rFonts w:ascii="Arial" w:hAnsi="Arial" w:cs="Arial"/>
        </w:rPr>
        <w:t>ensure that the referring organisation is informed and discuss an appropriate plan of action for attending or suspending</w:t>
      </w:r>
      <w:r w:rsidR="002B2887">
        <w:rPr>
          <w:rFonts w:ascii="Arial" w:hAnsi="Arial" w:cs="Arial"/>
        </w:rPr>
        <w:t>/stopping</w:t>
      </w:r>
      <w:r>
        <w:rPr>
          <w:rFonts w:ascii="Arial" w:hAnsi="Arial" w:cs="Arial"/>
        </w:rPr>
        <w:t xml:space="preserve"> future sessions.</w:t>
      </w:r>
      <w:r w:rsidR="002B2887">
        <w:t xml:space="preserve">  </w:t>
      </w:r>
    </w:p>
    <w:p w14:paraId="5829884E" w14:textId="732CD552" w:rsidR="00E24FD9" w:rsidRPr="00934220" w:rsidRDefault="00F0628A" w:rsidP="00F0628A">
      <w:pPr>
        <w:pStyle w:val="Heading1"/>
        <w:rPr>
          <w:rFonts w:ascii="Arial" w:hAnsi="Arial" w:cs="Arial"/>
          <w:color w:val="auto"/>
          <w:sz w:val="22"/>
          <w:szCs w:val="22"/>
        </w:rPr>
      </w:pPr>
      <w:bookmarkStart w:id="20" w:name="_Children_Missing_from"/>
      <w:bookmarkEnd w:id="20"/>
      <w:r w:rsidRPr="00944021">
        <w:rPr>
          <w:rFonts w:ascii="Arial" w:hAnsi="Arial" w:cs="Arial"/>
          <w:color w:val="auto"/>
          <w:sz w:val="22"/>
          <w:szCs w:val="22"/>
        </w:rPr>
        <w:t>2.6</w:t>
      </w:r>
      <w:r w:rsidRPr="00944021">
        <w:rPr>
          <w:rFonts w:ascii="Arial" w:hAnsi="Arial" w:cs="Arial"/>
          <w:color w:val="auto"/>
          <w:sz w:val="22"/>
          <w:szCs w:val="22"/>
        </w:rPr>
        <w:tab/>
      </w:r>
      <w:r w:rsidR="003B1885" w:rsidRPr="00934220">
        <w:rPr>
          <w:rFonts w:ascii="Arial" w:hAnsi="Arial" w:cs="Arial"/>
          <w:color w:val="auto"/>
          <w:sz w:val="22"/>
          <w:szCs w:val="22"/>
        </w:rPr>
        <w:t xml:space="preserve">Children </w:t>
      </w:r>
      <w:r w:rsidR="007206BC" w:rsidRPr="00934220">
        <w:rPr>
          <w:rFonts w:ascii="Arial" w:hAnsi="Arial" w:cs="Arial"/>
          <w:color w:val="auto"/>
          <w:sz w:val="22"/>
          <w:szCs w:val="22"/>
        </w:rPr>
        <w:t xml:space="preserve">Who </w:t>
      </w:r>
      <w:r w:rsidR="005F6C6C" w:rsidRPr="00934220">
        <w:rPr>
          <w:rFonts w:ascii="Arial" w:hAnsi="Arial" w:cs="Arial"/>
          <w:color w:val="auto"/>
          <w:sz w:val="22"/>
          <w:szCs w:val="22"/>
        </w:rPr>
        <w:t>ar</w:t>
      </w:r>
      <w:r w:rsidR="007206BC" w:rsidRPr="00934220">
        <w:rPr>
          <w:rFonts w:ascii="Arial" w:hAnsi="Arial" w:cs="Arial"/>
          <w:color w:val="auto"/>
          <w:sz w:val="22"/>
          <w:szCs w:val="22"/>
        </w:rPr>
        <w:t xml:space="preserve">e </w:t>
      </w:r>
      <w:r w:rsidR="00124F0C" w:rsidRPr="00934220">
        <w:rPr>
          <w:rFonts w:ascii="Arial" w:hAnsi="Arial" w:cs="Arial"/>
          <w:color w:val="auto"/>
          <w:sz w:val="22"/>
          <w:szCs w:val="22"/>
        </w:rPr>
        <w:t xml:space="preserve">Absent </w:t>
      </w:r>
      <w:r w:rsidR="005F6C6C" w:rsidRPr="00934220">
        <w:rPr>
          <w:rFonts w:ascii="Arial" w:hAnsi="Arial" w:cs="Arial"/>
          <w:color w:val="auto"/>
          <w:sz w:val="22"/>
          <w:szCs w:val="22"/>
        </w:rPr>
        <w:t>from</w:t>
      </w:r>
      <w:r w:rsidR="003B1885" w:rsidRPr="00934220">
        <w:rPr>
          <w:rFonts w:ascii="Arial" w:hAnsi="Arial" w:cs="Arial"/>
          <w:color w:val="auto"/>
          <w:sz w:val="22"/>
          <w:szCs w:val="22"/>
        </w:rPr>
        <w:t xml:space="preserve"> Education</w:t>
      </w:r>
      <w:r w:rsidR="00CF74E5" w:rsidRPr="00934220">
        <w:rPr>
          <w:rFonts w:ascii="Arial" w:hAnsi="Arial" w:cs="Arial"/>
          <w:color w:val="auto"/>
          <w:sz w:val="22"/>
          <w:szCs w:val="22"/>
        </w:rPr>
        <w:t xml:space="preserve"> </w:t>
      </w:r>
    </w:p>
    <w:p w14:paraId="7C906D2B" w14:textId="5BA76382" w:rsidR="00E24FD9" w:rsidRPr="00934220" w:rsidRDefault="00E24FD9" w:rsidP="00E24FD9">
      <w:pPr>
        <w:rPr>
          <w:rFonts w:ascii="Arial" w:hAnsi="Arial" w:cs="Arial"/>
          <w:color w:val="EE0000"/>
        </w:rPr>
      </w:pPr>
      <w:r w:rsidRPr="00934220">
        <w:rPr>
          <w:rFonts w:ascii="Arial" w:eastAsiaTheme="majorEastAsia" w:hAnsi="Arial" w:cs="Arial"/>
        </w:rPr>
        <w:t xml:space="preserve">(To be read in conjunction with </w:t>
      </w:r>
      <w:hyperlink r:id="rId49" w:history="1">
        <w:r w:rsidR="00C039A3" w:rsidRPr="00C039A3">
          <w:rPr>
            <w:rStyle w:val="Hyperlink"/>
            <w:rFonts w:ascii="Arial" w:eastAsiaTheme="majorEastAsia" w:hAnsi="Arial" w:cs="Arial"/>
          </w:rPr>
          <w:t>Admissions and attendance Policy</w:t>
        </w:r>
      </w:hyperlink>
      <w:r w:rsidR="00C039A3">
        <w:rPr>
          <w:rFonts w:ascii="Arial" w:eastAsiaTheme="majorEastAsia" w:hAnsi="Arial" w:cs="Arial"/>
        </w:rPr>
        <w:t>)</w:t>
      </w:r>
    </w:p>
    <w:p w14:paraId="5623C0AA" w14:textId="3D809027" w:rsidR="006C2ED2" w:rsidRPr="00934220" w:rsidRDefault="00AC0113" w:rsidP="00AD1137">
      <w:pPr>
        <w:jc w:val="both"/>
        <w:rPr>
          <w:rFonts w:ascii="Arial" w:hAnsi="Arial" w:cs="Arial"/>
        </w:rPr>
      </w:pPr>
      <w:r w:rsidRPr="00934220">
        <w:rPr>
          <w:rFonts w:ascii="Arial" w:hAnsi="Arial" w:cs="Arial"/>
        </w:rPr>
        <w:lastRenderedPageBreak/>
        <w:t xml:space="preserve">At </w:t>
      </w:r>
      <w:r w:rsidR="002B2887" w:rsidRPr="00934220">
        <w:rPr>
          <w:rFonts w:ascii="Arial" w:hAnsi="Arial" w:cs="Arial"/>
        </w:rPr>
        <w:t>DEI</w:t>
      </w:r>
      <w:r w:rsidRPr="00934220">
        <w:rPr>
          <w:rFonts w:ascii="Arial" w:hAnsi="Arial" w:cs="Arial"/>
          <w:b/>
          <w:bCs/>
        </w:rPr>
        <w:t xml:space="preserve"> </w:t>
      </w:r>
      <w:r w:rsidRPr="00934220">
        <w:rPr>
          <w:rFonts w:ascii="Arial" w:hAnsi="Arial" w:cs="Arial"/>
        </w:rPr>
        <w:t xml:space="preserve">we recognise that being </w:t>
      </w:r>
      <w:r w:rsidR="001B5008" w:rsidRPr="00934220">
        <w:rPr>
          <w:rFonts w:ascii="Arial" w:hAnsi="Arial" w:cs="Arial"/>
        </w:rPr>
        <w:t>absent</w:t>
      </w:r>
      <w:r w:rsidR="00CF74E5" w:rsidRPr="00934220">
        <w:rPr>
          <w:rFonts w:ascii="Arial" w:hAnsi="Arial" w:cs="Arial"/>
        </w:rPr>
        <w:t xml:space="preserve"> from education </w:t>
      </w:r>
      <w:r w:rsidR="006C2ED2" w:rsidRPr="00934220">
        <w:rPr>
          <w:rFonts w:ascii="Arial" w:hAnsi="Arial" w:cs="Arial"/>
        </w:rPr>
        <w:t xml:space="preserve">for any length of time </w:t>
      </w:r>
      <w:r w:rsidR="00CF74E5" w:rsidRPr="00934220">
        <w:rPr>
          <w:rFonts w:ascii="Arial" w:hAnsi="Arial" w:cs="Arial"/>
        </w:rPr>
        <w:t>is a potential indicator</w:t>
      </w:r>
      <w:r w:rsidR="006C2ED2" w:rsidRPr="00934220">
        <w:rPr>
          <w:rFonts w:ascii="Arial" w:hAnsi="Arial" w:cs="Arial"/>
        </w:rPr>
        <w:t xml:space="preserve"> of </w:t>
      </w:r>
      <w:r w:rsidR="00CF74E5" w:rsidRPr="00934220">
        <w:rPr>
          <w:rFonts w:ascii="Arial" w:hAnsi="Arial" w:cs="Arial"/>
        </w:rPr>
        <w:t>neglect</w:t>
      </w:r>
      <w:r w:rsidR="006C2ED2" w:rsidRPr="00934220">
        <w:rPr>
          <w:rFonts w:ascii="Arial" w:hAnsi="Arial" w:cs="Arial"/>
        </w:rPr>
        <w:t>/ abuse</w:t>
      </w:r>
      <w:r w:rsidR="00EC69B5" w:rsidRPr="00934220">
        <w:rPr>
          <w:rFonts w:ascii="Arial" w:hAnsi="Arial" w:cs="Arial"/>
        </w:rPr>
        <w:t xml:space="preserve">, or </w:t>
      </w:r>
      <w:r w:rsidR="006C2ED2" w:rsidRPr="00934220">
        <w:rPr>
          <w:rFonts w:ascii="Arial" w:hAnsi="Arial" w:cs="Arial"/>
        </w:rPr>
        <w:t xml:space="preserve">it </w:t>
      </w:r>
      <w:r w:rsidR="00EC69B5" w:rsidRPr="00934220">
        <w:rPr>
          <w:rFonts w:ascii="Arial" w:hAnsi="Arial" w:cs="Arial"/>
        </w:rPr>
        <w:t>may</w:t>
      </w:r>
      <w:r w:rsidR="006C2ED2" w:rsidRPr="00934220">
        <w:rPr>
          <w:rFonts w:ascii="Arial" w:hAnsi="Arial" w:cs="Arial"/>
        </w:rPr>
        <w:t xml:space="preserve"> </w:t>
      </w:r>
      <w:r w:rsidR="00EC69B5" w:rsidRPr="00934220">
        <w:rPr>
          <w:rFonts w:ascii="Arial" w:hAnsi="Arial" w:cs="Arial"/>
        </w:rPr>
        <w:t xml:space="preserve">be an indicator </w:t>
      </w:r>
      <w:r w:rsidR="006C2ED2" w:rsidRPr="00934220">
        <w:rPr>
          <w:rFonts w:ascii="Arial" w:hAnsi="Arial" w:cs="Arial"/>
        </w:rPr>
        <w:t xml:space="preserve">for the </w:t>
      </w:r>
      <w:r w:rsidR="005452CC" w:rsidRPr="00934220">
        <w:rPr>
          <w:rFonts w:ascii="Arial" w:hAnsi="Arial" w:cs="Arial"/>
        </w:rPr>
        <w:t xml:space="preserve">need for </w:t>
      </w:r>
      <w:r w:rsidR="00EC69B5" w:rsidRPr="00934220">
        <w:rPr>
          <w:rFonts w:ascii="Arial" w:hAnsi="Arial" w:cs="Arial"/>
        </w:rPr>
        <w:t xml:space="preserve">early help support. </w:t>
      </w:r>
    </w:p>
    <w:p w14:paraId="62A87EE8" w14:textId="7FD40BF8" w:rsidR="00CF74E5" w:rsidRPr="00934220" w:rsidRDefault="006C2ED2" w:rsidP="00AD1137">
      <w:pPr>
        <w:jc w:val="both"/>
        <w:rPr>
          <w:rFonts w:ascii="Arial" w:hAnsi="Arial" w:cs="Arial"/>
        </w:rPr>
      </w:pPr>
      <w:r w:rsidRPr="00934220">
        <w:rPr>
          <w:rFonts w:ascii="Arial" w:hAnsi="Arial" w:cs="Arial"/>
        </w:rPr>
        <w:t>All s</w:t>
      </w:r>
      <w:r w:rsidR="00CF74E5" w:rsidRPr="00934220">
        <w:rPr>
          <w:rFonts w:ascii="Arial" w:hAnsi="Arial" w:cs="Arial"/>
        </w:rPr>
        <w:t xml:space="preserve">taff </w:t>
      </w:r>
      <w:r w:rsidRPr="00934220">
        <w:rPr>
          <w:rFonts w:ascii="Arial" w:hAnsi="Arial" w:cs="Arial"/>
        </w:rPr>
        <w:t xml:space="preserve">will </w:t>
      </w:r>
      <w:r w:rsidR="00E30DCA" w:rsidRPr="00934220">
        <w:rPr>
          <w:rFonts w:ascii="Arial" w:hAnsi="Arial" w:cs="Arial"/>
        </w:rPr>
        <w:t xml:space="preserve">act in accordance with </w:t>
      </w:r>
      <w:r w:rsidRPr="00934220">
        <w:rPr>
          <w:rFonts w:ascii="Arial" w:hAnsi="Arial" w:cs="Arial"/>
        </w:rPr>
        <w:t>ou</w:t>
      </w:r>
      <w:r w:rsidR="002B2887" w:rsidRPr="00934220">
        <w:rPr>
          <w:rFonts w:ascii="Arial" w:hAnsi="Arial" w:cs="Arial"/>
        </w:rPr>
        <w:t>r</w:t>
      </w:r>
      <w:r w:rsidR="00E30DCA" w:rsidRPr="00934220">
        <w:rPr>
          <w:rFonts w:ascii="Arial" w:hAnsi="Arial" w:cs="Arial"/>
        </w:rPr>
        <w:t xml:space="preserve"> attendance </w:t>
      </w:r>
      <w:r w:rsidR="00CF74E5" w:rsidRPr="00934220">
        <w:rPr>
          <w:rFonts w:ascii="Arial" w:hAnsi="Arial" w:cs="Arial"/>
        </w:rPr>
        <w:t xml:space="preserve">procedures for unauthorised absence and for </w:t>
      </w:r>
      <w:r w:rsidR="00E30DCA" w:rsidRPr="00934220">
        <w:rPr>
          <w:rFonts w:ascii="Arial" w:hAnsi="Arial" w:cs="Arial"/>
        </w:rPr>
        <w:t xml:space="preserve">those </w:t>
      </w:r>
      <w:r w:rsidR="0089281A" w:rsidRPr="00934220">
        <w:rPr>
          <w:rFonts w:ascii="Arial" w:hAnsi="Arial" w:cs="Arial"/>
        </w:rPr>
        <w:t xml:space="preserve">frequently </w:t>
      </w:r>
      <w:r w:rsidR="001C3D4E" w:rsidRPr="00934220">
        <w:rPr>
          <w:rFonts w:ascii="Arial" w:hAnsi="Arial" w:cs="Arial"/>
        </w:rPr>
        <w:t xml:space="preserve">absent </w:t>
      </w:r>
      <w:r w:rsidR="00CF74E5" w:rsidRPr="00934220">
        <w:rPr>
          <w:rFonts w:ascii="Arial" w:hAnsi="Arial" w:cs="Arial"/>
        </w:rPr>
        <w:t xml:space="preserve">from </w:t>
      </w:r>
      <w:r w:rsidR="002B2887" w:rsidRPr="00934220">
        <w:rPr>
          <w:rFonts w:ascii="Arial" w:hAnsi="Arial" w:cs="Arial"/>
        </w:rPr>
        <w:t>their alternative provision sessions</w:t>
      </w:r>
      <w:r w:rsidR="0089281A" w:rsidRPr="00934220">
        <w:rPr>
          <w:rFonts w:ascii="Arial" w:hAnsi="Arial" w:cs="Arial"/>
        </w:rPr>
        <w:t xml:space="preserve">. </w:t>
      </w:r>
      <w:r w:rsidR="00AD1137" w:rsidRPr="00934220">
        <w:rPr>
          <w:rFonts w:ascii="Arial" w:hAnsi="Arial" w:cs="Arial"/>
        </w:rPr>
        <w:t xml:space="preserve">These </w:t>
      </w:r>
      <w:r w:rsidRPr="00934220">
        <w:rPr>
          <w:rFonts w:ascii="Arial" w:hAnsi="Arial" w:cs="Arial"/>
        </w:rPr>
        <w:t xml:space="preserve">children will be </w:t>
      </w:r>
      <w:r w:rsidR="00AD1137" w:rsidRPr="00934220">
        <w:rPr>
          <w:rFonts w:ascii="Arial" w:hAnsi="Arial" w:cs="Arial"/>
        </w:rPr>
        <w:t xml:space="preserve">reported to the DSL and reviewed in </w:t>
      </w:r>
      <w:r w:rsidR="0041471A" w:rsidRPr="00934220">
        <w:rPr>
          <w:rFonts w:ascii="Arial" w:hAnsi="Arial" w:cs="Arial"/>
        </w:rPr>
        <w:t xml:space="preserve">line with </w:t>
      </w:r>
      <w:hyperlink w:anchor="_Identifying_and_monitoring" w:history="1">
        <w:r w:rsidR="0041471A" w:rsidRPr="00934220">
          <w:rPr>
            <w:rStyle w:val="Hyperlink"/>
            <w:rFonts w:ascii="Arial" w:hAnsi="Arial" w:cs="Arial"/>
          </w:rPr>
          <w:t xml:space="preserve">2.3 </w:t>
        </w:r>
        <w:r w:rsidR="00665667" w:rsidRPr="00934220">
          <w:rPr>
            <w:rStyle w:val="Hyperlink"/>
            <w:rFonts w:ascii="Arial" w:hAnsi="Arial" w:cs="Arial"/>
          </w:rPr>
          <w:t>I</w:t>
        </w:r>
        <w:r w:rsidR="00AD1137" w:rsidRPr="00934220">
          <w:rPr>
            <w:rStyle w:val="Hyperlink"/>
            <w:rFonts w:ascii="Arial" w:hAnsi="Arial" w:cs="Arial"/>
          </w:rPr>
          <w:t>dentifying and monitoring t</w:t>
        </w:r>
        <w:r w:rsidR="0041471A" w:rsidRPr="00934220">
          <w:rPr>
            <w:rStyle w:val="Hyperlink"/>
            <w:rFonts w:ascii="Arial" w:hAnsi="Arial" w:cs="Arial"/>
          </w:rPr>
          <w:t xml:space="preserve">he needs of vulnerable </w:t>
        </w:r>
        <w:r w:rsidR="004505B6" w:rsidRPr="00934220">
          <w:rPr>
            <w:rStyle w:val="Hyperlink"/>
            <w:rFonts w:ascii="Arial" w:hAnsi="Arial" w:cs="Arial"/>
          </w:rPr>
          <w:t xml:space="preserve">children </w:t>
        </w:r>
      </w:hyperlink>
      <w:r w:rsidR="00852008" w:rsidRPr="00934220">
        <w:rPr>
          <w:rStyle w:val="Hyperlink"/>
          <w:rFonts w:ascii="Arial" w:hAnsi="Arial" w:cs="Arial"/>
        </w:rPr>
        <w:t>.</w:t>
      </w:r>
    </w:p>
    <w:p w14:paraId="07E85E38" w14:textId="04DC355D" w:rsidR="004C300C" w:rsidRPr="00702011" w:rsidRDefault="0089281A" w:rsidP="004C300C">
      <w:pPr>
        <w:jc w:val="both"/>
        <w:rPr>
          <w:rFonts w:ascii="Arial" w:hAnsi="Arial" w:cs="Arial"/>
        </w:rPr>
      </w:pPr>
      <w:r w:rsidRPr="00934220">
        <w:rPr>
          <w:rFonts w:ascii="Arial" w:hAnsi="Arial" w:cs="Arial"/>
        </w:rPr>
        <w:t>We</w:t>
      </w:r>
      <w:r w:rsidRPr="00934220">
        <w:rPr>
          <w:rFonts w:ascii="Arial" w:hAnsi="Arial" w:cs="Arial"/>
          <w:b/>
          <w:bCs/>
          <w:i/>
          <w:iCs/>
        </w:rPr>
        <w:t xml:space="preserve"> </w:t>
      </w:r>
      <w:r w:rsidR="00AD1137" w:rsidRPr="00934220">
        <w:rPr>
          <w:rFonts w:ascii="Arial" w:hAnsi="Arial" w:cs="Arial"/>
        </w:rPr>
        <w:t>will</w:t>
      </w:r>
      <w:r w:rsidR="0009788E" w:rsidRPr="00934220">
        <w:rPr>
          <w:rFonts w:ascii="Arial" w:hAnsi="Arial" w:cs="Arial"/>
        </w:rPr>
        <w:t xml:space="preserve"> follow the</w:t>
      </w:r>
      <w:r w:rsidR="2DE0109B" w:rsidRPr="00934220">
        <w:rPr>
          <w:rFonts w:ascii="Arial" w:hAnsi="Arial" w:cs="Arial"/>
        </w:rPr>
        <w:t xml:space="preserve"> statutory</w:t>
      </w:r>
      <w:r w:rsidR="0009788E" w:rsidRPr="00934220">
        <w:rPr>
          <w:rFonts w:ascii="Arial" w:hAnsi="Arial" w:cs="Arial"/>
        </w:rPr>
        <w:t xml:space="preserve"> guidance detailed in </w:t>
      </w:r>
      <w:hyperlink r:id="rId50">
        <w:r w:rsidR="00B663A7" w:rsidRPr="00934220">
          <w:rPr>
            <w:rStyle w:val="Hyperlink"/>
            <w:rFonts w:ascii="Arial" w:hAnsi="Arial" w:cs="Arial"/>
          </w:rPr>
          <w:t>Children Missing Education - Guidance for Local authorities</w:t>
        </w:r>
      </w:hyperlink>
      <w:r w:rsidR="00B663A7" w:rsidRPr="00934220">
        <w:rPr>
          <w:rFonts w:ascii="Arial" w:hAnsi="Arial" w:cs="Arial"/>
        </w:rPr>
        <w:t xml:space="preserve"> </w:t>
      </w:r>
      <w:r w:rsidR="00D613C1" w:rsidRPr="00934220">
        <w:rPr>
          <w:rFonts w:ascii="Arial" w:hAnsi="Arial" w:cs="Arial"/>
        </w:rPr>
        <w:t xml:space="preserve">and </w:t>
      </w:r>
      <w:hyperlink r:id="rId51">
        <w:r w:rsidR="002A71F4" w:rsidRPr="00934220">
          <w:rPr>
            <w:rFonts w:ascii="Arial" w:hAnsi="Arial" w:cs="Arial"/>
            <w:color w:val="0000FF"/>
            <w:u w:val="single"/>
          </w:rPr>
          <w:t>Working together to improve school attendance 2024</w:t>
        </w:r>
      </w:hyperlink>
      <w:r w:rsidR="002A71F4" w:rsidRPr="75652C75">
        <w:rPr>
          <w:rFonts w:ascii="Arial" w:hAnsi="Arial" w:cs="Arial"/>
        </w:rPr>
        <w:t xml:space="preserve"> </w:t>
      </w:r>
    </w:p>
    <w:p w14:paraId="44BA6135" w14:textId="4EA899E7" w:rsidR="009B0EF7" w:rsidRPr="002B2887" w:rsidRDefault="002B2887" w:rsidP="002B2887">
      <w:pPr>
        <w:spacing w:after="0"/>
        <w:jc w:val="both"/>
        <w:rPr>
          <w:rFonts w:ascii="Arial" w:hAnsi="Arial" w:cs="Arial"/>
        </w:rPr>
      </w:pPr>
      <w:r>
        <w:rPr>
          <w:rFonts w:ascii="Arial" w:hAnsi="Arial" w:cs="Arial"/>
        </w:rPr>
        <w:t xml:space="preserve">We </w:t>
      </w:r>
      <w:r w:rsidR="0012043B" w:rsidRPr="00702011">
        <w:rPr>
          <w:rFonts w:ascii="Arial" w:hAnsi="Arial" w:cs="Arial"/>
        </w:rPr>
        <w:t>will notify t</w:t>
      </w:r>
      <w:r w:rsidR="00CF74E5" w:rsidRPr="00702011">
        <w:rPr>
          <w:rFonts w:ascii="Arial" w:hAnsi="Arial" w:cs="Arial"/>
        </w:rPr>
        <w:t xml:space="preserve">he </w:t>
      </w:r>
      <w:r>
        <w:rPr>
          <w:rFonts w:ascii="Arial" w:hAnsi="Arial" w:cs="Arial"/>
        </w:rPr>
        <w:t xml:space="preserve">referring organisation </w:t>
      </w:r>
      <w:r w:rsidR="00CF74E5" w:rsidRPr="002B2887">
        <w:rPr>
          <w:rFonts w:ascii="Arial" w:hAnsi="Arial" w:cs="Arial"/>
        </w:rPr>
        <w:t xml:space="preserve">of any </w:t>
      </w:r>
      <w:r w:rsidRPr="002B2887">
        <w:rPr>
          <w:rFonts w:ascii="Arial" w:hAnsi="Arial" w:cs="Arial"/>
        </w:rPr>
        <w:t>child who fails to attend an arranged alternative provision session</w:t>
      </w:r>
      <w:r w:rsidR="00CF74E5" w:rsidRPr="002B2887">
        <w:rPr>
          <w:rFonts w:ascii="Arial" w:hAnsi="Arial" w:cs="Arial"/>
        </w:rPr>
        <w:t>,</w:t>
      </w:r>
      <w:r>
        <w:rPr>
          <w:rFonts w:ascii="Arial" w:hAnsi="Arial" w:cs="Arial"/>
        </w:rPr>
        <w:t xml:space="preserve"> </w:t>
      </w:r>
      <w:r w:rsidR="247253C6" w:rsidRPr="002B2887">
        <w:rPr>
          <w:rFonts w:ascii="Arial" w:hAnsi="Arial" w:cs="Arial"/>
        </w:rPr>
        <w:t>and w</w:t>
      </w:r>
      <w:r w:rsidR="00671EBE" w:rsidRPr="002B2887">
        <w:rPr>
          <w:rFonts w:ascii="Arial" w:hAnsi="Arial" w:cs="Arial"/>
        </w:rPr>
        <w:t xml:space="preserve">ork with Children’s </w:t>
      </w:r>
      <w:r w:rsidR="6914684C" w:rsidRPr="002B2887">
        <w:rPr>
          <w:rFonts w:ascii="Arial" w:hAnsi="Arial" w:cs="Arial"/>
        </w:rPr>
        <w:t>S</w:t>
      </w:r>
      <w:r w:rsidR="00671EBE" w:rsidRPr="002B2887">
        <w:rPr>
          <w:rFonts w:ascii="Arial" w:hAnsi="Arial" w:cs="Arial"/>
        </w:rPr>
        <w:t xml:space="preserve">ervices </w:t>
      </w:r>
      <w:r w:rsidR="009B0EF7" w:rsidRPr="002B2887">
        <w:rPr>
          <w:rFonts w:ascii="Arial" w:hAnsi="Arial" w:cs="Arial"/>
        </w:rPr>
        <w:t xml:space="preserve">where </w:t>
      </w:r>
      <w:r w:rsidRPr="002B2887">
        <w:rPr>
          <w:rFonts w:ascii="Arial" w:hAnsi="Arial" w:cs="Arial"/>
        </w:rPr>
        <w:t>their</w:t>
      </w:r>
      <w:r w:rsidR="009B0EF7" w:rsidRPr="002B2887">
        <w:rPr>
          <w:rFonts w:ascii="Arial" w:hAnsi="Arial" w:cs="Arial"/>
        </w:rPr>
        <w:t xml:space="preserve"> absence indicates safeguarding concerns</w:t>
      </w:r>
    </w:p>
    <w:p w14:paraId="74DBE799" w14:textId="77777777" w:rsidR="009B0EF7" w:rsidRPr="009B0EF7" w:rsidRDefault="009B0EF7" w:rsidP="009B0EF7">
      <w:pPr>
        <w:spacing w:after="0"/>
        <w:ind w:left="435"/>
        <w:jc w:val="both"/>
        <w:rPr>
          <w:rFonts w:ascii="Arial" w:hAnsi="Arial" w:cs="Arial"/>
          <w:b/>
          <w:bCs/>
          <w:color w:val="7030A0"/>
        </w:rPr>
      </w:pPr>
    </w:p>
    <w:p w14:paraId="112BBDF8" w14:textId="6129E086" w:rsidR="004D39B6" w:rsidRPr="009B0EF7" w:rsidRDefault="004E43EC" w:rsidP="004D39B6">
      <w:pPr>
        <w:spacing w:after="0"/>
        <w:rPr>
          <w:rFonts w:ascii="Arial" w:hAnsi="Arial" w:cs="Arial"/>
          <w:b/>
          <w:bCs/>
          <w:color w:val="7030A0"/>
        </w:rPr>
      </w:pPr>
      <w:r w:rsidRPr="009B0EF7">
        <w:rPr>
          <w:rFonts w:ascii="Arial" w:hAnsi="Arial" w:cs="Arial"/>
          <w:b/>
          <w:bCs/>
          <w:color w:val="7030A0"/>
        </w:rPr>
        <w:t xml:space="preserve">2.7.1 </w:t>
      </w:r>
      <w:r w:rsidR="004D39B6" w:rsidRPr="009B0EF7">
        <w:rPr>
          <w:rFonts w:ascii="Arial" w:hAnsi="Arial" w:cs="Arial"/>
          <w:b/>
          <w:bCs/>
          <w:color w:val="7030A0"/>
        </w:rPr>
        <w:t>Child-on-child abuse</w:t>
      </w:r>
    </w:p>
    <w:p w14:paraId="0EDBFE19" w14:textId="2187F1CA" w:rsidR="009B0EF7" w:rsidRDefault="004D39B6" w:rsidP="004D39B6">
      <w:pPr>
        <w:spacing w:after="0"/>
        <w:rPr>
          <w:rFonts w:ascii="Arial" w:hAnsi="Arial" w:cs="Arial"/>
        </w:rPr>
      </w:pPr>
      <w:r w:rsidRPr="00702011">
        <w:rPr>
          <w:rFonts w:ascii="Arial" w:hAnsi="Arial" w:cs="Arial"/>
        </w:rPr>
        <w:t xml:space="preserve">All children have a right to attend </w:t>
      </w:r>
      <w:r w:rsidR="002B2887">
        <w:rPr>
          <w:rFonts w:ascii="Arial" w:hAnsi="Arial" w:cs="Arial"/>
        </w:rPr>
        <w:t>our provision</w:t>
      </w:r>
      <w:r w:rsidRPr="00702011">
        <w:rPr>
          <w:rFonts w:ascii="Arial" w:hAnsi="Arial" w:cs="Arial"/>
        </w:rPr>
        <w:t xml:space="preserve"> and </w:t>
      </w:r>
      <w:r w:rsidR="009B0EF7">
        <w:rPr>
          <w:rFonts w:ascii="Arial" w:hAnsi="Arial" w:cs="Arial"/>
        </w:rPr>
        <w:t xml:space="preserve">to </w:t>
      </w:r>
      <w:r w:rsidRPr="00702011">
        <w:rPr>
          <w:rFonts w:ascii="Arial" w:hAnsi="Arial" w:cs="Arial"/>
        </w:rPr>
        <w:t xml:space="preserve">learn in a safe environment. </w:t>
      </w:r>
    </w:p>
    <w:p w14:paraId="1F81357F" w14:textId="77777777" w:rsidR="009B0EF7" w:rsidRDefault="009B0EF7" w:rsidP="004D39B6">
      <w:pPr>
        <w:spacing w:after="0"/>
        <w:rPr>
          <w:rFonts w:ascii="Arial" w:hAnsi="Arial" w:cs="Arial"/>
        </w:rPr>
      </w:pPr>
    </w:p>
    <w:p w14:paraId="5F78EA16" w14:textId="4679B8D5" w:rsidR="002F1BF2" w:rsidRDefault="009B0EF7" w:rsidP="004D39B6">
      <w:pPr>
        <w:spacing w:after="0"/>
        <w:rPr>
          <w:rFonts w:ascii="Arial" w:hAnsi="Arial" w:cs="Arial"/>
        </w:rPr>
      </w:pPr>
      <w:r>
        <w:rPr>
          <w:rFonts w:ascii="Arial" w:hAnsi="Arial" w:cs="Arial"/>
        </w:rPr>
        <w:t xml:space="preserve">At </w:t>
      </w:r>
      <w:r w:rsidR="002B2887">
        <w:rPr>
          <w:rFonts w:ascii="Arial" w:hAnsi="Arial" w:cs="Arial"/>
          <w:b/>
          <w:bCs/>
          <w:i/>
          <w:iCs/>
        </w:rPr>
        <w:t>DEI</w:t>
      </w:r>
      <w:r w:rsidR="004D39B6" w:rsidRPr="00702011">
        <w:rPr>
          <w:rFonts w:ascii="Arial" w:hAnsi="Arial" w:cs="Arial"/>
        </w:rPr>
        <w:t xml:space="preserve"> </w:t>
      </w:r>
      <w:r w:rsidR="002F1BF2">
        <w:rPr>
          <w:rFonts w:ascii="Arial" w:hAnsi="Arial" w:cs="Arial"/>
        </w:rPr>
        <w:t>c</w:t>
      </w:r>
      <w:r w:rsidR="002F1BF2" w:rsidRPr="00702011">
        <w:rPr>
          <w:rFonts w:ascii="Arial" w:hAnsi="Arial" w:cs="Arial"/>
        </w:rPr>
        <w:t>hild-on-child abuse is not tolerated</w:t>
      </w:r>
      <w:r w:rsidR="002F1BF2">
        <w:rPr>
          <w:rFonts w:ascii="Arial" w:hAnsi="Arial" w:cs="Arial"/>
        </w:rPr>
        <w:t>. It is not</w:t>
      </w:r>
      <w:r w:rsidR="002F1BF2" w:rsidRPr="00702011">
        <w:rPr>
          <w:rFonts w:ascii="Arial" w:hAnsi="Arial" w:cs="Arial"/>
        </w:rPr>
        <w:t xml:space="preserve"> passed off as “banter” or seen as “part of growing up”. </w:t>
      </w:r>
    </w:p>
    <w:p w14:paraId="1EB17B0B" w14:textId="77777777" w:rsidR="005A1266" w:rsidRDefault="005A1266" w:rsidP="004D39B6">
      <w:pPr>
        <w:spacing w:after="0"/>
        <w:rPr>
          <w:rFonts w:ascii="Arial" w:hAnsi="Arial" w:cs="Arial"/>
        </w:rPr>
      </w:pPr>
    </w:p>
    <w:p w14:paraId="104213F9" w14:textId="0CB534A6" w:rsidR="002F1BF2" w:rsidRDefault="002F1BF2" w:rsidP="004D39B6">
      <w:pPr>
        <w:spacing w:after="0"/>
        <w:rPr>
          <w:rFonts w:ascii="Arial" w:hAnsi="Arial" w:cs="Arial"/>
        </w:rPr>
      </w:pPr>
      <w:r>
        <w:rPr>
          <w:rFonts w:ascii="Arial" w:hAnsi="Arial" w:cs="Arial"/>
        </w:rPr>
        <w:t>W</w:t>
      </w:r>
      <w:r w:rsidR="004D39B6" w:rsidRPr="00702011">
        <w:rPr>
          <w:rFonts w:ascii="Arial" w:hAnsi="Arial" w:cs="Arial"/>
        </w:rPr>
        <w:t xml:space="preserve">e have a zero-tolerance approach and </w:t>
      </w:r>
      <w:r>
        <w:rPr>
          <w:rFonts w:ascii="Arial" w:hAnsi="Arial" w:cs="Arial"/>
        </w:rPr>
        <w:t xml:space="preserve">take any disclosure very seriously. </w:t>
      </w:r>
    </w:p>
    <w:p w14:paraId="2B4A8816" w14:textId="3692A63E" w:rsidR="004D39B6" w:rsidRPr="00702011" w:rsidRDefault="002F1BF2" w:rsidP="004D39B6">
      <w:pPr>
        <w:spacing w:after="0"/>
        <w:rPr>
          <w:rFonts w:ascii="Arial" w:hAnsi="Arial" w:cs="Arial"/>
        </w:rPr>
      </w:pPr>
      <w:r>
        <w:rPr>
          <w:rFonts w:ascii="Arial" w:hAnsi="Arial" w:cs="Arial"/>
        </w:rPr>
        <w:t xml:space="preserve">We </w:t>
      </w:r>
      <w:r w:rsidR="004D39B6" w:rsidRPr="00702011">
        <w:rPr>
          <w:rFonts w:ascii="Arial" w:hAnsi="Arial" w:cs="Arial"/>
        </w:rPr>
        <w:t>will respond to all reports and concerns of child-on-child</w:t>
      </w:r>
      <w:r w:rsidR="00367BFB" w:rsidRPr="00702011">
        <w:rPr>
          <w:rFonts w:ascii="Arial" w:hAnsi="Arial" w:cs="Arial"/>
        </w:rPr>
        <w:t xml:space="preserve"> abuse and child-on-child</w:t>
      </w:r>
      <w:r w:rsidR="004D39B6" w:rsidRPr="00702011">
        <w:rPr>
          <w:rFonts w:ascii="Arial" w:hAnsi="Arial" w:cs="Arial"/>
        </w:rPr>
        <w:t xml:space="preserve"> sexual violence and sexual harassment</w:t>
      </w:r>
      <w:r>
        <w:rPr>
          <w:rFonts w:ascii="Arial" w:hAnsi="Arial" w:cs="Arial"/>
        </w:rPr>
        <w:t>.</w:t>
      </w:r>
      <w:r w:rsidR="004D39B6" w:rsidRPr="00702011">
        <w:rPr>
          <w:rFonts w:ascii="Arial" w:hAnsi="Arial" w:cs="Arial"/>
        </w:rPr>
        <w:t xml:space="preserve"> </w:t>
      </w:r>
      <w:r w:rsidR="009B0EF7">
        <w:rPr>
          <w:rFonts w:ascii="Arial" w:hAnsi="Arial" w:cs="Arial"/>
        </w:rPr>
        <w:t xml:space="preserve">This </w:t>
      </w:r>
      <w:r w:rsidR="004D39B6" w:rsidRPr="00702011">
        <w:rPr>
          <w:rFonts w:ascii="Arial" w:hAnsi="Arial" w:cs="Arial"/>
        </w:rPr>
        <w:t>includ</w:t>
      </w:r>
      <w:r w:rsidR="009B0EF7">
        <w:rPr>
          <w:rFonts w:ascii="Arial" w:hAnsi="Arial" w:cs="Arial"/>
        </w:rPr>
        <w:t xml:space="preserve">ed </w:t>
      </w:r>
      <w:r w:rsidR="004D39B6" w:rsidRPr="00702011">
        <w:rPr>
          <w:rFonts w:ascii="Arial" w:hAnsi="Arial" w:cs="Arial"/>
        </w:rPr>
        <w:t xml:space="preserve">those that have happened outside of </w:t>
      </w:r>
      <w:r w:rsidR="002B2887">
        <w:rPr>
          <w:rFonts w:ascii="Arial" w:hAnsi="Arial" w:cs="Arial"/>
        </w:rPr>
        <w:t>our provision</w:t>
      </w:r>
      <w:r w:rsidR="004D39B6" w:rsidRPr="00702011">
        <w:rPr>
          <w:rFonts w:ascii="Arial" w:hAnsi="Arial" w:cs="Arial"/>
        </w:rPr>
        <w:t>, and/or online.</w:t>
      </w:r>
    </w:p>
    <w:p w14:paraId="4D3D4FB0" w14:textId="77777777" w:rsidR="003533E6" w:rsidRPr="00702011" w:rsidRDefault="003533E6" w:rsidP="004D39B6">
      <w:pPr>
        <w:spacing w:after="0"/>
        <w:rPr>
          <w:rFonts w:ascii="Arial" w:hAnsi="Arial" w:cs="Arial"/>
        </w:rPr>
      </w:pPr>
    </w:p>
    <w:p w14:paraId="65536BBD" w14:textId="73793A06" w:rsidR="004D39B6" w:rsidRPr="00702011" w:rsidRDefault="002F1BF2" w:rsidP="004D39B6">
      <w:pPr>
        <w:spacing w:after="0"/>
        <w:rPr>
          <w:rFonts w:ascii="Arial" w:hAnsi="Arial" w:cs="Arial"/>
        </w:rPr>
      </w:pPr>
      <w:r>
        <w:rPr>
          <w:rFonts w:ascii="Arial" w:hAnsi="Arial" w:cs="Arial"/>
        </w:rPr>
        <w:t>C</w:t>
      </w:r>
      <w:r w:rsidR="004D39B6" w:rsidRPr="00702011">
        <w:rPr>
          <w:rFonts w:ascii="Arial" w:hAnsi="Arial" w:cs="Arial"/>
        </w:rPr>
        <w:t xml:space="preserve">hild-on-child abuse is likely to include, but </w:t>
      </w:r>
      <w:r>
        <w:rPr>
          <w:rFonts w:ascii="Arial" w:hAnsi="Arial" w:cs="Arial"/>
        </w:rPr>
        <w:t xml:space="preserve">is </w:t>
      </w:r>
      <w:r w:rsidR="004D39B6" w:rsidRPr="00702011">
        <w:rPr>
          <w:rFonts w:ascii="Arial" w:hAnsi="Arial" w:cs="Arial"/>
        </w:rPr>
        <w:t xml:space="preserve">not limited to: </w:t>
      </w:r>
    </w:p>
    <w:p w14:paraId="66ECF0D2" w14:textId="77777777" w:rsidR="003533E6" w:rsidRPr="00702011" w:rsidRDefault="004D39B6" w:rsidP="004D436C">
      <w:pPr>
        <w:pStyle w:val="ListParagraph"/>
        <w:numPr>
          <w:ilvl w:val="0"/>
          <w:numId w:val="59"/>
        </w:numPr>
        <w:spacing w:after="0"/>
        <w:rPr>
          <w:rFonts w:ascii="Arial" w:hAnsi="Arial" w:cs="Arial"/>
        </w:rPr>
      </w:pPr>
      <w:r w:rsidRPr="00702011">
        <w:rPr>
          <w:rFonts w:ascii="Arial" w:hAnsi="Arial" w:cs="Arial"/>
        </w:rPr>
        <w:t>bullying (including cyber bullying, prejudice-based and discriminatory bullying)</w:t>
      </w:r>
    </w:p>
    <w:p w14:paraId="3CE16950" w14:textId="77777777" w:rsidR="003533E6" w:rsidRPr="00702011" w:rsidRDefault="004D39B6" w:rsidP="004D436C">
      <w:pPr>
        <w:pStyle w:val="ListParagraph"/>
        <w:numPr>
          <w:ilvl w:val="0"/>
          <w:numId w:val="59"/>
        </w:numPr>
        <w:spacing w:after="0"/>
        <w:rPr>
          <w:rFonts w:ascii="Arial" w:hAnsi="Arial" w:cs="Arial"/>
        </w:rPr>
      </w:pPr>
      <w:r w:rsidRPr="00702011">
        <w:rPr>
          <w:rFonts w:ascii="Arial" w:hAnsi="Arial" w:cs="Arial"/>
        </w:rPr>
        <w:t xml:space="preserve">abuse in intimate personal relationships between peers </w:t>
      </w:r>
    </w:p>
    <w:p w14:paraId="07383FE4" w14:textId="77777777" w:rsidR="003533E6" w:rsidRPr="00702011" w:rsidRDefault="004D39B6" w:rsidP="004D436C">
      <w:pPr>
        <w:pStyle w:val="ListParagraph"/>
        <w:numPr>
          <w:ilvl w:val="0"/>
          <w:numId w:val="59"/>
        </w:numPr>
        <w:spacing w:after="0"/>
        <w:rPr>
          <w:rFonts w:ascii="Arial" w:hAnsi="Arial" w:cs="Arial"/>
        </w:rPr>
      </w:pPr>
      <w:r w:rsidRPr="00702011">
        <w:rPr>
          <w:rFonts w:ascii="Arial" w:hAnsi="Arial" w:cs="Arial"/>
        </w:rPr>
        <w:t>physical abuse which can include hitting, kicking, shaking, biting, hair pulling or otherwise causing physical harm</w:t>
      </w:r>
    </w:p>
    <w:p w14:paraId="70453A19" w14:textId="77777777" w:rsidR="003533E6" w:rsidRPr="00702011" w:rsidRDefault="004D39B6" w:rsidP="004D436C">
      <w:pPr>
        <w:pStyle w:val="ListParagraph"/>
        <w:numPr>
          <w:ilvl w:val="0"/>
          <w:numId w:val="59"/>
        </w:numPr>
        <w:spacing w:after="0"/>
        <w:rPr>
          <w:rFonts w:ascii="Arial" w:hAnsi="Arial" w:cs="Arial"/>
        </w:rPr>
      </w:pPr>
      <w:r w:rsidRPr="00702011">
        <w:rPr>
          <w:rFonts w:ascii="Arial" w:hAnsi="Arial" w:cs="Arial"/>
        </w:rPr>
        <w:t xml:space="preserve">‘upskirting’ or any picture taken under a person’s clothing without their permission or them knowing to obtain sexual gratification or cause humiliation, distress or alarm. </w:t>
      </w:r>
    </w:p>
    <w:p w14:paraId="60A4CD31" w14:textId="77777777" w:rsidR="003533E6" w:rsidRPr="00702011" w:rsidRDefault="004D39B6" w:rsidP="004D436C">
      <w:pPr>
        <w:pStyle w:val="ListParagraph"/>
        <w:numPr>
          <w:ilvl w:val="0"/>
          <w:numId w:val="59"/>
        </w:numPr>
        <w:spacing w:after="0"/>
        <w:rPr>
          <w:rFonts w:ascii="Arial" w:hAnsi="Arial" w:cs="Arial"/>
        </w:rPr>
      </w:pPr>
      <w:r w:rsidRPr="00702011">
        <w:rPr>
          <w:rFonts w:ascii="Arial" w:hAnsi="Arial" w:cs="Arial"/>
        </w:rPr>
        <w:t>causing someone to engage in sexual activity without consent</w:t>
      </w:r>
    </w:p>
    <w:p w14:paraId="65C17ECE" w14:textId="77777777" w:rsidR="003533E6" w:rsidRPr="00702011" w:rsidRDefault="004D39B6" w:rsidP="004D436C">
      <w:pPr>
        <w:pStyle w:val="ListParagraph"/>
        <w:numPr>
          <w:ilvl w:val="0"/>
          <w:numId w:val="59"/>
        </w:numPr>
        <w:spacing w:after="0"/>
        <w:rPr>
          <w:rFonts w:ascii="Arial" w:hAnsi="Arial" w:cs="Arial"/>
        </w:rPr>
      </w:pPr>
      <w:r w:rsidRPr="00702011">
        <w:rPr>
          <w:rFonts w:ascii="Arial" w:hAnsi="Arial" w:cs="Arial"/>
        </w:rPr>
        <w:t>initiation/hazing type violence and rituals.</w:t>
      </w:r>
    </w:p>
    <w:p w14:paraId="6C6D30E1" w14:textId="77777777" w:rsidR="003533E6" w:rsidRPr="00702011" w:rsidRDefault="004D39B6" w:rsidP="004D436C">
      <w:pPr>
        <w:pStyle w:val="ListParagraph"/>
        <w:numPr>
          <w:ilvl w:val="0"/>
          <w:numId w:val="59"/>
        </w:numPr>
        <w:spacing w:after="0"/>
        <w:rPr>
          <w:rFonts w:ascii="Arial" w:hAnsi="Arial" w:cs="Arial"/>
        </w:rPr>
      </w:pPr>
      <w:r w:rsidRPr="00702011">
        <w:rPr>
          <w:rFonts w:ascii="Arial" w:hAnsi="Arial" w:cs="Arial"/>
        </w:rPr>
        <w:t>consensual and non-consensual sharing of nudes and semi-nude images and/or videos (also known as sexting</w:t>
      </w:r>
      <w:r w:rsidR="003533E6" w:rsidRPr="00702011">
        <w:rPr>
          <w:rFonts w:ascii="Arial" w:hAnsi="Arial" w:cs="Arial"/>
        </w:rPr>
        <w:t xml:space="preserve">) </w:t>
      </w:r>
    </w:p>
    <w:p w14:paraId="7433415E" w14:textId="79025458" w:rsidR="004D39B6" w:rsidRPr="00702011" w:rsidRDefault="004D39B6" w:rsidP="004D436C">
      <w:pPr>
        <w:pStyle w:val="ListParagraph"/>
        <w:numPr>
          <w:ilvl w:val="0"/>
          <w:numId w:val="59"/>
        </w:numPr>
        <w:spacing w:after="0"/>
        <w:rPr>
          <w:rFonts w:ascii="Arial" w:hAnsi="Arial" w:cs="Arial"/>
        </w:rPr>
      </w:pPr>
      <w:r w:rsidRPr="00702011">
        <w:rPr>
          <w:rFonts w:ascii="Arial" w:hAnsi="Arial" w:cs="Arial"/>
        </w:rPr>
        <w:t>sexual violence and sexual harassment between children, as defined by Sexual offences act 2003 which considers rape, assault by penetration and sexual assault, all types of sexual violence. Sexual violence and sexual harassment can be between two children, or a group of children and can occur online and offline</w:t>
      </w:r>
      <w:r w:rsidR="003533E6" w:rsidRPr="00702011">
        <w:rPr>
          <w:rFonts w:ascii="Arial" w:hAnsi="Arial" w:cs="Arial"/>
        </w:rPr>
        <w:t>.</w:t>
      </w:r>
    </w:p>
    <w:p w14:paraId="3EDF1E87" w14:textId="77777777" w:rsidR="003533E6" w:rsidRPr="00702011" w:rsidRDefault="003533E6" w:rsidP="003533E6">
      <w:pPr>
        <w:pStyle w:val="ListParagraph"/>
        <w:spacing w:after="0"/>
        <w:ind w:left="1004"/>
        <w:rPr>
          <w:rFonts w:ascii="Arial" w:hAnsi="Arial" w:cs="Arial"/>
        </w:rPr>
      </w:pPr>
    </w:p>
    <w:p w14:paraId="6D5FA15E" w14:textId="6A186890" w:rsidR="004D39B6" w:rsidRPr="00702011" w:rsidRDefault="004D39B6" w:rsidP="004D39B6">
      <w:pPr>
        <w:spacing w:after="0"/>
        <w:rPr>
          <w:rFonts w:ascii="Arial" w:hAnsi="Arial" w:cs="Arial"/>
        </w:rPr>
      </w:pPr>
      <w:r w:rsidRPr="00702011">
        <w:rPr>
          <w:rFonts w:ascii="Arial" w:hAnsi="Arial" w:cs="Arial"/>
        </w:rPr>
        <w:t>Consequently, child-on-child abuse is dealt with as a safeguarding issue</w:t>
      </w:r>
      <w:r w:rsidR="008A1C65" w:rsidRPr="00702011">
        <w:rPr>
          <w:rFonts w:ascii="Arial" w:hAnsi="Arial" w:cs="Arial"/>
        </w:rPr>
        <w:t xml:space="preserve"> and</w:t>
      </w:r>
      <w:r w:rsidRPr="00702011">
        <w:rPr>
          <w:rFonts w:ascii="Arial" w:hAnsi="Arial" w:cs="Arial"/>
        </w:rPr>
        <w:t xml:space="preserve"> recorded as such</w:t>
      </w:r>
      <w:r w:rsidR="002F1BF2">
        <w:rPr>
          <w:rFonts w:ascii="Arial" w:hAnsi="Arial" w:cs="Arial"/>
        </w:rPr>
        <w:t xml:space="preserve">. It will not be </w:t>
      </w:r>
      <w:r w:rsidRPr="00702011">
        <w:rPr>
          <w:rFonts w:ascii="Arial" w:hAnsi="Arial" w:cs="Arial"/>
        </w:rPr>
        <w:t xml:space="preserve">managed through the systems set out in </w:t>
      </w:r>
      <w:r w:rsidR="00CC3C6F">
        <w:rPr>
          <w:rFonts w:ascii="Arial" w:hAnsi="Arial" w:cs="Arial"/>
        </w:rPr>
        <w:t xml:space="preserve">our </w:t>
      </w:r>
      <w:r w:rsidRPr="00702011">
        <w:rPr>
          <w:rFonts w:ascii="Arial" w:hAnsi="Arial" w:cs="Arial"/>
        </w:rPr>
        <w:t>behaviour</w:t>
      </w:r>
      <w:r w:rsidR="002B2887">
        <w:rPr>
          <w:rFonts w:ascii="Arial" w:hAnsi="Arial" w:cs="Arial"/>
        </w:rPr>
        <w:t xml:space="preserve"> code</w:t>
      </w:r>
      <w:r w:rsidRPr="00702011">
        <w:rPr>
          <w:rFonts w:ascii="Arial" w:hAnsi="Arial" w:cs="Arial"/>
        </w:rPr>
        <w:t xml:space="preserve">. </w:t>
      </w:r>
    </w:p>
    <w:p w14:paraId="3F5D342F" w14:textId="77777777" w:rsidR="00B261D6" w:rsidRPr="00702011" w:rsidRDefault="00B261D6" w:rsidP="004D39B6">
      <w:pPr>
        <w:spacing w:after="0"/>
        <w:rPr>
          <w:rFonts w:ascii="Arial" w:hAnsi="Arial" w:cs="Arial"/>
        </w:rPr>
      </w:pPr>
    </w:p>
    <w:p w14:paraId="08032EE3" w14:textId="3F0DBB02" w:rsidR="008A1C65" w:rsidRPr="00702011" w:rsidRDefault="004D39B6" w:rsidP="004D436C">
      <w:pPr>
        <w:pStyle w:val="ListParagraph"/>
        <w:numPr>
          <w:ilvl w:val="0"/>
          <w:numId w:val="46"/>
        </w:numPr>
        <w:spacing w:after="0"/>
        <w:rPr>
          <w:rFonts w:ascii="Arial" w:hAnsi="Arial" w:cs="Arial"/>
        </w:rPr>
      </w:pPr>
      <w:r w:rsidRPr="00702011">
        <w:rPr>
          <w:rFonts w:ascii="Arial" w:hAnsi="Arial" w:cs="Arial"/>
        </w:rPr>
        <w:t xml:space="preserve">Any </w:t>
      </w:r>
      <w:r w:rsidR="00B261D6" w:rsidRPr="00702011">
        <w:rPr>
          <w:rFonts w:ascii="Arial" w:hAnsi="Arial" w:cs="Arial"/>
        </w:rPr>
        <w:t>child</w:t>
      </w:r>
      <w:r w:rsidRPr="00702011">
        <w:rPr>
          <w:rFonts w:ascii="Arial" w:hAnsi="Arial" w:cs="Arial"/>
        </w:rPr>
        <w:t xml:space="preserve"> who may have been victimised and/or displayed such harmful behaviours, along with any other child affected by child-on-child abuse, will be supported through </w:t>
      </w:r>
      <w:r w:rsidR="002B2887">
        <w:rPr>
          <w:rFonts w:ascii="Arial" w:hAnsi="Arial" w:cs="Arial"/>
        </w:rPr>
        <w:lastRenderedPageBreak/>
        <w:t>our</w:t>
      </w:r>
      <w:r w:rsidRPr="00702011">
        <w:rPr>
          <w:rFonts w:ascii="Arial" w:hAnsi="Arial" w:cs="Arial"/>
        </w:rPr>
        <w:t xml:space="preserve"> </w:t>
      </w:r>
      <w:r w:rsidR="00B261D6" w:rsidRPr="00702011">
        <w:rPr>
          <w:rFonts w:ascii="Arial" w:hAnsi="Arial" w:cs="Arial"/>
        </w:rPr>
        <w:t>safeguarding team a</w:t>
      </w:r>
      <w:r w:rsidR="002B2887">
        <w:rPr>
          <w:rFonts w:ascii="Arial" w:hAnsi="Arial" w:cs="Arial"/>
        </w:rPr>
        <w:t xml:space="preserve">s well as reported to the referring organisation for support.  </w:t>
      </w:r>
      <w:r w:rsidRPr="00702011">
        <w:rPr>
          <w:rFonts w:ascii="Arial" w:hAnsi="Arial" w:cs="Arial"/>
        </w:rPr>
        <w:t xml:space="preserve"> </w:t>
      </w:r>
      <w:r w:rsidR="00CB7B0C">
        <w:rPr>
          <w:rFonts w:ascii="Arial" w:hAnsi="Arial" w:cs="Arial"/>
        </w:rPr>
        <w:t>T</w:t>
      </w:r>
      <w:r w:rsidRPr="00702011">
        <w:rPr>
          <w:rFonts w:ascii="Arial" w:hAnsi="Arial" w:cs="Arial"/>
        </w:rPr>
        <w:t>he support will be regularly monitored and reviewed.</w:t>
      </w:r>
    </w:p>
    <w:p w14:paraId="0BE3CFBE" w14:textId="77777777" w:rsidR="008A1C65" w:rsidRPr="00702011" w:rsidRDefault="004D39B6" w:rsidP="004D436C">
      <w:pPr>
        <w:pStyle w:val="ListParagraph"/>
        <w:numPr>
          <w:ilvl w:val="0"/>
          <w:numId w:val="46"/>
        </w:numPr>
        <w:spacing w:after="0"/>
        <w:rPr>
          <w:rFonts w:ascii="Arial" w:hAnsi="Arial" w:cs="Arial"/>
        </w:rPr>
      </w:pPr>
      <w:r w:rsidRPr="00702011">
        <w:rPr>
          <w:rFonts w:ascii="Arial" w:hAnsi="Arial" w:cs="Arial"/>
        </w:rPr>
        <w:t>We will address inappropriate behaviour (even if it appears to be relatively innocuous) as this can be an important intervention that may help prevent problematic, abusive and/or violent behaviour in the future.</w:t>
      </w:r>
    </w:p>
    <w:p w14:paraId="1F162575" w14:textId="73C5F20D" w:rsidR="004D39B6" w:rsidRPr="00702011" w:rsidRDefault="004D39B6" w:rsidP="004D436C">
      <w:pPr>
        <w:pStyle w:val="ListParagraph"/>
        <w:numPr>
          <w:ilvl w:val="0"/>
          <w:numId w:val="46"/>
        </w:numPr>
        <w:spacing w:after="0"/>
        <w:rPr>
          <w:rFonts w:ascii="Arial" w:hAnsi="Arial" w:cs="Arial"/>
        </w:rPr>
      </w:pPr>
      <w:r w:rsidRPr="00702011">
        <w:rPr>
          <w:rFonts w:ascii="Arial" w:hAnsi="Arial" w:cs="Arial"/>
        </w:rPr>
        <w:t>We acknowledge that even if there are no reported cases of child-on-child abuse, such abuse may still be taking place and is simply not being reported. Staff maintain an attitude of ‘it could happen here’ where safeguarding is concerned.</w:t>
      </w:r>
    </w:p>
    <w:p w14:paraId="3BC47F38" w14:textId="77777777" w:rsidR="0018139A" w:rsidRPr="00702011" w:rsidRDefault="0018139A" w:rsidP="004D39B6">
      <w:pPr>
        <w:spacing w:after="0"/>
        <w:rPr>
          <w:rFonts w:ascii="Arial" w:hAnsi="Arial" w:cs="Arial"/>
        </w:rPr>
      </w:pPr>
    </w:p>
    <w:p w14:paraId="2FA7C2B6" w14:textId="77777777" w:rsidR="004D39B6" w:rsidRPr="00702011" w:rsidRDefault="004D39B6" w:rsidP="004D39B6">
      <w:pPr>
        <w:spacing w:after="0"/>
        <w:rPr>
          <w:rFonts w:ascii="Arial" w:hAnsi="Arial" w:cs="Arial"/>
        </w:rPr>
      </w:pPr>
      <w:r w:rsidRPr="00702011">
        <w:rPr>
          <w:rFonts w:ascii="Arial" w:hAnsi="Arial" w:cs="Arial"/>
        </w:rPr>
        <w:t>We minimise the risk of child-on-child abuse by providing:</w:t>
      </w:r>
    </w:p>
    <w:p w14:paraId="6D285D02" w14:textId="3B9D771E" w:rsidR="00344A85" w:rsidRPr="00B16551" w:rsidRDefault="00B16551" w:rsidP="00B16551">
      <w:pPr>
        <w:pStyle w:val="ListParagraph"/>
        <w:numPr>
          <w:ilvl w:val="0"/>
          <w:numId w:val="60"/>
        </w:numPr>
        <w:spacing w:after="0"/>
        <w:rPr>
          <w:rFonts w:ascii="Arial" w:hAnsi="Arial" w:cs="Arial"/>
        </w:rPr>
      </w:pPr>
      <w:r>
        <w:rPr>
          <w:rFonts w:ascii="Arial" w:hAnsi="Arial" w:cs="Arial"/>
        </w:rPr>
        <w:t>Mentoring support</w:t>
      </w:r>
      <w:r w:rsidR="004D39B6" w:rsidRPr="75652C75">
        <w:rPr>
          <w:rFonts w:ascii="Arial" w:hAnsi="Arial" w:cs="Arial"/>
        </w:rPr>
        <w:t xml:space="preserve"> that helps children to develop their understanding of acceptable behaviours, healthy relationships and keeping themselves safe. </w:t>
      </w:r>
      <w:r>
        <w:rPr>
          <w:rFonts w:ascii="Arial" w:hAnsi="Arial" w:cs="Arial"/>
        </w:rPr>
        <w:t xml:space="preserve">We are guided by legislation </w:t>
      </w:r>
      <w:hyperlink r:id="rId52" w:history="1">
        <w:r w:rsidRPr="00B16551">
          <w:rPr>
            <w:rStyle w:val="Hyperlink"/>
            <w:rFonts w:ascii="Arial" w:hAnsi="Arial" w:cs="Arial"/>
          </w:rPr>
          <w:t>Keeping children safe in education 2025</w:t>
        </w:r>
      </w:hyperlink>
      <w:r>
        <w:rPr>
          <w:rFonts w:ascii="Arial" w:hAnsi="Arial" w:cs="Arial"/>
        </w:rPr>
        <w:t xml:space="preserve"> (</w:t>
      </w:r>
      <w:hyperlink r:id="rId53">
        <w:r w:rsidRPr="00B16551">
          <w:rPr>
            <w:rStyle w:val="Hyperlink"/>
            <w:rFonts w:ascii="Arial" w:hAnsi="Arial" w:cs="Arial"/>
          </w:rPr>
          <w:t>Relationships Education, Relationships and Sex Education and Health Education guidance</w:t>
        </w:r>
      </w:hyperlink>
      <w:r w:rsidRPr="00B16551">
        <w:rPr>
          <w:rFonts w:ascii="Arial" w:hAnsi="Arial" w:cs="Arial"/>
        </w:rPr>
        <w:t xml:space="preserve"> (to be introduced September 2026)</w:t>
      </w:r>
      <w:r>
        <w:rPr>
          <w:rFonts w:ascii="Arial" w:hAnsi="Arial" w:cs="Arial"/>
        </w:rPr>
        <w:t xml:space="preserve"> </w:t>
      </w:r>
      <w:r w:rsidRPr="00B16551">
        <w:rPr>
          <w:rFonts w:ascii="Arial" w:hAnsi="Arial" w:cs="Arial"/>
        </w:rPr>
        <w:t xml:space="preserve">and keep updated </w:t>
      </w:r>
      <w:r w:rsidR="004D39B6" w:rsidRPr="00B16551">
        <w:rPr>
          <w:rFonts w:ascii="Arial" w:hAnsi="Arial" w:cs="Arial"/>
        </w:rPr>
        <w:t>to reflect changes in legislation</w:t>
      </w:r>
    </w:p>
    <w:p w14:paraId="0C4D6057" w14:textId="4976B13B" w:rsidR="00344A85" w:rsidRPr="00702011" w:rsidRDefault="004D39B6" w:rsidP="004D436C">
      <w:pPr>
        <w:pStyle w:val="ListParagraph"/>
        <w:numPr>
          <w:ilvl w:val="0"/>
          <w:numId w:val="60"/>
        </w:numPr>
        <w:spacing w:after="0"/>
        <w:rPr>
          <w:rFonts w:ascii="Arial" w:hAnsi="Arial" w:cs="Arial"/>
        </w:rPr>
      </w:pPr>
      <w:r w:rsidRPr="00702011">
        <w:rPr>
          <w:rFonts w:ascii="Arial" w:hAnsi="Arial" w:cs="Arial"/>
        </w:rPr>
        <w:t xml:space="preserve">established/publicised systems for </w:t>
      </w:r>
      <w:r w:rsidR="00344A85" w:rsidRPr="00702011">
        <w:rPr>
          <w:rFonts w:ascii="Arial" w:hAnsi="Arial" w:cs="Arial"/>
        </w:rPr>
        <w:t>children</w:t>
      </w:r>
      <w:r w:rsidRPr="00702011">
        <w:rPr>
          <w:rFonts w:ascii="Arial" w:hAnsi="Arial" w:cs="Arial"/>
        </w:rPr>
        <w:t xml:space="preserve"> to raise concerns with staff, knowing they will be listened to, supported and valued, and that the issues they raise will be taken seriously</w:t>
      </w:r>
      <w:r w:rsidR="00344A85" w:rsidRPr="00702011">
        <w:rPr>
          <w:rFonts w:ascii="Arial" w:hAnsi="Arial" w:cs="Arial"/>
        </w:rPr>
        <w:t>,</w:t>
      </w:r>
    </w:p>
    <w:p w14:paraId="0765978F" w14:textId="77777777" w:rsidR="004E43EC" w:rsidRPr="00702011" w:rsidRDefault="004D39B6" w:rsidP="004D436C">
      <w:pPr>
        <w:pStyle w:val="ListParagraph"/>
        <w:numPr>
          <w:ilvl w:val="0"/>
          <w:numId w:val="60"/>
        </w:numPr>
        <w:spacing w:after="0"/>
        <w:rPr>
          <w:rFonts w:ascii="Arial" w:hAnsi="Arial" w:cs="Arial"/>
        </w:rPr>
      </w:pPr>
      <w:r w:rsidRPr="00702011">
        <w:rPr>
          <w:rFonts w:ascii="Arial" w:hAnsi="Arial" w:cs="Arial"/>
        </w:rPr>
        <w:t>training to all staff so they understand that child-on-child abuse can and does happen and are trained to be alert to any behaviours that could cause concern</w:t>
      </w:r>
      <w:r w:rsidR="004E43EC" w:rsidRPr="00702011">
        <w:rPr>
          <w:rFonts w:ascii="Arial" w:hAnsi="Arial" w:cs="Arial"/>
        </w:rPr>
        <w:t>,</w:t>
      </w:r>
    </w:p>
    <w:p w14:paraId="25E57DC7" w14:textId="19FFECD7" w:rsidR="004D39B6" w:rsidRPr="00702011" w:rsidRDefault="004D39B6" w:rsidP="004D436C">
      <w:pPr>
        <w:pStyle w:val="ListParagraph"/>
        <w:numPr>
          <w:ilvl w:val="0"/>
          <w:numId w:val="60"/>
        </w:numPr>
        <w:spacing w:after="0"/>
        <w:rPr>
          <w:rFonts w:ascii="Arial" w:hAnsi="Arial" w:cs="Arial"/>
        </w:rPr>
      </w:pPr>
      <w:r w:rsidRPr="00702011">
        <w:rPr>
          <w:rFonts w:ascii="Arial" w:hAnsi="Arial" w:cs="Arial"/>
        </w:rPr>
        <w:t>a clear procedure for all staff to report all incidents as a safeguarding concern to the DSL</w:t>
      </w:r>
      <w:r w:rsidR="00E607D2" w:rsidRPr="00702011">
        <w:rPr>
          <w:rFonts w:ascii="Arial" w:hAnsi="Arial" w:cs="Arial"/>
        </w:rPr>
        <w:t xml:space="preserve">/ </w:t>
      </w:r>
      <w:r w:rsidR="00002FCE">
        <w:rPr>
          <w:rFonts w:ascii="Arial" w:hAnsi="Arial" w:cs="Arial"/>
        </w:rPr>
        <w:t>trustee with responsibility for safeguarding</w:t>
      </w:r>
    </w:p>
    <w:p w14:paraId="0200783F" w14:textId="77777777" w:rsidR="004E43EC" w:rsidRPr="009B0EF7" w:rsidRDefault="004E43EC" w:rsidP="004D436C">
      <w:pPr>
        <w:pStyle w:val="ListParagraph"/>
        <w:numPr>
          <w:ilvl w:val="0"/>
          <w:numId w:val="60"/>
        </w:numPr>
        <w:spacing w:after="0"/>
        <w:rPr>
          <w:rFonts w:ascii="Arial" w:hAnsi="Arial" w:cs="Arial"/>
          <w:color w:val="7030A0"/>
        </w:rPr>
      </w:pPr>
    </w:p>
    <w:p w14:paraId="3EF67E46" w14:textId="77777777" w:rsidR="00B050A9" w:rsidRDefault="00B050A9" w:rsidP="004D39B6">
      <w:pPr>
        <w:spacing w:after="0"/>
        <w:rPr>
          <w:rFonts w:ascii="Arial" w:hAnsi="Arial" w:cs="Arial"/>
          <w:b/>
          <w:bCs/>
          <w:color w:val="7030A0"/>
        </w:rPr>
      </w:pPr>
    </w:p>
    <w:p w14:paraId="7016F7FB" w14:textId="1C85400A" w:rsidR="004D39B6" w:rsidRPr="009B0EF7" w:rsidRDefault="004E43EC" w:rsidP="004D39B6">
      <w:pPr>
        <w:spacing w:after="0"/>
        <w:rPr>
          <w:rFonts w:ascii="Arial" w:hAnsi="Arial" w:cs="Arial"/>
          <w:b/>
          <w:bCs/>
          <w:color w:val="7030A0"/>
        </w:rPr>
      </w:pPr>
      <w:r w:rsidRPr="009B0EF7">
        <w:rPr>
          <w:rFonts w:ascii="Arial" w:hAnsi="Arial" w:cs="Arial"/>
          <w:b/>
          <w:bCs/>
          <w:color w:val="7030A0"/>
        </w:rPr>
        <w:t xml:space="preserve">2.7.2 </w:t>
      </w:r>
      <w:r w:rsidR="004D39B6" w:rsidRPr="009B0EF7">
        <w:rPr>
          <w:rFonts w:ascii="Arial" w:hAnsi="Arial" w:cs="Arial"/>
          <w:b/>
          <w:bCs/>
          <w:color w:val="7030A0"/>
        </w:rPr>
        <w:t>Child-on-child sexual violence and sexual harassment</w:t>
      </w:r>
    </w:p>
    <w:p w14:paraId="38AF3248" w14:textId="6663C3E7" w:rsidR="00780572" w:rsidRDefault="004D39B6" w:rsidP="004D39B6">
      <w:pPr>
        <w:spacing w:after="0"/>
        <w:rPr>
          <w:rFonts w:ascii="Arial" w:hAnsi="Arial" w:cs="Arial"/>
        </w:rPr>
      </w:pPr>
      <w:r w:rsidRPr="00702011">
        <w:rPr>
          <w:rFonts w:ascii="Arial" w:hAnsi="Arial" w:cs="Arial"/>
        </w:rPr>
        <w:t xml:space="preserve">The DSL will follow </w:t>
      </w:r>
      <w:r w:rsidR="00CC3C6F">
        <w:rPr>
          <w:rFonts w:ascii="Arial" w:hAnsi="Arial" w:cs="Arial"/>
        </w:rPr>
        <w:t xml:space="preserve">both </w:t>
      </w:r>
      <w:r w:rsidRPr="00702011">
        <w:rPr>
          <w:rFonts w:ascii="Arial" w:hAnsi="Arial" w:cs="Arial"/>
        </w:rPr>
        <w:t xml:space="preserve">local and national guidance when there has been a report of sexual violence and harassment between children. </w:t>
      </w:r>
    </w:p>
    <w:p w14:paraId="53BD5F57" w14:textId="0F64A302" w:rsidR="009B168A" w:rsidRDefault="004D39B6" w:rsidP="004D39B6">
      <w:pPr>
        <w:spacing w:after="0"/>
        <w:rPr>
          <w:rFonts w:ascii="Arial" w:hAnsi="Arial" w:cs="Arial"/>
        </w:rPr>
      </w:pPr>
      <w:r w:rsidRPr="00702011">
        <w:rPr>
          <w:rFonts w:ascii="Arial" w:hAnsi="Arial" w:cs="Arial"/>
        </w:rPr>
        <w:t>This will include liaising with other professionals to develop robust risk and needs assessments</w:t>
      </w:r>
      <w:r w:rsidR="00780572">
        <w:rPr>
          <w:rFonts w:ascii="Arial" w:hAnsi="Arial" w:cs="Arial"/>
        </w:rPr>
        <w:t>,</w:t>
      </w:r>
      <w:r w:rsidRPr="00702011">
        <w:rPr>
          <w:rFonts w:ascii="Arial" w:hAnsi="Arial" w:cs="Arial"/>
        </w:rPr>
        <w:t xml:space="preserve"> and multi-agency safety planning with appropriate specialist targeted work for </w:t>
      </w:r>
      <w:r w:rsidR="001324FF" w:rsidRPr="00702011">
        <w:rPr>
          <w:rFonts w:ascii="Arial" w:hAnsi="Arial" w:cs="Arial"/>
        </w:rPr>
        <w:t>children</w:t>
      </w:r>
      <w:r w:rsidRPr="00702011">
        <w:rPr>
          <w:rFonts w:ascii="Arial" w:hAnsi="Arial" w:cs="Arial"/>
        </w:rPr>
        <w:t xml:space="preserve"> who are identified as posing a potential risk to other children.</w:t>
      </w:r>
      <w:r w:rsidR="00FA23A9">
        <w:rPr>
          <w:rFonts w:ascii="Arial" w:hAnsi="Arial" w:cs="Arial"/>
        </w:rPr>
        <w:t xml:space="preserve"> </w:t>
      </w:r>
    </w:p>
    <w:p w14:paraId="081D3F53" w14:textId="77777777" w:rsidR="00F96DDE" w:rsidRDefault="00F96DDE" w:rsidP="004D39B6">
      <w:pPr>
        <w:spacing w:after="0"/>
        <w:rPr>
          <w:rFonts w:ascii="Arial" w:hAnsi="Arial" w:cs="Arial"/>
        </w:rPr>
      </w:pPr>
    </w:p>
    <w:p w14:paraId="33BA5BE8" w14:textId="562520D7" w:rsidR="00D86310" w:rsidRDefault="009E4AC7" w:rsidP="004D39B6">
      <w:pPr>
        <w:spacing w:after="0"/>
        <w:rPr>
          <w:rFonts w:ascii="Arial" w:hAnsi="Arial" w:cs="Arial"/>
        </w:rPr>
      </w:pPr>
      <w:r w:rsidRPr="00CC3C6F">
        <w:rPr>
          <w:rFonts w:ascii="Arial" w:hAnsi="Arial" w:cs="Arial"/>
        </w:rPr>
        <w:t>The Hackett Continu</w:t>
      </w:r>
      <w:r w:rsidR="00446F8E" w:rsidRPr="00CC3C6F">
        <w:rPr>
          <w:rFonts w:ascii="Arial" w:hAnsi="Arial" w:cs="Arial"/>
        </w:rPr>
        <w:t>u</w:t>
      </w:r>
      <w:r w:rsidRPr="00CC3C6F">
        <w:rPr>
          <w:rFonts w:ascii="Arial" w:hAnsi="Arial" w:cs="Arial"/>
        </w:rPr>
        <w:t xml:space="preserve">m </w:t>
      </w:r>
      <w:hyperlink r:id="rId54" w:history="1">
        <w:r w:rsidRPr="00CC3C6F">
          <w:rPr>
            <w:rStyle w:val="Hyperlink"/>
            <w:rFonts w:ascii="Arial" w:hAnsi="Arial" w:cs="Arial"/>
          </w:rPr>
          <w:t>Understanding sexualised behaviour in children | NSPCC Learning</w:t>
        </w:r>
      </w:hyperlink>
      <w:r w:rsidRPr="00CC3C6F">
        <w:rPr>
          <w:rFonts w:ascii="Arial" w:hAnsi="Arial" w:cs="Arial"/>
        </w:rPr>
        <w:t xml:space="preserve">, </w:t>
      </w:r>
      <w:r w:rsidR="00282D49" w:rsidRPr="00E77242">
        <w:rPr>
          <w:rFonts w:ascii="Arial" w:hAnsi="Arial" w:cs="Arial"/>
        </w:rPr>
        <w:t xml:space="preserve">should </w:t>
      </w:r>
      <w:r w:rsidR="00282D49" w:rsidRPr="00CC3C6F">
        <w:rPr>
          <w:rFonts w:ascii="Arial" w:hAnsi="Arial" w:cs="Arial"/>
        </w:rPr>
        <w:t>be utilised to inform assessment of risk and what actions to subsequently take.</w:t>
      </w:r>
      <w:r w:rsidR="00282D49" w:rsidRPr="00702011">
        <w:rPr>
          <w:rFonts w:ascii="Arial" w:hAnsi="Arial" w:cs="Arial"/>
        </w:rPr>
        <w:t xml:space="preserve"> </w:t>
      </w:r>
      <w:r w:rsidR="009B7E9F" w:rsidRPr="00702011">
        <w:rPr>
          <w:rFonts w:ascii="Arial" w:hAnsi="Arial" w:cs="Arial"/>
        </w:rPr>
        <w:t>A</w:t>
      </w:r>
      <w:r w:rsidR="00906B4F" w:rsidRPr="00702011">
        <w:rPr>
          <w:rFonts w:ascii="Arial" w:hAnsi="Arial" w:cs="Arial"/>
        </w:rPr>
        <w:t>ny assessments need to take a</w:t>
      </w:r>
      <w:r w:rsidR="009B7E9F" w:rsidRPr="00702011">
        <w:rPr>
          <w:rFonts w:ascii="Arial" w:hAnsi="Arial" w:cs="Arial"/>
        </w:rPr>
        <w:t xml:space="preserve"> </w:t>
      </w:r>
      <w:r w:rsidR="004D39B6" w:rsidRPr="00702011">
        <w:rPr>
          <w:rFonts w:ascii="Arial" w:hAnsi="Arial" w:cs="Arial"/>
        </w:rPr>
        <w:t xml:space="preserve">Contextual Safeguarding approach </w:t>
      </w:r>
      <w:r w:rsidR="009B7E9F" w:rsidRPr="00702011">
        <w:rPr>
          <w:rFonts w:ascii="Arial" w:hAnsi="Arial" w:cs="Arial"/>
        </w:rPr>
        <w:t>to</w:t>
      </w:r>
      <w:r w:rsidR="004D39B6" w:rsidRPr="00702011">
        <w:rPr>
          <w:rFonts w:ascii="Arial" w:hAnsi="Arial" w:cs="Arial"/>
        </w:rPr>
        <w:t xml:space="preserve"> consider risks posed by any wider environmental factors present in a child’s life. </w:t>
      </w:r>
    </w:p>
    <w:p w14:paraId="3C345D55" w14:textId="2904AF00" w:rsidR="004D39B6" w:rsidRPr="00702011" w:rsidRDefault="004D39B6" w:rsidP="004D39B6">
      <w:pPr>
        <w:spacing w:after="0"/>
        <w:rPr>
          <w:rFonts w:ascii="Arial" w:hAnsi="Arial" w:cs="Arial"/>
        </w:rPr>
      </w:pPr>
      <w:r w:rsidRPr="00702011">
        <w:rPr>
          <w:rFonts w:ascii="Arial" w:hAnsi="Arial" w:cs="Arial"/>
        </w:rPr>
        <w:t>The DSL will record specifically the time and location of the incident, and any action required to make the location safer.</w:t>
      </w:r>
    </w:p>
    <w:p w14:paraId="14E1F191" w14:textId="77777777" w:rsidR="002C049C" w:rsidRPr="00702011" w:rsidRDefault="002C049C" w:rsidP="004D39B6">
      <w:pPr>
        <w:spacing w:after="0"/>
        <w:rPr>
          <w:rFonts w:ascii="Arial" w:hAnsi="Arial" w:cs="Arial"/>
        </w:rPr>
      </w:pPr>
    </w:p>
    <w:p w14:paraId="3FED572D" w14:textId="77777777" w:rsidR="004D39B6" w:rsidRDefault="004D39B6" w:rsidP="004D436C">
      <w:pPr>
        <w:pStyle w:val="ListParagraph"/>
        <w:numPr>
          <w:ilvl w:val="0"/>
          <w:numId w:val="61"/>
        </w:numPr>
        <w:spacing w:after="0"/>
        <w:rPr>
          <w:rFonts w:ascii="Arial" w:hAnsi="Arial" w:cs="Arial"/>
        </w:rPr>
      </w:pPr>
      <w:r w:rsidRPr="00702011">
        <w:rPr>
          <w:rFonts w:ascii="Arial" w:hAnsi="Arial" w:cs="Arial"/>
        </w:rPr>
        <w:t>The NSPCC has a dedicated helpline 0800 136 663 to provide children who are victims of sexual abuse in schools with appropriate support and advice.  The helpline also provides support to parents and professionals.</w:t>
      </w:r>
    </w:p>
    <w:p w14:paraId="5DAF85F9" w14:textId="05E1C7B9" w:rsidR="00D86310" w:rsidRPr="00934220" w:rsidRDefault="00F40081" w:rsidP="75652C75">
      <w:pPr>
        <w:pStyle w:val="ListParagraph"/>
        <w:numPr>
          <w:ilvl w:val="0"/>
          <w:numId w:val="61"/>
        </w:numPr>
        <w:spacing w:after="0"/>
        <w:rPr>
          <w:rFonts w:ascii="Arial" w:hAnsi="Arial" w:cs="Arial"/>
        </w:rPr>
      </w:pPr>
      <w:r w:rsidRPr="00934220">
        <w:rPr>
          <w:rFonts w:ascii="Arial" w:hAnsi="Arial" w:cs="Arial"/>
        </w:rPr>
        <w:t>Lucy Faithfull Foundations</w:t>
      </w:r>
      <w:r w:rsidR="00814EDD" w:rsidRPr="00934220">
        <w:rPr>
          <w:rFonts w:ascii="Arial" w:hAnsi="Arial" w:cs="Arial"/>
        </w:rPr>
        <w:t xml:space="preserve"> ‘Shore Space’ </w:t>
      </w:r>
      <w:r w:rsidRPr="00934220">
        <w:rPr>
          <w:rFonts w:ascii="Arial" w:hAnsi="Arial" w:cs="Arial"/>
        </w:rPr>
        <w:t xml:space="preserve">offers </w:t>
      </w:r>
      <w:r w:rsidR="00FC04CB" w:rsidRPr="00934220">
        <w:rPr>
          <w:rFonts w:ascii="Arial" w:hAnsi="Arial" w:cs="Arial"/>
        </w:rPr>
        <w:t>confidential</w:t>
      </w:r>
      <w:r w:rsidRPr="00934220">
        <w:rPr>
          <w:rFonts w:ascii="Arial" w:hAnsi="Arial" w:cs="Arial"/>
        </w:rPr>
        <w:t xml:space="preserve"> chat service </w:t>
      </w:r>
      <w:r w:rsidR="00FC04CB" w:rsidRPr="00934220">
        <w:rPr>
          <w:rFonts w:ascii="Arial" w:hAnsi="Arial" w:cs="Arial"/>
        </w:rPr>
        <w:t xml:space="preserve">for young people </w:t>
      </w:r>
      <w:r w:rsidRPr="00934220">
        <w:rPr>
          <w:rFonts w:ascii="Arial" w:hAnsi="Arial" w:cs="Arial"/>
        </w:rPr>
        <w:t xml:space="preserve"> </w:t>
      </w:r>
      <w:hyperlink r:id="rId55">
        <w:r w:rsidR="0008260A" w:rsidRPr="00934220">
          <w:rPr>
            <w:rStyle w:val="Hyperlink"/>
            <w:rFonts w:ascii="Arial" w:hAnsi="Arial" w:cs="Arial"/>
          </w:rPr>
          <w:t>Home - Shore</w:t>
        </w:r>
      </w:hyperlink>
    </w:p>
    <w:p w14:paraId="5AEFE754" w14:textId="13360C8F" w:rsidR="00B129EC" w:rsidRPr="00702011" w:rsidRDefault="00B129EC" w:rsidP="004D436C">
      <w:pPr>
        <w:pStyle w:val="ListParagraph"/>
        <w:numPr>
          <w:ilvl w:val="0"/>
          <w:numId w:val="22"/>
        </w:numPr>
        <w:rPr>
          <w:rFonts w:ascii="Arial" w:hAnsi="Arial" w:cs="Arial"/>
        </w:rPr>
      </w:pPr>
      <w:r w:rsidRPr="00702011">
        <w:rPr>
          <w:rFonts w:ascii="Arial" w:hAnsi="Arial" w:cs="Arial"/>
        </w:rPr>
        <w:t xml:space="preserve">Where the report includes an online element, the setting will </w:t>
      </w:r>
      <w:r w:rsidR="00002FCE">
        <w:rPr>
          <w:rFonts w:ascii="Arial" w:hAnsi="Arial" w:cs="Arial"/>
        </w:rPr>
        <w:t>liaise with the referring organisation and decide how to proceed following</w:t>
      </w:r>
      <w:r w:rsidRPr="00702011">
        <w:rPr>
          <w:rFonts w:ascii="Arial" w:hAnsi="Arial" w:cs="Arial"/>
        </w:rPr>
        <w:t xml:space="preserve"> </w:t>
      </w:r>
      <w:hyperlink r:id="rId56" w:history="1">
        <w:r w:rsidRPr="00702011">
          <w:rPr>
            <w:rStyle w:val="Hyperlink"/>
            <w:rFonts w:ascii="Arial" w:hAnsi="Arial" w:cs="Arial"/>
          </w:rPr>
          <w:t>Searching, screening and confiscation at school - GOV.UK (www.gov.uk)</w:t>
        </w:r>
      </w:hyperlink>
      <w:r w:rsidRPr="00702011">
        <w:rPr>
          <w:rFonts w:ascii="Arial" w:hAnsi="Arial" w:cs="Arial"/>
        </w:rPr>
        <w:t xml:space="preserve"> and </w:t>
      </w:r>
      <w:hyperlink r:id="rId57" w:history="1">
        <w:r w:rsidRPr="00702011">
          <w:rPr>
            <w:rStyle w:val="Hyperlink"/>
            <w:rFonts w:ascii="Arial" w:hAnsi="Arial" w:cs="Arial"/>
          </w:rPr>
          <w:t xml:space="preserve">Sharing nudes and semi-nudes: advice for education settings working with children and young people - GOV.UK </w:t>
        </w:r>
        <w:r w:rsidRPr="00702011">
          <w:rPr>
            <w:rStyle w:val="Hyperlink"/>
            <w:rFonts w:ascii="Arial" w:hAnsi="Arial" w:cs="Arial"/>
          </w:rPr>
          <w:lastRenderedPageBreak/>
          <w:t>(www.gov.uk)</w:t>
        </w:r>
      </w:hyperlink>
      <w:r w:rsidRPr="00702011">
        <w:rPr>
          <w:rFonts w:ascii="Arial" w:hAnsi="Arial" w:cs="Arial"/>
        </w:rPr>
        <w:t>. The key consideration is for staff not to view or forward illegal images of a child. The highlighted advice provides more details on what to do when viewing an image is unavoidable.</w:t>
      </w:r>
    </w:p>
    <w:p w14:paraId="48821401" w14:textId="6BCD72C3" w:rsidR="0027191F" w:rsidRPr="00702011" w:rsidRDefault="0027191F" w:rsidP="004D436C">
      <w:pPr>
        <w:pStyle w:val="ListParagraph"/>
        <w:numPr>
          <w:ilvl w:val="0"/>
          <w:numId w:val="22"/>
        </w:numPr>
        <w:rPr>
          <w:rFonts w:ascii="Arial" w:hAnsi="Arial" w:cs="Arial"/>
        </w:rPr>
      </w:pPr>
      <w:r w:rsidRPr="00702011">
        <w:rPr>
          <w:rFonts w:ascii="Arial" w:hAnsi="Arial" w:cs="Arial"/>
        </w:rPr>
        <w:t xml:space="preserve">It is important that </w:t>
      </w:r>
      <w:r w:rsidR="00002FCE">
        <w:rPr>
          <w:rFonts w:ascii="Arial" w:hAnsi="Arial" w:cs="Arial"/>
        </w:rPr>
        <w:t>settings</w:t>
      </w:r>
      <w:r w:rsidRPr="00702011">
        <w:rPr>
          <w:rFonts w:ascii="Arial" w:hAnsi="Arial" w:cs="Arial"/>
        </w:rPr>
        <w:t xml:space="preserve"> consider sexual harassment in broad terms. Sexual harassment creates a culture that, if not challenged, can normalise inappropriate behaviours and provide an environment that may lead to sexual violence.</w:t>
      </w:r>
    </w:p>
    <w:p w14:paraId="53D36152" w14:textId="4CD64283" w:rsidR="007C4D27" w:rsidRPr="00702011" w:rsidRDefault="007C4D27" w:rsidP="004D436C">
      <w:pPr>
        <w:pStyle w:val="ListParagraph"/>
        <w:numPr>
          <w:ilvl w:val="0"/>
          <w:numId w:val="22"/>
        </w:numPr>
        <w:rPr>
          <w:rFonts w:ascii="Arial" w:hAnsi="Arial" w:cs="Arial"/>
        </w:rPr>
      </w:pPr>
      <w:r w:rsidRPr="00702011">
        <w:rPr>
          <w:rFonts w:ascii="Arial" w:hAnsi="Arial" w:cs="Arial"/>
        </w:rPr>
        <w:t xml:space="preserve">When an incident involves an act of </w:t>
      </w:r>
      <w:r w:rsidRPr="00702011">
        <w:rPr>
          <w:rFonts w:ascii="Arial" w:hAnsi="Arial" w:cs="Arial"/>
          <w:b/>
          <w:bCs/>
        </w:rPr>
        <w:t>sexual violence</w:t>
      </w:r>
      <w:r w:rsidRPr="00702011">
        <w:rPr>
          <w:rFonts w:ascii="Arial" w:hAnsi="Arial" w:cs="Arial"/>
        </w:rPr>
        <w:t xml:space="preserve"> (rape, assault by penetration, or sexual assault) the starting point is that this should be passed on to police </w:t>
      </w:r>
      <w:r w:rsidRPr="00702011">
        <w:rPr>
          <w:rFonts w:ascii="Arial" w:hAnsi="Arial" w:cs="Arial"/>
          <w:b/>
        </w:rPr>
        <w:t>regardless</w:t>
      </w:r>
      <w:r w:rsidRPr="00702011">
        <w:rPr>
          <w:rFonts w:ascii="Arial" w:hAnsi="Arial" w:cs="Arial"/>
        </w:rPr>
        <w:t xml:space="preserve"> of th</w:t>
      </w:r>
      <w:r w:rsidR="00A869A3">
        <w:rPr>
          <w:rFonts w:ascii="Arial" w:hAnsi="Arial" w:cs="Arial"/>
        </w:rPr>
        <w:t>e</w:t>
      </w:r>
      <w:r w:rsidRPr="00702011">
        <w:rPr>
          <w:rFonts w:ascii="Arial" w:hAnsi="Arial" w:cs="Arial"/>
        </w:rPr>
        <w:t xml:space="preserve"> age of criminal responsibility (10 years old). This must be reported directly via 101 for recording purposes and accountability. A concurrent referral to social care must also be made.</w:t>
      </w:r>
    </w:p>
    <w:p w14:paraId="0F363643" w14:textId="1294D40D" w:rsidR="004D39B6" w:rsidRPr="003035DB" w:rsidRDefault="003338CC" w:rsidP="004D39B6">
      <w:pPr>
        <w:spacing w:after="0"/>
        <w:rPr>
          <w:rFonts w:ascii="Arial" w:hAnsi="Arial" w:cs="Arial"/>
          <w:b/>
          <w:bCs/>
          <w:color w:val="7030A0"/>
        </w:rPr>
      </w:pPr>
      <w:r w:rsidRPr="003035DB">
        <w:rPr>
          <w:rFonts w:ascii="Arial" w:hAnsi="Arial" w:cs="Arial"/>
          <w:b/>
          <w:bCs/>
          <w:color w:val="7030A0"/>
        </w:rPr>
        <w:t>2</w:t>
      </w:r>
      <w:r w:rsidR="00065696" w:rsidRPr="003035DB">
        <w:rPr>
          <w:rFonts w:ascii="Arial" w:hAnsi="Arial" w:cs="Arial"/>
          <w:b/>
          <w:bCs/>
          <w:color w:val="7030A0"/>
        </w:rPr>
        <w:t xml:space="preserve">.7.3 </w:t>
      </w:r>
      <w:r w:rsidR="004D39B6" w:rsidRPr="003035DB">
        <w:rPr>
          <w:rFonts w:ascii="Arial" w:hAnsi="Arial" w:cs="Arial"/>
          <w:b/>
          <w:bCs/>
          <w:color w:val="7030A0"/>
        </w:rPr>
        <w:t>Serious violence</w:t>
      </w:r>
    </w:p>
    <w:p w14:paraId="2DCC64CF" w14:textId="391E4FE1" w:rsidR="004D39B6" w:rsidRPr="00702011" w:rsidRDefault="00D42017" w:rsidP="004D39B6">
      <w:pPr>
        <w:spacing w:after="0"/>
        <w:rPr>
          <w:rFonts w:ascii="Arial" w:hAnsi="Arial" w:cs="Arial"/>
        </w:rPr>
      </w:pPr>
      <w:r>
        <w:rPr>
          <w:rFonts w:ascii="Arial" w:hAnsi="Arial" w:cs="Arial"/>
        </w:rPr>
        <w:t xml:space="preserve">At </w:t>
      </w:r>
      <w:r w:rsidR="00002FCE">
        <w:rPr>
          <w:rFonts w:ascii="Arial" w:hAnsi="Arial" w:cs="Arial"/>
          <w:b/>
          <w:bCs/>
          <w:i/>
          <w:iCs/>
        </w:rPr>
        <w:t>DEI</w:t>
      </w:r>
      <w:r>
        <w:rPr>
          <w:rFonts w:ascii="Arial" w:hAnsi="Arial" w:cs="Arial"/>
          <w:b/>
          <w:bCs/>
          <w:i/>
          <w:iCs/>
        </w:rPr>
        <w:t>,</w:t>
      </w:r>
      <w:r w:rsidRPr="009B168A">
        <w:rPr>
          <w:rFonts w:ascii="Arial" w:hAnsi="Arial" w:cs="Arial"/>
        </w:rPr>
        <w:t xml:space="preserve"> </w:t>
      </w:r>
      <w:r w:rsidR="00A869A3">
        <w:rPr>
          <w:rFonts w:ascii="Arial" w:hAnsi="Arial" w:cs="Arial"/>
        </w:rPr>
        <w:t>w</w:t>
      </w:r>
      <w:r w:rsidR="004D39B6" w:rsidRPr="00702011">
        <w:rPr>
          <w:rFonts w:ascii="Arial" w:hAnsi="Arial" w:cs="Arial"/>
        </w:rPr>
        <w:t xml:space="preserve">e </w:t>
      </w:r>
      <w:r w:rsidR="00837D0E" w:rsidRPr="00702011">
        <w:rPr>
          <w:rFonts w:ascii="Arial" w:hAnsi="Arial" w:cs="Arial"/>
        </w:rPr>
        <w:t>recognise that</w:t>
      </w:r>
      <w:r w:rsidR="004D39B6" w:rsidRPr="00702011">
        <w:rPr>
          <w:rFonts w:ascii="Arial" w:hAnsi="Arial" w:cs="Arial"/>
        </w:rPr>
        <w:t xml:space="preserve"> success in learning </w:t>
      </w:r>
      <w:r w:rsidR="00837D0E" w:rsidRPr="00702011">
        <w:rPr>
          <w:rFonts w:ascii="Arial" w:hAnsi="Arial" w:cs="Arial"/>
        </w:rPr>
        <w:t>is one</w:t>
      </w:r>
      <w:r w:rsidR="004D39B6" w:rsidRPr="00702011">
        <w:rPr>
          <w:rFonts w:ascii="Arial" w:hAnsi="Arial" w:cs="Arial"/>
        </w:rPr>
        <w:t xml:space="preserve"> of the most powerful indicators in the prevention of youth crime. </w:t>
      </w:r>
    </w:p>
    <w:p w14:paraId="772B7A98" w14:textId="77777777" w:rsidR="00B82087" w:rsidRPr="00702011" w:rsidRDefault="00B82087" w:rsidP="004D39B6">
      <w:pPr>
        <w:spacing w:after="0"/>
        <w:rPr>
          <w:rFonts w:ascii="Arial" w:hAnsi="Arial" w:cs="Arial"/>
        </w:rPr>
      </w:pPr>
    </w:p>
    <w:p w14:paraId="26A89147" w14:textId="77777777" w:rsidR="003035DB" w:rsidRDefault="00837D0E" w:rsidP="004D39B6">
      <w:pPr>
        <w:spacing w:after="0"/>
        <w:rPr>
          <w:rFonts w:ascii="Arial" w:hAnsi="Arial" w:cs="Arial"/>
        </w:rPr>
      </w:pPr>
      <w:r w:rsidRPr="00702011">
        <w:rPr>
          <w:rFonts w:ascii="Arial" w:hAnsi="Arial" w:cs="Arial"/>
        </w:rPr>
        <w:t xml:space="preserve">All staff are aware of the indicators, which may signal children are at risk from, or are involved with, serious violent crime. </w:t>
      </w:r>
    </w:p>
    <w:p w14:paraId="26C402DA" w14:textId="43FEF277" w:rsidR="00837D0E" w:rsidRPr="00702011" w:rsidRDefault="00837D0E" w:rsidP="004D39B6">
      <w:pPr>
        <w:spacing w:after="0"/>
        <w:rPr>
          <w:rFonts w:ascii="Arial" w:hAnsi="Arial" w:cs="Arial"/>
        </w:rPr>
      </w:pPr>
      <w:r w:rsidRPr="00702011">
        <w:rPr>
          <w:rFonts w:ascii="Arial" w:hAnsi="Arial" w:cs="Arial"/>
        </w:rPr>
        <w:t>These may include increased absence from school, a change in friendships or relationships with older individuals or groups, a significant decline in educational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p>
    <w:p w14:paraId="5AA4A844" w14:textId="5DCB2B41" w:rsidR="00837D0E" w:rsidRPr="00702011" w:rsidRDefault="00837D0E" w:rsidP="00837D0E">
      <w:pPr>
        <w:spacing w:after="0"/>
        <w:rPr>
          <w:rFonts w:ascii="Arial" w:hAnsi="Arial" w:cs="Arial"/>
        </w:rPr>
      </w:pPr>
    </w:p>
    <w:p w14:paraId="62A87F07" w14:textId="72CA84CB" w:rsidR="00EA5C72" w:rsidRPr="003035DB" w:rsidRDefault="3C8360B8" w:rsidP="79A04DB6">
      <w:pPr>
        <w:spacing w:after="0"/>
        <w:rPr>
          <w:rFonts w:ascii="Arial" w:hAnsi="Arial" w:cs="Arial"/>
          <w:b/>
          <w:bCs/>
          <w:color w:val="7030A0"/>
        </w:rPr>
      </w:pPr>
      <w:r w:rsidRPr="003035DB">
        <w:rPr>
          <w:rFonts w:ascii="Arial" w:hAnsi="Arial" w:cs="Arial"/>
          <w:b/>
          <w:bCs/>
          <w:color w:val="7030A0"/>
        </w:rPr>
        <w:t>2.7.</w:t>
      </w:r>
      <w:r w:rsidR="00B82087" w:rsidRPr="003035DB">
        <w:rPr>
          <w:rFonts w:ascii="Arial" w:hAnsi="Arial" w:cs="Arial"/>
          <w:b/>
          <w:bCs/>
          <w:color w:val="7030A0"/>
        </w:rPr>
        <w:t>4</w:t>
      </w:r>
      <w:r w:rsidRPr="003035DB">
        <w:rPr>
          <w:rFonts w:ascii="Arial" w:hAnsi="Arial" w:cs="Arial"/>
          <w:b/>
          <w:bCs/>
          <w:color w:val="7030A0"/>
        </w:rPr>
        <w:t xml:space="preserve"> -</w:t>
      </w:r>
      <w:r w:rsidR="2F20A757" w:rsidRPr="003035DB">
        <w:rPr>
          <w:rFonts w:ascii="Arial" w:hAnsi="Arial" w:cs="Arial"/>
          <w:b/>
          <w:bCs/>
          <w:color w:val="7030A0"/>
        </w:rPr>
        <w:t xml:space="preserve"> </w:t>
      </w:r>
      <w:r w:rsidR="06E6BD64" w:rsidRPr="003035DB">
        <w:rPr>
          <w:rFonts w:ascii="Arial" w:hAnsi="Arial" w:cs="Arial"/>
          <w:b/>
          <w:bCs/>
          <w:color w:val="7030A0"/>
        </w:rPr>
        <w:t>Contextual safeguarding</w:t>
      </w:r>
      <w:r w:rsidR="3BF84202" w:rsidRPr="003035DB">
        <w:rPr>
          <w:rFonts w:ascii="Arial" w:hAnsi="Arial" w:cs="Arial"/>
          <w:b/>
          <w:bCs/>
          <w:color w:val="7030A0"/>
        </w:rPr>
        <w:t xml:space="preserve"> </w:t>
      </w:r>
      <w:r w:rsidR="21C02EED" w:rsidRPr="003035DB">
        <w:rPr>
          <w:rFonts w:ascii="Arial" w:hAnsi="Arial" w:cs="Arial"/>
          <w:b/>
          <w:bCs/>
          <w:color w:val="7030A0"/>
        </w:rPr>
        <w:t>approach</w:t>
      </w:r>
      <w:r w:rsidR="3BF84202" w:rsidRPr="003035DB">
        <w:rPr>
          <w:rFonts w:ascii="Arial" w:hAnsi="Arial" w:cs="Arial"/>
          <w:b/>
          <w:bCs/>
          <w:color w:val="7030A0"/>
        </w:rPr>
        <w:t xml:space="preserve"> to </w:t>
      </w:r>
      <w:r w:rsidR="004A10D3" w:rsidRPr="003035DB">
        <w:rPr>
          <w:rFonts w:ascii="Arial" w:hAnsi="Arial" w:cs="Arial"/>
          <w:b/>
          <w:bCs/>
          <w:color w:val="7030A0"/>
        </w:rPr>
        <w:t>child-on-child</w:t>
      </w:r>
      <w:r w:rsidR="3BF84202" w:rsidRPr="003035DB">
        <w:rPr>
          <w:rFonts w:ascii="Arial" w:hAnsi="Arial" w:cs="Arial"/>
          <w:b/>
          <w:bCs/>
          <w:color w:val="7030A0"/>
        </w:rPr>
        <w:t xml:space="preserve"> </w:t>
      </w:r>
      <w:r w:rsidR="001D3766" w:rsidRPr="003035DB">
        <w:rPr>
          <w:rFonts w:ascii="Arial" w:hAnsi="Arial" w:cs="Arial"/>
          <w:b/>
          <w:bCs/>
          <w:color w:val="7030A0"/>
        </w:rPr>
        <w:t>abuse</w:t>
      </w:r>
      <w:r w:rsidR="06E6BD64" w:rsidRPr="003035DB">
        <w:rPr>
          <w:rFonts w:ascii="Arial" w:hAnsi="Arial" w:cs="Arial"/>
          <w:b/>
          <w:bCs/>
          <w:color w:val="7030A0"/>
        </w:rPr>
        <w:t>:</w:t>
      </w:r>
    </w:p>
    <w:p w14:paraId="62A87F08" w14:textId="137951C0" w:rsidR="00EA5C72" w:rsidRPr="00702011" w:rsidRDefault="00002FCE" w:rsidP="00EA5C72">
      <w:pPr>
        <w:rPr>
          <w:rFonts w:ascii="Arial" w:hAnsi="Arial" w:cs="Arial"/>
        </w:rPr>
      </w:pPr>
      <w:r>
        <w:rPr>
          <w:rFonts w:ascii="Arial" w:hAnsi="Arial" w:cs="Arial"/>
          <w:b/>
          <w:bCs/>
          <w:i/>
          <w:iCs/>
        </w:rPr>
        <w:t>DEI</w:t>
      </w:r>
      <w:r w:rsidR="42206D3E" w:rsidRPr="00702011">
        <w:rPr>
          <w:rFonts w:ascii="Arial" w:hAnsi="Arial" w:cs="Arial"/>
        </w:rPr>
        <w:t xml:space="preserve"> will m</w:t>
      </w:r>
      <w:r w:rsidR="06E6BD64" w:rsidRPr="00702011">
        <w:rPr>
          <w:rFonts w:ascii="Arial" w:hAnsi="Arial" w:cs="Arial"/>
        </w:rPr>
        <w:t xml:space="preserve">inimise the risk of </w:t>
      </w:r>
      <w:r w:rsidR="004A10D3" w:rsidRPr="00702011">
        <w:rPr>
          <w:rFonts w:ascii="Arial" w:hAnsi="Arial" w:cs="Arial"/>
        </w:rPr>
        <w:t>child-on-child</w:t>
      </w:r>
      <w:r w:rsidR="06E6BD64" w:rsidRPr="00702011">
        <w:rPr>
          <w:rFonts w:ascii="Arial" w:hAnsi="Arial" w:cs="Arial"/>
        </w:rPr>
        <w:t xml:space="preserve"> </w:t>
      </w:r>
      <w:r w:rsidR="06E6BD64" w:rsidRPr="003035DB">
        <w:rPr>
          <w:rFonts w:ascii="Arial" w:hAnsi="Arial" w:cs="Arial"/>
        </w:rPr>
        <w:t>abuse</w:t>
      </w:r>
      <w:r w:rsidR="06E6BD64" w:rsidRPr="00702011">
        <w:rPr>
          <w:rFonts w:ascii="Arial" w:hAnsi="Arial" w:cs="Arial"/>
        </w:rPr>
        <w:t xml:space="preserve"> by taking a contextual approach to safeguarding by increasing safety in the contexts of which harm can occur – this can include the environment itself, peer groups and the neighbourhood.</w:t>
      </w:r>
    </w:p>
    <w:p w14:paraId="6B0A0160" w14:textId="77777777" w:rsidR="003035DB" w:rsidRDefault="42206D3E" w:rsidP="00EA5C72">
      <w:pPr>
        <w:rPr>
          <w:rFonts w:ascii="Arial" w:hAnsi="Arial" w:cs="Arial"/>
        </w:rPr>
      </w:pPr>
      <w:r w:rsidRPr="00702011">
        <w:rPr>
          <w:rFonts w:ascii="Arial" w:hAnsi="Arial" w:cs="Arial"/>
        </w:rPr>
        <w:t xml:space="preserve">Following </w:t>
      </w:r>
      <w:r w:rsidR="3BF84202" w:rsidRPr="00702011">
        <w:rPr>
          <w:rFonts w:ascii="Arial" w:hAnsi="Arial" w:cs="Arial"/>
        </w:rPr>
        <w:t xml:space="preserve">any </w:t>
      </w:r>
      <w:r w:rsidRPr="00702011">
        <w:rPr>
          <w:rFonts w:ascii="Arial" w:hAnsi="Arial" w:cs="Arial"/>
        </w:rPr>
        <w:t xml:space="preserve">incidents of </w:t>
      </w:r>
      <w:r w:rsidR="004A10D3" w:rsidRPr="00702011">
        <w:rPr>
          <w:rFonts w:ascii="Arial" w:hAnsi="Arial" w:cs="Arial"/>
        </w:rPr>
        <w:t>child-on-</w:t>
      </w:r>
      <w:r w:rsidR="004A10D3" w:rsidRPr="003035DB">
        <w:rPr>
          <w:rFonts w:ascii="Arial" w:hAnsi="Arial" w:cs="Arial"/>
        </w:rPr>
        <w:t>child</w:t>
      </w:r>
      <w:r w:rsidRPr="003035DB">
        <w:rPr>
          <w:rFonts w:ascii="Arial" w:hAnsi="Arial" w:cs="Arial"/>
        </w:rPr>
        <w:t xml:space="preserve"> </w:t>
      </w:r>
      <w:r w:rsidR="00971908" w:rsidRPr="003035DB">
        <w:rPr>
          <w:rFonts w:ascii="Arial" w:hAnsi="Arial" w:cs="Arial"/>
        </w:rPr>
        <w:t>abuse</w:t>
      </w:r>
      <w:r w:rsidRPr="003035DB">
        <w:rPr>
          <w:rFonts w:ascii="Arial" w:hAnsi="Arial" w:cs="Arial"/>
        </w:rPr>
        <w:t>,</w:t>
      </w:r>
      <w:r w:rsidRPr="00702011">
        <w:rPr>
          <w:rFonts w:ascii="Arial" w:hAnsi="Arial" w:cs="Arial"/>
        </w:rPr>
        <w:t xml:space="preserve"> the DSL will review and consider whether any practice or environmental changes can be made in relation to any lessons learned. </w:t>
      </w:r>
    </w:p>
    <w:p w14:paraId="62A87F09" w14:textId="4081B8D3" w:rsidR="00125CD7" w:rsidRDefault="68AE8357" w:rsidP="00EA5C72">
      <w:pPr>
        <w:rPr>
          <w:rFonts w:ascii="Arial" w:hAnsi="Arial" w:cs="Arial"/>
        </w:rPr>
      </w:pPr>
      <w:r w:rsidRPr="00702011">
        <w:rPr>
          <w:rFonts w:ascii="Arial" w:hAnsi="Arial" w:cs="Arial"/>
        </w:rPr>
        <w:t xml:space="preserve">This can include making changes to </w:t>
      </w:r>
      <w:r w:rsidR="008A4AC1">
        <w:rPr>
          <w:rFonts w:ascii="Arial" w:hAnsi="Arial" w:cs="Arial"/>
        </w:rPr>
        <w:t xml:space="preserve">policy and procedures, </w:t>
      </w:r>
      <w:r w:rsidRPr="00702011">
        <w:rPr>
          <w:rFonts w:ascii="Arial" w:hAnsi="Arial" w:cs="Arial"/>
        </w:rPr>
        <w:t xml:space="preserve">staffing and supervision, making changes to the physical environment and </w:t>
      </w:r>
      <w:r w:rsidR="08224008" w:rsidRPr="00702011">
        <w:rPr>
          <w:rFonts w:ascii="Arial" w:hAnsi="Arial" w:cs="Arial"/>
        </w:rPr>
        <w:t xml:space="preserve">considering the utilisation and delivery of </w:t>
      </w:r>
      <w:r w:rsidR="008A4AC1">
        <w:rPr>
          <w:rFonts w:ascii="Arial" w:hAnsi="Arial" w:cs="Arial"/>
        </w:rPr>
        <w:t xml:space="preserve">bespoke </w:t>
      </w:r>
      <w:r w:rsidRPr="00702011">
        <w:rPr>
          <w:rFonts w:ascii="Arial" w:hAnsi="Arial" w:cs="Arial"/>
        </w:rPr>
        <w:t>safeguarding</w:t>
      </w:r>
      <w:r w:rsidR="08224008" w:rsidRPr="00702011">
        <w:rPr>
          <w:rFonts w:ascii="Arial" w:hAnsi="Arial" w:cs="Arial"/>
        </w:rPr>
        <w:t xml:space="preserve"> topics</w:t>
      </w:r>
      <w:r w:rsidRPr="00702011">
        <w:rPr>
          <w:rFonts w:ascii="Arial" w:hAnsi="Arial" w:cs="Arial"/>
        </w:rPr>
        <w:t xml:space="preserve"> </w:t>
      </w:r>
      <w:r w:rsidR="00002FCE">
        <w:rPr>
          <w:rFonts w:ascii="Arial" w:hAnsi="Arial" w:cs="Arial"/>
        </w:rPr>
        <w:t>within sessions</w:t>
      </w:r>
      <w:r w:rsidRPr="00702011">
        <w:rPr>
          <w:rFonts w:ascii="Arial" w:hAnsi="Arial" w:cs="Arial"/>
        </w:rPr>
        <w:t xml:space="preserve">. </w:t>
      </w:r>
      <w:bookmarkStart w:id="21" w:name="_Responding_to_allegations"/>
      <w:bookmarkEnd w:id="21"/>
    </w:p>
    <w:p w14:paraId="62A87F0A" w14:textId="43FA432B" w:rsidR="00181840" w:rsidRPr="00B050A9" w:rsidRDefault="00A01E9C" w:rsidP="004D436C">
      <w:pPr>
        <w:pStyle w:val="Heading1"/>
        <w:numPr>
          <w:ilvl w:val="1"/>
          <w:numId w:val="62"/>
        </w:numPr>
        <w:spacing w:before="0"/>
        <w:rPr>
          <w:rFonts w:ascii="Arial" w:hAnsi="Arial" w:cs="Arial"/>
          <w:color w:val="7030A0"/>
          <w:sz w:val="22"/>
          <w:szCs w:val="22"/>
        </w:rPr>
      </w:pPr>
      <w:r w:rsidRPr="00B050A9">
        <w:rPr>
          <w:rFonts w:ascii="Arial" w:hAnsi="Arial" w:cs="Arial"/>
          <w:color w:val="7030A0"/>
          <w:sz w:val="22"/>
          <w:szCs w:val="22"/>
        </w:rPr>
        <w:t xml:space="preserve"> </w:t>
      </w:r>
      <w:r w:rsidR="00181840" w:rsidRPr="00B050A9">
        <w:rPr>
          <w:rFonts w:ascii="Arial" w:hAnsi="Arial" w:cs="Arial"/>
          <w:color w:val="7030A0"/>
          <w:sz w:val="22"/>
          <w:szCs w:val="22"/>
        </w:rPr>
        <w:t xml:space="preserve">Responding to allegations of abuse </w:t>
      </w:r>
      <w:r w:rsidR="004F3117" w:rsidRPr="00B050A9">
        <w:rPr>
          <w:rFonts w:ascii="Arial" w:hAnsi="Arial" w:cs="Arial"/>
          <w:color w:val="7030A0"/>
          <w:sz w:val="22"/>
          <w:szCs w:val="22"/>
        </w:rPr>
        <w:t xml:space="preserve">or transferable risks </w:t>
      </w:r>
      <w:r w:rsidR="00181840" w:rsidRPr="00B050A9">
        <w:rPr>
          <w:rFonts w:ascii="Arial" w:hAnsi="Arial" w:cs="Arial"/>
          <w:color w:val="7030A0"/>
          <w:sz w:val="22"/>
          <w:szCs w:val="22"/>
        </w:rPr>
        <w:t>made against</w:t>
      </w:r>
      <w:r w:rsidR="0045523F" w:rsidRPr="00B050A9">
        <w:rPr>
          <w:rFonts w:ascii="Arial" w:hAnsi="Arial" w:cs="Arial"/>
          <w:color w:val="7030A0"/>
          <w:sz w:val="22"/>
          <w:szCs w:val="22"/>
        </w:rPr>
        <w:t xml:space="preserve"> adults</w:t>
      </w:r>
      <w:r w:rsidR="00786E31" w:rsidRPr="00B050A9">
        <w:rPr>
          <w:rFonts w:ascii="Arial" w:hAnsi="Arial" w:cs="Arial"/>
          <w:color w:val="7030A0"/>
          <w:sz w:val="22"/>
          <w:szCs w:val="22"/>
        </w:rPr>
        <w:t xml:space="preserve"> working in </w:t>
      </w:r>
      <w:r w:rsidR="004F3117" w:rsidRPr="00B050A9">
        <w:rPr>
          <w:rFonts w:ascii="Arial" w:hAnsi="Arial" w:cs="Arial"/>
          <w:color w:val="7030A0"/>
          <w:sz w:val="22"/>
          <w:szCs w:val="22"/>
        </w:rPr>
        <w:t xml:space="preserve">a position of trust. </w:t>
      </w:r>
      <w:r w:rsidR="0045523F" w:rsidRPr="00B050A9">
        <w:rPr>
          <w:rFonts w:ascii="Arial" w:hAnsi="Arial" w:cs="Arial"/>
          <w:color w:val="7030A0"/>
          <w:sz w:val="22"/>
          <w:szCs w:val="22"/>
        </w:rPr>
        <w:t xml:space="preserve"> </w:t>
      </w:r>
      <w:r w:rsidR="00181840" w:rsidRPr="00B050A9">
        <w:rPr>
          <w:rFonts w:ascii="Arial" w:hAnsi="Arial" w:cs="Arial"/>
          <w:color w:val="7030A0"/>
          <w:sz w:val="22"/>
          <w:szCs w:val="22"/>
        </w:rPr>
        <w:t xml:space="preserve"> </w:t>
      </w:r>
    </w:p>
    <w:p w14:paraId="05D47E34" w14:textId="77777777" w:rsidR="00A01E9C" w:rsidRDefault="00A01E9C" w:rsidP="0035318D">
      <w:pPr>
        <w:autoSpaceDE w:val="0"/>
        <w:autoSpaceDN w:val="0"/>
        <w:adjustRightInd w:val="0"/>
        <w:spacing w:after="0"/>
        <w:rPr>
          <w:rFonts w:ascii="Arial" w:hAnsi="Arial" w:cs="Arial"/>
          <w:i/>
          <w:iCs/>
        </w:rPr>
      </w:pPr>
    </w:p>
    <w:p w14:paraId="14E5553B" w14:textId="714BF6F9" w:rsidR="0035318D" w:rsidRPr="00702011" w:rsidRDefault="008A4AC1" w:rsidP="0035318D">
      <w:pPr>
        <w:autoSpaceDE w:val="0"/>
        <w:autoSpaceDN w:val="0"/>
        <w:adjustRightInd w:val="0"/>
        <w:spacing w:after="0"/>
        <w:rPr>
          <w:rFonts w:ascii="Arial" w:hAnsi="Arial" w:cs="Arial"/>
        </w:rPr>
      </w:pPr>
      <w:r w:rsidRPr="008A4AC1">
        <w:rPr>
          <w:rFonts w:ascii="Arial" w:hAnsi="Arial" w:cs="Arial"/>
          <w:i/>
          <w:iCs/>
        </w:rPr>
        <w:t xml:space="preserve">At </w:t>
      </w:r>
      <w:r w:rsidR="00E77242">
        <w:rPr>
          <w:rFonts w:ascii="Arial" w:hAnsi="Arial" w:cs="Arial"/>
          <w:b/>
          <w:bCs/>
          <w:i/>
          <w:iCs/>
        </w:rPr>
        <w:t>DEI</w:t>
      </w:r>
      <w:r w:rsidRPr="00702011">
        <w:rPr>
          <w:rFonts w:ascii="Arial" w:hAnsi="Arial" w:cs="Arial"/>
        </w:rPr>
        <w:t xml:space="preserve"> </w:t>
      </w:r>
      <w:r>
        <w:rPr>
          <w:rFonts w:ascii="Arial" w:hAnsi="Arial" w:cs="Arial"/>
        </w:rPr>
        <w:t>s</w:t>
      </w:r>
      <w:r w:rsidR="00FE3520" w:rsidRPr="00702011">
        <w:rPr>
          <w:rFonts w:ascii="Arial" w:hAnsi="Arial" w:cs="Arial"/>
        </w:rPr>
        <w:t xml:space="preserve">taff must </w:t>
      </w:r>
      <w:r>
        <w:rPr>
          <w:rFonts w:ascii="Arial" w:hAnsi="Arial" w:cs="Arial"/>
        </w:rPr>
        <w:t xml:space="preserve">follow our </w:t>
      </w:r>
      <w:hyperlink r:id="rId58" w:history="1">
        <w:r w:rsidR="00ED5895" w:rsidRPr="00ED5895">
          <w:rPr>
            <w:rStyle w:val="Hyperlink"/>
            <w:rFonts w:ascii="Arial" w:hAnsi="Arial" w:cs="Arial"/>
          </w:rPr>
          <w:t>Managing Allegations policy and procedures</w:t>
        </w:r>
      </w:hyperlink>
      <w:r w:rsidR="00ED5895">
        <w:rPr>
          <w:rFonts w:ascii="Arial" w:hAnsi="Arial" w:cs="Arial"/>
        </w:rPr>
        <w:t xml:space="preserve"> </w:t>
      </w:r>
      <w:r>
        <w:rPr>
          <w:rFonts w:ascii="Arial" w:hAnsi="Arial" w:cs="Arial"/>
        </w:rPr>
        <w:t xml:space="preserve">and </w:t>
      </w:r>
      <w:r w:rsidR="00FE3520" w:rsidRPr="00702011">
        <w:rPr>
          <w:rFonts w:ascii="Arial" w:hAnsi="Arial" w:cs="Arial"/>
        </w:rPr>
        <w:t>report any concerns</w:t>
      </w:r>
      <w:r w:rsidR="00EB48D3" w:rsidRPr="00702011">
        <w:rPr>
          <w:rFonts w:ascii="Arial" w:hAnsi="Arial" w:cs="Arial"/>
        </w:rPr>
        <w:t xml:space="preserve"> </w:t>
      </w:r>
      <w:r w:rsidR="00FC6CC7" w:rsidRPr="00702011">
        <w:rPr>
          <w:rFonts w:ascii="Arial" w:hAnsi="Arial" w:cs="Arial"/>
        </w:rPr>
        <w:t xml:space="preserve">or allegations about a </w:t>
      </w:r>
      <w:r w:rsidR="00E77242">
        <w:rPr>
          <w:rFonts w:ascii="Arial" w:hAnsi="Arial" w:cs="Arial"/>
        </w:rPr>
        <w:t>staff member’s behaviour</w:t>
      </w:r>
      <w:r w:rsidR="0035318D" w:rsidRPr="00702011">
        <w:rPr>
          <w:rFonts w:ascii="Arial" w:hAnsi="Arial" w:cs="Arial"/>
        </w:rPr>
        <w:t xml:space="preserve"> </w:t>
      </w:r>
      <w:r w:rsidR="00482771" w:rsidRPr="00702011">
        <w:rPr>
          <w:rFonts w:ascii="Arial" w:hAnsi="Arial" w:cs="Arial"/>
        </w:rPr>
        <w:t>where they may have:</w:t>
      </w:r>
    </w:p>
    <w:p w14:paraId="62A87F0E" w14:textId="0BD4C805" w:rsidR="00FC6CC7" w:rsidRPr="00702011" w:rsidRDefault="00FC6CC7" w:rsidP="004D436C">
      <w:pPr>
        <w:pStyle w:val="ListParagraph"/>
        <w:numPr>
          <w:ilvl w:val="0"/>
          <w:numId w:val="42"/>
        </w:numPr>
        <w:autoSpaceDE w:val="0"/>
        <w:autoSpaceDN w:val="0"/>
        <w:adjustRightInd w:val="0"/>
        <w:spacing w:after="0"/>
        <w:rPr>
          <w:rFonts w:ascii="Arial" w:hAnsi="Arial" w:cs="Arial"/>
        </w:rPr>
      </w:pPr>
      <w:r w:rsidRPr="00702011">
        <w:rPr>
          <w:rFonts w:ascii="Arial" w:hAnsi="Arial" w:cs="Arial"/>
        </w:rPr>
        <w:t xml:space="preserve">behaved in a way that has harmed a </w:t>
      </w:r>
      <w:r w:rsidR="005A1EC9" w:rsidRPr="00702011">
        <w:rPr>
          <w:rFonts w:ascii="Arial" w:hAnsi="Arial" w:cs="Arial"/>
        </w:rPr>
        <w:t>child or</w:t>
      </w:r>
      <w:r w:rsidRPr="00702011">
        <w:rPr>
          <w:rFonts w:ascii="Arial" w:hAnsi="Arial" w:cs="Arial"/>
        </w:rPr>
        <w:t xml:space="preserve"> may have harmed a </w:t>
      </w:r>
      <w:r w:rsidR="005A1EC9" w:rsidRPr="00702011">
        <w:rPr>
          <w:rFonts w:ascii="Arial" w:hAnsi="Arial" w:cs="Arial"/>
        </w:rPr>
        <w:t>child.</w:t>
      </w:r>
    </w:p>
    <w:p w14:paraId="62A87F0F" w14:textId="77CEF933" w:rsidR="00FC6CC7" w:rsidRPr="00702011" w:rsidRDefault="00FC6CC7" w:rsidP="004D436C">
      <w:pPr>
        <w:pStyle w:val="ListParagraph"/>
        <w:numPr>
          <w:ilvl w:val="0"/>
          <w:numId w:val="42"/>
        </w:numPr>
        <w:autoSpaceDE w:val="0"/>
        <w:autoSpaceDN w:val="0"/>
        <w:adjustRightInd w:val="0"/>
        <w:spacing w:after="0"/>
        <w:rPr>
          <w:rFonts w:ascii="Arial" w:hAnsi="Arial" w:cs="Arial"/>
        </w:rPr>
      </w:pPr>
      <w:r w:rsidRPr="00702011">
        <w:rPr>
          <w:rFonts w:ascii="Arial" w:hAnsi="Arial" w:cs="Arial"/>
        </w:rPr>
        <w:t xml:space="preserve">possibly committed a criminal offence against or related to a </w:t>
      </w:r>
      <w:r w:rsidR="005A1EC9" w:rsidRPr="00702011">
        <w:rPr>
          <w:rFonts w:ascii="Arial" w:hAnsi="Arial" w:cs="Arial"/>
        </w:rPr>
        <w:t>child.</w:t>
      </w:r>
    </w:p>
    <w:p w14:paraId="62A87F10" w14:textId="77777777" w:rsidR="00FC6CC7" w:rsidRPr="00702011" w:rsidRDefault="00FC6CC7" w:rsidP="004D436C">
      <w:pPr>
        <w:pStyle w:val="ListParagraph"/>
        <w:numPr>
          <w:ilvl w:val="0"/>
          <w:numId w:val="42"/>
        </w:numPr>
        <w:autoSpaceDE w:val="0"/>
        <w:autoSpaceDN w:val="0"/>
        <w:adjustRightInd w:val="0"/>
        <w:spacing w:after="0"/>
        <w:rPr>
          <w:rFonts w:ascii="Arial" w:hAnsi="Arial" w:cs="Arial"/>
        </w:rPr>
      </w:pPr>
      <w:r w:rsidRPr="00702011">
        <w:rPr>
          <w:rFonts w:ascii="Arial" w:hAnsi="Arial" w:cs="Arial"/>
        </w:rPr>
        <w:t>behaved towards a child or children in a way that indicates he or she may pose a risk of harm to children; or</w:t>
      </w:r>
    </w:p>
    <w:p w14:paraId="62A87F11" w14:textId="77777777" w:rsidR="00FC6CC7" w:rsidRPr="00702011" w:rsidRDefault="00FC6CC7" w:rsidP="004D436C">
      <w:pPr>
        <w:pStyle w:val="ListParagraph"/>
        <w:numPr>
          <w:ilvl w:val="0"/>
          <w:numId w:val="42"/>
        </w:numPr>
        <w:autoSpaceDE w:val="0"/>
        <w:autoSpaceDN w:val="0"/>
        <w:adjustRightInd w:val="0"/>
        <w:spacing w:after="0"/>
        <w:rPr>
          <w:rFonts w:ascii="Arial" w:hAnsi="Arial" w:cs="Arial"/>
        </w:rPr>
      </w:pPr>
      <w:r w:rsidRPr="00702011">
        <w:rPr>
          <w:rFonts w:ascii="Arial" w:hAnsi="Arial" w:cs="Arial"/>
        </w:rPr>
        <w:t>behaved or may have behaved in a way that indicates they may not be suitable to work with children.</w:t>
      </w:r>
    </w:p>
    <w:p w14:paraId="260889E7" w14:textId="77777777" w:rsidR="0035318D" w:rsidRPr="00702011" w:rsidRDefault="0035318D" w:rsidP="0035318D">
      <w:pPr>
        <w:pStyle w:val="ListParagraph"/>
        <w:autoSpaceDE w:val="0"/>
        <w:autoSpaceDN w:val="0"/>
        <w:adjustRightInd w:val="0"/>
        <w:spacing w:after="0"/>
        <w:ind w:left="1080"/>
        <w:rPr>
          <w:rFonts w:ascii="Arial" w:hAnsi="Arial" w:cs="Arial"/>
        </w:rPr>
      </w:pPr>
    </w:p>
    <w:p w14:paraId="2BC66664" w14:textId="77CCE8BA" w:rsidR="00D425EE" w:rsidRPr="008A4AC1" w:rsidRDefault="5F91BFB9" w:rsidP="00E574BD">
      <w:pPr>
        <w:autoSpaceDE w:val="0"/>
        <w:autoSpaceDN w:val="0"/>
        <w:adjustRightInd w:val="0"/>
        <w:spacing w:after="0"/>
        <w:rPr>
          <w:rFonts w:ascii="Arial" w:hAnsi="Arial" w:cs="Arial"/>
          <w:b/>
          <w:bCs/>
          <w:color w:val="7030A0"/>
        </w:rPr>
      </w:pPr>
      <w:r w:rsidRPr="008A4AC1">
        <w:rPr>
          <w:rFonts w:ascii="Arial" w:hAnsi="Arial" w:cs="Arial"/>
          <w:b/>
          <w:bCs/>
          <w:color w:val="7030A0"/>
        </w:rPr>
        <w:lastRenderedPageBreak/>
        <w:t>2.8.1 -</w:t>
      </w:r>
      <w:r w:rsidR="00E574BD" w:rsidRPr="008A4AC1">
        <w:rPr>
          <w:rFonts w:ascii="Arial" w:hAnsi="Arial" w:cs="Arial"/>
          <w:b/>
          <w:bCs/>
          <w:color w:val="7030A0"/>
        </w:rPr>
        <w:t xml:space="preserve"> </w:t>
      </w:r>
      <w:r w:rsidR="0035318D" w:rsidRPr="008A4AC1">
        <w:rPr>
          <w:rFonts w:ascii="Arial" w:hAnsi="Arial" w:cs="Arial"/>
          <w:b/>
          <w:bCs/>
          <w:color w:val="7030A0"/>
        </w:rPr>
        <w:t>Immediate</w:t>
      </w:r>
      <w:r w:rsidR="00FC6CC7" w:rsidRPr="008A4AC1">
        <w:rPr>
          <w:rFonts w:ascii="Arial" w:hAnsi="Arial" w:cs="Arial"/>
          <w:b/>
          <w:bCs/>
          <w:color w:val="7030A0"/>
        </w:rPr>
        <w:t xml:space="preserve"> action must be taken</w:t>
      </w:r>
      <w:r w:rsidR="00D425EE" w:rsidRPr="008A4AC1">
        <w:rPr>
          <w:rFonts w:ascii="Arial" w:hAnsi="Arial" w:cs="Arial"/>
          <w:b/>
          <w:bCs/>
          <w:color w:val="7030A0"/>
        </w:rPr>
        <w:t xml:space="preserve">: </w:t>
      </w:r>
      <w:r w:rsidR="00FC6CC7" w:rsidRPr="008A4AC1">
        <w:rPr>
          <w:rFonts w:ascii="Arial" w:hAnsi="Arial" w:cs="Arial"/>
          <w:b/>
          <w:bCs/>
          <w:color w:val="7030A0"/>
        </w:rPr>
        <w:t xml:space="preserve"> </w:t>
      </w:r>
    </w:p>
    <w:p w14:paraId="62A87F12" w14:textId="10518F29" w:rsidR="00FC6CC7" w:rsidRPr="00702011" w:rsidRDefault="00D425EE" w:rsidP="004D436C">
      <w:pPr>
        <w:pStyle w:val="ListParagraph"/>
        <w:numPr>
          <w:ilvl w:val="0"/>
          <w:numId w:val="43"/>
        </w:numPr>
        <w:autoSpaceDE w:val="0"/>
        <w:autoSpaceDN w:val="0"/>
        <w:adjustRightInd w:val="0"/>
        <w:spacing w:after="100" w:afterAutospacing="1"/>
        <w:rPr>
          <w:rFonts w:ascii="Arial" w:hAnsi="Arial" w:cs="Arial"/>
        </w:rPr>
      </w:pPr>
      <w:r w:rsidRPr="00702011">
        <w:rPr>
          <w:rFonts w:ascii="Arial" w:hAnsi="Arial" w:cs="Arial"/>
        </w:rPr>
        <w:t>D</w:t>
      </w:r>
      <w:r w:rsidR="00FC6CC7" w:rsidRPr="00702011">
        <w:rPr>
          <w:rFonts w:ascii="Arial" w:hAnsi="Arial" w:cs="Arial"/>
        </w:rPr>
        <w:t xml:space="preserve">o not speak to the individual it concerns. </w:t>
      </w:r>
    </w:p>
    <w:p w14:paraId="62A87F13" w14:textId="33E9F96B" w:rsidR="00FE3520" w:rsidRPr="00A01E9C" w:rsidRDefault="74C1AF85" w:rsidP="00A01E9C">
      <w:pPr>
        <w:pStyle w:val="ListParagraph"/>
        <w:numPr>
          <w:ilvl w:val="0"/>
          <w:numId w:val="5"/>
        </w:numPr>
        <w:autoSpaceDE w:val="0"/>
        <w:autoSpaceDN w:val="0"/>
        <w:adjustRightInd w:val="0"/>
        <w:spacing w:after="100" w:afterAutospacing="1"/>
        <w:rPr>
          <w:rFonts w:ascii="Arial" w:hAnsi="Arial" w:cs="Arial"/>
        </w:rPr>
      </w:pPr>
      <w:r w:rsidRPr="00A01E9C">
        <w:rPr>
          <w:rFonts w:ascii="Arial" w:hAnsi="Arial" w:cs="Arial"/>
        </w:rPr>
        <w:t xml:space="preserve">Allegations or concerns about colleagues and visitors must be reported directly to the </w:t>
      </w:r>
      <w:r w:rsidR="00E77242">
        <w:rPr>
          <w:rFonts w:ascii="Arial" w:hAnsi="Arial" w:cs="Arial"/>
        </w:rPr>
        <w:t xml:space="preserve">CEO </w:t>
      </w:r>
      <w:r w:rsidR="092A8C44" w:rsidRPr="00A01E9C">
        <w:rPr>
          <w:rFonts w:ascii="Arial" w:hAnsi="Arial" w:cs="Arial"/>
        </w:rPr>
        <w:t>who will follow guidance in Keeping Children Safe in Education (</w:t>
      </w:r>
      <w:r w:rsidR="003065F4" w:rsidRPr="007E3D12">
        <w:rPr>
          <w:rFonts w:ascii="Arial" w:hAnsi="Arial" w:cs="Arial"/>
        </w:rPr>
        <w:t xml:space="preserve">DfE </w:t>
      </w:r>
      <w:r w:rsidR="092A8C44" w:rsidRPr="007E3D12">
        <w:rPr>
          <w:rFonts w:ascii="Arial" w:hAnsi="Arial" w:cs="Arial"/>
        </w:rPr>
        <w:t>202</w:t>
      </w:r>
      <w:r w:rsidR="008A4AC1" w:rsidRPr="007E3D12">
        <w:rPr>
          <w:rFonts w:ascii="Arial" w:hAnsi="Arial" w:cs="Arial"/>
        </w:rPr>
        <w:t>5</w:t>
      </w:r>
      <w:r w:rsidR="092A8C44" w:rsidRPr="007E3D12">
        <w:rPr>
          <w:rFonts w:ascii="Arial" w:hAnsi="Arial" w:cs="Arial"/>
        </w:rPr>
        <w:t>,</w:t>
      </w:r>
      <w:r w:rsidR="092A8C44" w:rsidRPr="00A01E9C">
        <w:rPr>
          <w:rFonts w:ascii="Arial" w:hAnsi="Arial" w:cs="Arial"/>
        </w:rPr>
        <w:t xml:space="preserve"> Part four: Allegations of abuse made against teachers and other staff).</w:t>
      </w:r>
    </w:p>
    <w:p w14:paraId="3631EC3E" w14:textId="22C86E6E" w:rsidR="006D39F6" w:rsidRPr="00702011" w:rsidRDefault="00FE3520" w:rsidP="00B600E6">
      <w:pPr>
        <w:pStyle w:val="ListParagraph"/>
        <w:numPr>
          <w:ilvl w:val="0"/>
          <w:numId w:val="5"/>
        </w:numPr>
        <w:autoSpaceDE w:val="0"/>
        <w:autoSpaceDN w:val="0"/>
        <w:adjustRightInd w:val="0"/>
        <w:spacing w:after="100" w:afterAutospacing="1"/>
        <w:rPr>
          <w:rFonts w:ascii="Arial" w:hAnsi="Arial" w:cs="Arial"/>
        </w:rPr>
      </w:pPr>
      <w:r w:rsidRPr="00702011">
        <w:rPr>
          <w:rFonts w:ascii="Arial" w:hAnsi="Arial" w:cs="Arial"/>
        </w:rPr>
        <w:t xml:space="preserve">If the concern relates to </w:t>
      </w:r>
      <w:r w:rsidR="00E77242">
        <w:rPr>
          <w:rFonts w:ascii="Arial" w:hAnsi="Arial" w:cs="Arial"/>
        </w:rPr>
        <w:t>the CEO</w:t>
      </w:r>
      <w:r w:rsidRPr="00702011">
        <w:rPr>
          <w:rFonts w:ascii="Arial" w:hAnsi="Arial" w:cs="Arial"/>
        </w:rPr>
        <w:t xml:space="preserve"> it should be reported to the</w:t>
      </w:r>
      <w:r w:rsidR="00E77242">
        <w:rPr>
          <w:rFonts w:ascii="Arial" w:hAnsi="Arial" w:cs="Arial"/>
        </w:rPr>
        <w:t xml:space="preserve"> trustee with responsibility for safeguarding</w:t>
      </w:r>
      <w:r w:rsidRPr="00702011">
        <w:rPr>
          <w:rFonts w:ascii="Arial" w:hAnsi="Arial" w:cs="Arial"/>
        </w:rPr>
        <w:t xml:space="preserve"> , who will liaise with the </w:t>
      </w:r>
      <w:hyperlink w:anchor="_Local_Authority_Designated" w:history="1">
        <w:r w:rsidRPr="00702011">
          <w:rPr>
            <w:rStyle w:val="Hyperlink"/>
            <w:rFonts w:ascii="Arial" w:hAnsi="Arial" w:cs="Arial"/>
          </w:rPr>
          <w:t>Local Authority Designated Officer (LADO)</w:t>
        </w:r>
      </w:hyperlink>
      <w:r w:rsidRPr="00702011">
        <w:rPr>
          <w:rFonts w:ascii="Arial" w:hAnsi="Arial" w:cs="Arial"/>
        </w:rPr>
        <w:t xml:space="preserve"> and they will decide on any action required</w:t>
      </w:r>
      <w:r w:rsidR="006D39F6" w:rsidRPr="00702011">
        <w:rPr>
          <w:rFonts w:ascii="Arial" w:hAnsi="Arial" w:cs="Arial"/>
        </w:rPr>
        <w:t xml:space="preserve">. </w:t>
      </w:r>
    </w:p>
    <w:p w14:paraId="62A87F14" w14:textId="02D166FE" w:rsidR="00FC6CC7" w:rsidRPr="00702011" w:rsidRDefault="006D39F6" w:rsidP="00B600E6">
      <w:pPr>
        <w:pStyle w:val="ListParagraph"/>
        <w:numPr>
          <w:ilvl w:val="0"/>
          <w:numId w:val="5"/>
        </w:numPr>
        <w:autoSpaceDE w:val="0"/>
        <w:autoSpaceDN w:val="0"/>
        <w:adjustRightInd w:val="0"/>
        <w:spacing w:after="100" w:afterAutospacing="1"/>
        <w:rPr>
          <w:rFonts w:ascii="Arial" w:hAnsi="Arial" w:cs="Arial"/>
        </w:rPr>
      </w:pPr>
      <w:r w:rsidRPr="00702011">
        <w:rPr>
          <w:rFonts w:ascii="Arial" w:hAnsi="Arial" w:cs="Arial"/>
        </w:rPr>
        <w:t>If there is a conflict of interest which inhibits this process</w:t>
      </w:r>
      <w:r w:rsidR="001E0A4A" w:rsidRPr="00702011">
        <w:rPr>
          <w:rFonts w:ascii="Arial" w:hAnsi="Arial" w:cs="Arial"/>
        </w:rPr>
        <w:t xml:space="preserve"> of reporting</w:t>
      </w:r>
      <w:r w:rsidRPr="00702011">
        <w:rPr>
          <w:rFonts w:ascii="Arial" w:hAnsi="Arial" w:cs="Arial"/>
        </w:rPr>
        <w:t xml:space="preserve">, staff can report directly to the LADO. </w:t>
      </w:r>
    </w:p>
    <w:p w14:paraId="62A87F18" w14:textId="58117886" w:rsidR="00FE3520" w:rsidRPr="00D60114" w:rsidRDefault="00FE3520" w:rsidP="00E8444B">
      <w:pPr>
        <w:pStyle w:val="ListParagraph"/>
        <w:numPr>
          <w:ilvl w:val="0"/>
          <w:numId w:val="5"/>
        </w:numPr>
        <w:autoSpaceDE w:val="0"/>
        <w:autoSpaceDN w:val="0"/>
        <w:adjustRightInd w:val="0"/>
        <w:spacing w:after="100" w:afterAutospacing="1"/>
        <w:rPr>
          <w:rFonts w:ascii="Arial" w:hAnsi="Arial" w:cs="Arial"/>
        </w:rPr>
      </w:pPr>
      <w:r w:rsidRPr="00D60114">
        <w:rPr>
          <w:rFonts w:ascii="Arial" w:hAnsi="Arial" w:cs="Arial"/>
        </w:rPr>
        <w:t>Allegations regarding foster carers or anyone in a position of trust working or volunteering with children should be referred to the LADO on the day that the allegation is reported. The allocated social worker should also be informed on the day.</w:t>
      </w:r>
      <w:r w:rsidR="00E77242">
        <w:rPr>
          <w:rFonts w:ascii="Arial" w:hAnsi="Arial" w:cs="Arial"/>
        </w:rPr>
        <w:t xml:space="preserve">  DEI</w:t>
      </w:r>
      <w:r w:rsidRPr="00D60114">
        <w:rPr>
          <w:rFonts w:ascii="Arial" w:hAnsi="Arial" w:cs="Arial"/>
        </w:rPr>
        <w:t xml:space="preserve"> should not undertake any investigation unless the LADO advises this.</w:t>
      </w:r>
    </w:p>
    <w:p w14:paraId="2D858A6A" w14:textId="10F08136" w:rsidR="00E34D64" w:rsidRPr="007E3D12" w:rsidRDefault="00163FCA" w:rsidP="00FE46C2">
      <w:pPr>
        <w:autoSpaceDE w:val="0"/>
        <w:autoSpaceDN w:val="0"/>
        <w:adjustRightInd w:val="0"/>
        <w:spacing w:after="0"/>
        <w:rPr>
          <w:rFonts w:ascii="Arial" w:hAnsi="Arial" w:cs="Arial"/>
          <w:b/>
          <w:bCs/>
          <w:color w:val="7030A0"/>
        </w:rPr>
      </w:pPr>
      <w:r w:rsidRPr="007E3D12">
        <w:rPr>
          <w:rFonts w:ascii="Arial" w:hAnsi="Arial" w:cs="Arial"/>
          <w:b/>
          <w:bCs/>
          <w:color w:val="7030A0"/>
        </w:rPr>
        <w:t xml:space="preserve">2.8.2 - </w:t>
      </w:r>
      <w:r w:rsidR="00F6100F" w:rsidRPr="007E3D12">
        <w:rPr>
          <w:rFonts w:ascii="Arial" w:hAnsi="Arial" w:cs="Arial"/>
          <w:b/>
          <w:bCs/>
          <w:color w:val="7030A0"/>
        </w:rPr>
        <w:t xml:space="preserve">Low </w:t>
      </w:r>
      <w:r w:rsidR="008A4AC1" w:rsidRPr="007E3D12">
        <w:rPr>
          <w:rFonts w:ascii="Arial" w:hAnsi="Arial" w:cs="Arial"/>
          <w:b/>
          <w:bCs/>
          <w:color w:val="7030A0"/>
        </w:rPr>
        <w:t>L</w:t>
      </w:r>
      <w:r w:rsidR="00F6100F" w:rsidRPr="007E3D12">
        <w:rPr>
          <w:rFonts w:ascii="Arial" w:hAnsi="Arial" w:cs="Arial"/>
          <w:b/>
          <w:bCs/>
          <w:color w:val="7030A0"/>
        </w:rPr>
        <w:t xml:space="preserve">evel </w:t>
      </w:r>
      <w:r w:rsidR="008A4AC1" w:rsidRPr="007E3D12">
        <w:rPr>
          <w:rFonts w:ascii="Arial" w:hAnsi="Arial" w:cs="Arial"/>
          <w:b/>
          <w:bCs/>
          <w:color w:val="7030A0"/>
        </w:rPr>
        <w:t>C</w:t>
      </w:r>
      <w:r w:rsidR="00F6100F" w:rsidRPr="007E3D12">
        <w:rPr>
          <w:rFonts w:ascii="Arial" w:hAnsi="Arial" w:cs="Arial"/>
          <w:b/>
          <w:bCs/>
          <w:color w:val="7030A0"/>
        </w:rPr>
        <w:t>oncerns</w:t>
      </w:r>
      <w:r w:rsidR="00D81736" w:rsidRPr="007E3D12">
        <w:rPr>
          <w:rFonts w:ascii="Arial" w:hAnsi="Arial" w:cs="Arial"/>
          <w:b/>
          <w:bCs/>
          <w:color w:val="7030A0"/>
        </w:rPr>
        <w:t xml:space="preserve"> </w:t>
      </w:r>
      <w:r w:rsidRPr="007E3D12">
        <w:rPr>
          <w:rFonts w:ascii="Arial" w:hAnsi="Arial" w:cs="Arial"/>
          <w:b/>
          <w:bCs/>
          <w:color w:val="7030A0"/>
        </w:rPr>
        <w:t xml:space="preserve"> </w:t>
      </w:r>
    </w:p>
    <w:p w14:paraId="39FE90CE" w14:textId="4F146FD2" w:rsidR="004F4909" w:rsidRPr="007E3D12" w:rsidRDefault="4591F39F" w:rsidP="00FE46C2">
      <w:pPr>
        <w:autoSpaceDE w:val="0"/>
        <w:autoSpaceDN w:val="0"/>
        <w:adjustRightInd w:val="0"/>
        <w:spacing w:after="0"/>
        <w:rPr>
          <w:rFonts w:ascii="Arial" w:hAnsi="Arial" w:cs="Arial"/>
          <w:b/>
          <w:bCs/>
          <w:color w:val="EE0000"/>
        </w:rPr>
      </w:pPr>
      <w:r w:rsidRPr="007E3D12">
        <w:rPr>
          <w:rFonts w:ascii="Arial" w:hAnsi="Arial" w:cs="Arial"/>
        </w:rPr>
        <w:t>T</w:t>
      </w:r>
      <w:r w:rsidR="0E5FA0A4" w:rsidRPr="007E3D12">
        <w:rPr>
          <w:rFonts w:ascii="Arial" w:hAnsi="Arial" w:cs="Arial"/>
        </w:rPr>
        <w:t xml:space="preserve">his should be read in conjunction with the </w:t>
      </w:r>
      <w:r w:rsidR="008A4AC1" w:rsidRPr="007E3D12">
        <w:rPr>
          <w:rFonts w:ascii="Arial" w:hAnsi="Arial" w:cs="Arial"/>
        </w:rPr>
        <w:t xml:space="preserve">school Low level </w:t>
      </w:r>
      <w:r w:rsidR="00C7440A" w:rsidRPr="007E3D12">
        <w:rPr>
          <w:rFonts w:ascii="Arial" w:hAnsi="Arial" w:cs="Arial"/>
        </w:rPr>
        <w:t>C</w:t>
      </w:r>
      <w:r w:rsidR="008A4AC1" w:rsidRPr="007E3D12">
        <w:rPr>
          <w:rFonts w:ascii="Arial" w:hAnsi="Arial" w:cs="Arial"/>
        </w:rPr>
        <w:t xml:space="preserve">oncern </w:t>
      </w:r>
      <w:proofErr w:type="spellStart"/>
      <w:r w:rsidR="00C7440A" w:rsidRPr="007E3D12">
        <w:rPr>
          <w:rFonts w:ascii="Arial" w:hAnsi="Arial" w:cs="Arial"/>
        </w:rPr>
        <w:t>Policy,</w:t>
      </w:r>
      <w:hyperlink r:id="rId59" w:history="1">
        <w:r w:rsidR="00461AF3" w:rsidRPr="00461AF3">
          <w:rPr>
            <w:rStyle w:val="Hyperlink"/>
            <w:rFonts w:ascii="Arial" w:hAnsi="Arial" w:cs="Arial"/>
          </w:rPr>
          <w:t>DEI</w:t>
        </w:r>
        <w:proofErr w:type="spellEnd"/>
        <w:r w:rsidR="00461AF3" w:rsidRPr="00461AF3">
          <w:rPr>
            <w:rStyle w:val="Hyperlink"/>
            <w:rFonts w:ascii="Arial" w:hAnsi="Arial" w:cs="Arial"/>
          </w:rPr>
          <w:t xml:space="preserve"> Code of Conduct</w:t>
        </w:r>
      </w:hyperlink>
      <w:r w:rsidR="00461AF3">
        <w:rPr>
          <w:rFonts w:ascii="Arial" w:hAnsi="Arial" w:cs="Arial"/>
        </w:rPr>
        <w:t>,</w:t>
      </w:r>
      <w:r w:rsidR="7C6697C1" w:rsidRPr="007E3D12">
        <w:rPr>
          <w:rFonts w:ascii="Arial" w:hAnsi="Arial" w:cs="Arial"/>
        </w:rPr>
        <w:t xml:space="preserve"> </w:t>
      </w:r>
      <w:hyperlink r:id="rId60" w:history="1">
        <w:r w:rsidR="00461AF3" w:rsidRPr="00461AF3">
          <w:rPr>
            <w:rStyle w:val="Hyperlink"/>
            <w:rFonts w:ascii="Arial" w:hAnsi="Arial" w:cs="Arial"/>
          </w:rPr>
          <w:t xml:space="preserve">The Information Commissioner Employment Practices </w:t>
        </w:r>
        <w:proofErr w:type="spellStart"/>
        <w:r w:rsidR="00461AF3" w:rsidRPr="00461AF3">
          <w:rPr>
            <w:rStyle w:val="Hyperlink"/>
            <w:rFonts w:ascii="Arial" w:hAnsi="Arial" w:cs="Arial"/>
          </w:rPr>
          <w:t>Code</w:t>
        </w:r>
      </w:hyperlink>
      <w:r w:rsidR="7C6697C1" w:rsidRPr="007E3D12">
        <w:rPr>
          <w:rFonts w:ascii="Arial" w:hAnsi="Arial" w:cs="Arial"/>
        </w:rPr>
        <w:t>The</w:t>
      </w:r>
      <w:proofErr w:type="spellEnd"/>
      <w:r w:rsidR="7C6697C1" w:rsidRPr="007E3D12">
        <w:rPr>
          <w:rFonts w:ascii="Arial" w:hAnsi="Arial" w:cs="Arial"/>
        </w:rPr>
        <w:t xml:space="preserve"> Information Commissioner Employment Practices</w:t>
      </w:r>
      <w:r w:rsidR="7E0D2B65" w:rsidRPr="007E3D12">
        <w:rPr>
          <w:rFonts w:ascii="Arial" w:hAnsi="Arial" w:cs="Arial"/>
        </w:rPr>
        <w:t xml:space="preserve"> Code</w:t>
      </w:r>
      <w:r w:rsidR="7C6697C1" w:rsidRPr="007E3D12">
        <w:rPr>
          <w:rFonts w:ascii="Arial" w:hAnsi="Arial" w:cs="Arial"/>
        </w:rPr>
        <w:t xml:space="preserve"> (</w:t>
      </w:r>
      <w:proofErr w:type="spellStart"/>
      <w:r w:rsidR="7C6697C1" w:rsidRPr="007E3D12">
        <w:rPr>
          <w:rFonts w:ascii="Arial" w:hAnsi="Arial" w:cs="Arial"/>
        </w:rPr>
        <w:t>KCSiE</w:t>
      </w:r>
      <w:proofErr w:type="spellEnd"/>
      <w:r w:rsidR="7C6697C1" w:rsidRPr="007E3D12">
        <w:rPr>
          <w:rFonts w:ascii="Arial" w:hAnsi="Arial" w:cs="Arial"/>
        </w:rPr>
        <w:t>, p</w:t>
      </w:r>
      <w:r w:rsidR="417D961D" w:rsidRPr="007E3D12">
        <w:rPr>
          <w:rFonts w:ascii="Arial" w:hAnsi="Arial" w:cs="Arial"/>
        </w:rPr>
        <w:t>g.</w:t>
      </w:r>
      <w:r w:rsidR="51F6DAA4" w:rsidRPr="007E3D12">
        <w:rPr>
          <w:rFonts w:ascii="Arial" w:hAnsi="Arial" w:cs="Arial"/>
        </w:rPr>
        <w:t>1</w:t>
      </w:r>
      <w:r w:rsidR="44BB8EAA" w:rsidRPr="007E3D12">
        <w:rPr>
          <w:rFonts w:ascii="Arial" w:hAnsi="Arial" w:cs="Arial"/>
        </w:rPr>
        <w:t xml:space="preserve">06, </w:t>
      </w:r>
      <w:r w:rsidR="09BCE560" w:rsidRPr="007E3D12">
        <w:rPr>
          <w:rFonts w:ascii="Arial" w:hAnsi="Arial" w:cs="Arial"/>
        </w:rPr>
        <w:t>paragraph</w:t>
      </w:r>
      <w:r w:rsidR="44BB8EAA" w:rsidRPr="007E3D12">
        <w:rPr>
          <w:rFonts w:ascii="Arial" w:hAnsi="Arial" w:cs="Arial"/>
        </w:rPr>
        <w:t xml:space="preserve"> 4</w:t>
      </w:r>
      <w:r w:rsidR="7C6697C1" w:rsidRPr="007E3D12">
        <w:rPr>
          <w:rFonts w:ascii="Arial" w:hAnsi="Arial" w:cs="Arial"/>
        </w:rPr>
        <w:t>22</w:t>
      </w:r>
      <w:r w:rsidR="00461AF3">
        <w:rPr>
          <w:rFonts w:ascii="Arial" w:hAnsi="Arial" w:cs="Arial"/>
        </w:rPr>
        <w:t xml:space="preserve"> </w:t>
      </w:r>
      <w:r w:rsidR="7C6697C1" w:rsidRPr="007E3D12">
        <w:rPr>
          <w:rFonts w:ascii="Arial" w:hAnsi="Arial" w:cs="Arial"/>
        </w:rPr>
        <w:t>)</w:t>
      </w:r>
      <w:r w:rsidRPr="007E3D12">
        <w:rPr>
          <w:rFonts w:ascii="Arial" w:hAnsi="Arial" w:cs="Arial"/>
        </w:rPr>
        <w:t xml:space="preserve">and Keeping </w:t>
      </w:r>
      <w:r w:rsidR="2E65CC33" w:rsidRPr="007E3D12">
        <w:rPr>
          <w:rFonts w:ascii="Arial" w:hAnsi="Arial" w:cs="Arial"/>
        </w:rPr>
        <w:t>C</w:t>
      </w:r>
      <w:r w:rsidRPr="007E3D12">
        <w:rPr>
          <w:rFonts w:ascii="Arial" w:hAnsi="Arial" w:cs="Arial"/>
        </w:rPr>
        <w:t>hildren Safe in Education (</w:t>
      </w:r>
      <w:r w:rsidR="00050264" w:rsidRPr="007E3D12">
        <w:rPr>
          <w:rFonts w:ascii="Arial" w:hAnsi="Arial" w:cs="Arial"/>
        </w:rPr>
        <w:t xml:space="preserve">DfE </w:t>
      </w:r>
      <w:r w:rsidR="00392EE2" w:rsidRPr="007E3D12">
        <w:rPr>
          <w:rFonts w:ascii="Arial" w:hAnsi="Arial" w:cs="Arial"/>
        </w:rPr>
        <w:t>202</w:t>
      </w:r>
      <w:r w:rsidR="60EB0919" w:rsidRPr="007E3D12">
        <w:rPr>
          <w:rFonts w:ascii="Arial" w:hAnsi="Arial" w:cs="Arial"/>
        </w:rPr>
        <w:t>5</w:t>
      </w:r>
      <w:r w:rsidRPr="007E3D12">
        <w:rPr>
          <w:rFonts w:ascii="Arial" w:hAnsi="Arial" w:cs="Arial"/>
        </w:rPr>
        <w:t>).</w:t>
      </w:r>
    </w:p>
    <w:p w14:paraId="128CBFC7" w14:textId="77777777" w:rsidR="00BB0286" w:rsidRDefault="00BB0286" w:rsidP="00FE46C2">
      <w:pPr>
        <w:autoSpaceDE w:val="0"/>
        <w:autoSpaceDN w:val="0"/>
        <w:adjustRightInd w:val="0"/>
        <w:spacing w:after="0"/>
        <w:rPr>
          <w:rFonts w:ascii="Arial" w:hAnsi="Arial" w:cs="Arial"/>
        </w:rPr>
      </w:pPr>
    </w:p>
    <w:p w14:paraId="29BAB105" w14:textId="6A10A815" w:rsidR="00256993" w:rsidRDefault="7BB96B43" w:rsidP="00FE46C2">
      <w:pPr>
        <w:autoSpaceDE w:val="0"/>
        <w:autoSpaceDN w:val="0"/>
        <w:adjustRightInd w:val="0"/>
        <w:spacing w:after="0"/>
        <w:rPr>
          <w:rFonts w:ascii="Arial" w:hAnsi="Arial" w:cs="Arial"/>
        </w:rPr>
      </w:pPr>
      <w:r w:rsidRPr="00702011">
        <w:rPr>
          <w:rFonts w:ascii="Arial" w:hAnsi="Arial" w:cs="Arial"/>
        </w:rPr>
        <w:t xml:space="preserve">A </w:t>
      </w:r>
      <w:r w:rsidR="004A10D3" w:rsidRPr="00702011">
        <w:rPr>
          <w:rFonts w:ascii="Arial" w:hAnsi="Arial" w:cs="Arial"/>
        </w:rPr>
        <w:t>low-level</w:t>
      </w:r>
      <w:r w:rsidRPr="00702011">
        <w:rPr>
          <w:rFonts w:ascii="Arial" w:hAnsi="Arial" w:cs="Arial"/>
        </w:rPr>
        <w:t xml:space="preserve"> concern is n</w:t>
      </w:r>
      <w:r w:rsidR="00BB0286">
        <w:rPr>
          <w:rFonts w:ascii="Arial" w:hAnsi="Arial" w:cs="Arial"/>
        </w:rPr>
        <w:t xml:space="preserve">ever </w:t>
      </w:r>
      <w:r w:rsidR="00A01E9C" w:rsidRPr="00702011">
        <w:rPr>
          <w:rFonts w:ascii="Arial" w:hAnsi="Arial" w:cs="Arial"/>
        </w:rPr>
        <w:t>insignificant,</w:t>
      </w:r>
      <w:r w:rsidR="00BB0286">
        <w:rPr>
          <w:rFonts w:ascii="Arial" w:hAnsi="Arial" w:cs="Arial"/>
        </w:rPr>
        <w:t xml:space="preserve"> and all concerns </w:t>
      </w:r>
      <w:r w:rsidR="00A01E9C">
        <w:rPr>
          <w:rFonts w:ascii="Arial" w:hAnsi="Arial" w:cs="Arial"/>
        </w:rPr>
        <w:t xml:space="preserve">will be </w:t>
      </w:r>
      <w:r w:rsidR="00BB0286">
        <w:rPr>
          <w:rFonts w:ascii="Arial" w:hAnsi="Arial" w:cs="Arial"/>
        </w:rPr>
        <w:t xml:space="preserve">taken very seriously. </w:t>
      </w:r>
    </w:p>
    <w:p w14:paraId="083C16EB" w14:textId="77777777" w:rsidR="00BB0286" w:rsidRDefault="00BB0286" w:rsidP="00FE46C2">
      <w:pPr>
        <w:autoSpaceDE w:val="0"/>
        <w:autoSpaceDN w:val="0"/>
        <w:adjustRightInd w:val="0"/>
        <w:spacing w:after="0"/>
        <w:rPr>
          <w:rFonts w:ascii="Arial" w:hAnsi="Arial" w:cs="Arial"/>
        </w:rPr>
      </w:pPr>
    </w:p>
    <w:p w14:paraId="287A2297" w14:textId="5803EB8D" w:rsidR="00BB0286" w:rsidRPr="00BB0286" w:rsidRDefault="00165040" w:rsidP="00BB0286">
      <w:pPr>
        <w:autoSpaceDE w:val="0"/>
        <w:autoSpaceDN w:val="0"/>
        <w:adjustRightInd w:val="0"/>
        <w:spacing w:after="100" w:afterAutospacing="1"/>
        <w:rPr>
          <w:rFonts w:ascii="Arial" w:hAnsi="Arial" w:cs="Arial"/>
        </w:rPr>
      </w:pPr>
      <w:r w:rsidRPr="00BB0286">
        <w:rPr>
          <w:rFonts w:ascii="Arial" w:hAnsi="Arial" w:cs="Arial"/>
        </w:rPr>
        <w:t xml:space="preserve">At </w:t>
      </w:r>
      <w:r w:rsidR="00E77242">
        <w:rPr>
          <w:rFonts w:ascii="Arial" w:hAnsi="Arial" w:cs="Arial"/>
          <w:b/>
          <w:bCs/>
          <w:i/>
          <w:iCs/>
        </w:rPr>
        <w:t>DEI</w:t>
      </w:r>
      <w:r w:rsidRPr="00BB0286">
        <w:rPr>
          <w:rFonts w:ascii="Arial" w:hAnsi="Arial" w:cs="Arial"/>
        </w:rPr>
        <w:t xml:space="preserve"> </w:t>
      </w:r>
      <w:r w:rsidR="00BB0286">
        <w:rPr>
          <w:rFonts w:ascii="Arial" w:hAnsi="Arial" w:cs="Arial"/>
        </w:rPr>
        <w:t xml:space="preserve">we </w:t>
      </w:r>
      <w:r w:rsidR="00BB0286" w:rsidRPr="00BB0286">
        <w:rPr>
          <w:rFonts w:ascii="Arial" w:hAnsi="Arial" w:cs="Arial"/>
        </w:rPr>
        <w:t xml:space="preserve">create an environment where staff are encouraged and feel confident to self-refer where they have found themselves in a </w:t>
      </w:r>
      <w:r w:rsidR="00BB0286">
        <w:rPr>
          <w:rFonts w:ascii="Arial" w:hAnsi="Arial" w:cs="Arial"/>
        </w:rPr>
        <w:t xml:space="preserve">difficult </w:t>
      </w:r>
      <w:r w:rsidR="00BB0286" w:rsidRPr="00BB0286">
        <w:rPr>
          <w:rFonts w:ascii="Arial" w:hAnsi="Arial" w:cs="Arial"/>
        </w:rPr>
        <w:t>situation</w:t>
      </w:r>
      <w:r w:rsidR="00BB0286">
        <w:rPr>
          <w:rFonts w:ascii="Arial" w:hAnsi="Arial" w:cs="Arial"/>
        </w:rPr>
        <w:t xml:space="preserve"> or have noticed something that they feel uncomfortable about</w:t>
      </w:r>
      <w:r w:rsidR="00BB0286" w:rsidRPr="00BB0286">
        <w:rPr>
          <w:rFonts w:ascii="Arial" w:hAnsi="Arial" w:cs="Arial"/>
        </w:rPr>
        <w:t xml:space="preserve">. </w:t>
      </w:r>
    </w:p>
    <w:p w14:paraId="5D4DA498" w14:textId="2DF71725" w:rsidR="00BB0286" w:rsidRDefault="00165040" w:rsidP="00FE46C2">
      <w:pPr>
        <w:autoSpaceDE w:val="0"/>
        <w:autoSpaceDN w:val="0"/>
        <w:adjustRightInd w:val="0"/>
        <w:spacing w:after="0"/>
        <w:rPr>
          <w:rFonts w:ascii="Arial" w:hAnsi="Arial" w:cs="Arial"/>
        </w:rPr>
      </w:pPr>
      <w:r w:rsidRPr="007E3D12">
        <w:rPr>
          <w:rFonts w:ascii="Arial" w:hAnsi="Arial" w:cs="Arial"/>
        </w:rPr>
        <w:t>I</w:t>
      </w:r>
      <w:r w:rsidR="48009908" w:rsidRPr="007E3D12">
        <w:rPr>
          <w:rFonts w:ascii="Arial" w:hAnsi="Arial" w:cs="Arial"/>
        </w:rPr>
        <w:t xml:space="preserve">n </w:t>
      </w:r>
      <w:r w:rsidRPr="007E3D12">
        <w:rPr>
          <w:rFonts w:ascii="Arial" w:hAnsi="Arial" w:cs="Arial"/>
        </w:rPr>
        <w:t xml:space="preserve">the </w:t>
      </w:r>
      <w:r w:rsidR="48009908" w:rsidRPr="007E3D12">
        <w:rPr>
          <w:rFonts w:ascii="Arial" w:hAnsi="Arial" w:cs="Arial"/>
        </w:rPr>
        <w:t xml:space="preserve">event where a concern about professional conduct does not </w:t>
      </w:r>
      <w:r w:rsidR="00190152" w:rsidRPr="007E3D12">
        <w:rPr>
          <w:rFonts w:ascii="Arial" w:hAnsi="Arial" w:cs="Arial"/>
        </w:rPr>
        <w:t>meet</w:t>
      </w:r>
      <w:r w:rsidR="48009908" w:rsidRPr="007E3D12">
        <w:rPr>
          <w:rFonts w:ascii="Arial" w:hAnsi="Arial" w:cs="Arial"/>
        </w:rPr>
        <w:t xml:space="preserve"> the threshold set out </w:t>
      </w:r>
      <w:r w:rsidRPr="007E3D12">
        <w:rPr>
          <w:rFonts w:ascii="Arial" w:hAnsi="Arial" w:cs="Arial"/>
        </w:rPr>
        <w:t>above</w:t>
      </w:r>
      <w:r w:rsidR="00BB0286" w:rsidRPr="007E3D12">
        <w:rPr>
          <w:rFonts w:ascii="Arial" w:hAnsi="Arial" w:cs="Arial"/>
        </w:rPr>
        <w:t>,</w:t>
      </w:r>
      <w:r w:rsidRPr="007E3D12">
        <w:rPr>
          <w:rFonts w:ascii="Arial" w:hAnsi="Arial" w:cs="Arial"/>
        </w:rPr>
        <w:t xml:space="preserve"> </w:t>
      </w:r>
      <w:r w:rsidR="00BB0286" w:rsidRPr="007E3D12">
        <w:rPr>
          <w:rFonts w:ascii="Arial" w:hAnsi="Arial" w:cs="Arial"/>
        </w:rPr>
        <w:t xml:space="preserve">all staff must follow our </w:t>
      </w:r>
      <w:proofErr w:type="gramStart"/>
      <w:r w:rsidR="00BB0286" w:rsidRPr="007E3D12">
        <w:rPr>
          <w:rFonts w:ascii="Arial" w:hAnsi="Arial" w:cs="Arial"/>
        </w:rPr>
        <w:t>Low Level</w:t>
      </w:r>
      <w:proofErr w:type="gramEnd"/>
      <w:r w:rsidR="00BB0286" w:rsidRPr="007E3D12">
        <w:rPr>
          <w:rFonts w:ascii="Arial" w:hAnsi="Arial" w:cs="Arial"/>
        </w:rPr>
        <w:t xml:space="preserve"> Concerns Policy</w:t>
      </w:r>
      <w:r w:rsidR="00461AF3">
        <w:rPr>
          <w:rFonts w:ascii="Arial" w:hAnsi="Arial" w:cs="Arial"/>
        </w:rPr>
        <w:t xml:space="preserve"> – </w:t>
      </w:r>
      <w:r w:rsidR="00461AF3" w:rsidRPr="00461AF3">
        <w:rPr>
          <w:rFonts w:ascii="Arial" w:hAnsi="Arial" w:cs="Arial"/>
          <w:b/>
          <w:bCs/>
          <w:color w:val="EE0000"/>
        </w:rPr>
        <w:t>in progress</w:t>
      </w:r>
      <w:r w:rsidR="00461AF3" w:rsidRPr="00461AF3">
        <w:rPr>
          <w:rFonts w:ascii="Arial" w:hAnsi="Arial" w:cs="Arial"/>
          <w:color w:val="EE0000"/>
        </w:rPr>
        <w:t xml:space="preserve"> – to be updated</w:t>
      </w:r>
      <w:r w:rsidR="00BB0286" w:rsidRPr="007E3D12">
        <w:rPr>
          <w:rFonts w:ascii="Arial" w:hAnsi="Arial" w:cs="Arial"/>
          <w:i/>
          <w:iCs/>
        </w:rPr>
        <w:t>.</w:t>
      </w:r>
      <w:r w:rsidR="00BB0286" w:rsidRPr="00702011">
        <w:rPr>
          <w:rFonts w:ascii="Arial" w:hAnsi="Arial" w:cs="Arial"/>
        </w:rPr>
        <w:t xml:space="preserve"> </w:t>
      </w:r>
      <w:r w:rsidR="00881A03" w:rsidRPr="00702011">
        <w:rPr>
          <w:rFonts w:ascii="Arial" w:hAnsi="Arial" w:cs="Arial"/>
        </w:rPr>
        <w:t>Th</w:t>
      </w:r>
      <w:r w:rsidR="00BB0286">
        <w:rPr>
          <w:rFonts w:ascii="Arial" w:hAnsi="Arial" w:cs="Arial"/>
        </w:rPr>
        <w:t xml:space="preserve">is </w:t>
      </w:r>
      <w:r w:rsidR="00881A03" w:rsidRPr="00702011">
        <w:rPr>
          <w:rFonts w:ascii="Arial" w:hAnsi="Arial" w:cs="Arial"/>
        </w:rPr>
        <w:t xml:space="preserve">provides a </w:t>
      </w:r>
      <w:r w:rsidR="00AE5F14" w:rsidRPr="00702011">
        <w:rPr>
          <w:rFonts w:ascii="Arial" w:hAnsi="Arial" w:cs="Arial"/>
        </w:rPr>
        <w:t>clear procedure for sharing low level concerns</w:t>
      </w:r>
      <w:r w:rsidR="00737D18" w:rsidRPr="00702011">
        <w:rPr>
          <w:rFonts w:ascii="Arial" w:hAnsi="Arial" w:cs="Arial"/>
        </w:rPr>
        <w:t xml:space="preserve">.  </w:t>
      </w:r>
    </w:p>
    <w:p w14:paraId="4C1D7DBB" w14:textId="77777777" w:rsidR="00BB0286" w:rsidRDefault="00BB0286" w:rsidP="00FE46C2">
      <w:pPr>
        <w:autoSpaceDE w:val="0"/>
        <w:autoSpaceDN w:val="0"/>
        <w:adjustRightInd w:val="0"/>
        <w:spacing w:after="0"/>
        <w:rPr>
          <w:rFonts w:ascii="Arial" w:hAnsi="Arial" w:cs="Arial"/>
        </w:rPr>
      </w:pPr>
    </w:p>
    <w:p w14:paraId="5C723D69" w14:textId="1C069540" w:rsidR="004A4203" w:rsidRPr="00702011" w:rsidRDefault="004A4203" w:rsidP="004D436C">
      <w:pPr>
        <w:pStyle w:val="ListParagraph"/>
        <w:numPr>
          <w:ilvl w:val="0"/>
          <w:numId w:val="45"/>
        </w:numPr>
        <w:autoSpaceDE w:val="0"/>
        <w:autoSpaceDN w:val="0"/>
        <w:adjustRightInd w:val="0"/>
        <w:spacing w:after="100" w:afterAutospacing="1"/>
        <w:rPr>
          <w:rFonts w:ascii="Arial" w:hAnsi="Arial" w:cs="Arial"/>
        </w:rPr>
      </w:pPr>
      <w:r w:rsidRPr="00702011">
        <w:rPr>
          <w:rFonts w:ascii="Arial" w:hAnsi="Arial" w:cs="Arial"/>
        </w:rPr>
        <w:t>Reports should be made to th</w:t>
      </w:r>
      <w:r w:rsidR="007C23B3">
        <w:rPr>
          <w:rFonts w:ascii="Arial" w:hAnsi="Arial" w:cs="Arial"/>
        </w:rPr>
        <w:t xml:space="preserve">e CEO </w:t>
      </w:r>
      <w:r w:rsidRPr="00702011">
        <w:rPr>
          <w:rFonts w:ascii="Arial" w:hAnsi="Arial" w:cs="Arial"/>
        </w:rPr>
        <w:t xml:space="preserve">(or the </w:t>
      </w:r>
      <w:r w:rsidR="007C23B3">
        <w:rPr>
          <w:rFonts w:ascii="Arial" w:hAnsi="Arial" w:cs="Arial"/>
        </w:rPr>
        <w:t>trustee with responsibility for safeguarding i</w:t>
      </w:r>
      <w:r w:rsidRPr="00702011">
        <w:rPr>
          <w:rFonts w:ascii="Arial" w:hAnsi="Arial" w:cs="Arial"/>
        </w:rPr>
        <w:t xml:space="preserve">f it is regarding the </w:t>
      </w:r>
      <w:r w:rsidR="007C23B3">
        <w:rPr>
          <w:rFonts w:ascii="Arial" w:hAnsi="Arial" w:cs="Arial"/>
        </w:rPr>
        <w:t>CEO</w:t>
      </w:r>
      <w:r w:rsidRPr="00702011">
        <w:rPr>
          <w:rFonts w:ascii="Arial" w:hAnsi="Arial" w:cs="Arial"/>
        </w:rPr>
        <w:t xml:space="preserve">). </w:t>
      </w:r>
    </w:p>
    <w:p w14:paraId="333C3E32" w14:textId="72F7ABA6" w:rsidR="004A4203" w:rsidRPr="00702011" w:rsidRDefault="00026D19" w:rsidP="004D436C">
      <w:pPr>
        <w:pStyle w:val="ListParagraph"/>
        <w:numPr>
          <w:ilvl w:val="0"/>
          <w:numId w:val="45"/>
        </w:numPr>
        <w:autoSpaceDE w:val="0"/>
        <w:autoSpaceDN w:val="0"/>
        <w:adjustRightInd w:val="0"/>
        <w:spacing w:after="100" w:afterAutospacing="1"/>
        <w:rPr>
          <w:rFonts w:ascii="Arial" w:hAnsi="Arial" w:cs="Arial"/>
        </w:rPr>
      </w:pPr>
      <w:r w:rsidRPr="00702011">
        <w:rPr>
          <w:rFonts w:ascii="Arial" w:hAnsi="Arial" w:cs="Arial"/>
        </w:rPr>
        <w:t xml:space="preserve">The </w:t>
      </w:r>
      <w:r w:rsidR="007C23B3">
        <w:rPr>
          <w:rFonts w:ascii="Arial" w:hAnsi="Arial" w:cs="Arial"/>
        </w:rPr>
        <w:t>CEO</w:t>
      </w:r>
      <w:r w:rsidRPr="00702011">
        <w:rPr>
          <w:rFonts w:ascii="Arial" w:hAnsi="Arial" w:cs="Arial"/>
        </w:rPr>
        <w:t xml:space="preserve"> will </w:t>
      </w:r>
      <w:r w:rsidR="00561B78">
        <w:rPr>
          <w:rFonts w:ascii="Arial" w:hAnsi="Arial" w:cs="Arial"/>
        </w:rPr>
        <w:t xml:space="preserve">challenge </w:t>
      </w:r>
      <w:r w:rsidRPr="00702011">
        <w:rPr>
          <w:rFonts w:ascii="Arial" w:hAnsi="Arial" w:cs="Arial"/>
        </w:rPr>
        <w:t>unprofessional behaviour</w:t>
      </w:r>
      <w:r w:rsidR="00C9633C">
        <w:rPr>
          <w:rFonts w:ascii="Arial" w:hAnsi="Arial" w:cs="Arial"/>
        </w:rPr>
        <w:t xml:space="preserve">. They will </w:t>
      </w:r>
      <w:r w:rsidRPr="00702011">
        <w:rPr>
          <w:rFonts w:ascii="Arial" w:hAnsi="Arial" w:cs="Arial"/>
        </w:rPr>
        <w:t>support the in</w:t>
      </w:r>
      <w:r w:rsidR="00C10701" w:rsidRPr="00702011">
        <w:rPr>
          <w:rFonts w:ascii="Arial" w:hAnsi="Arial" w:cs="Arial"/>
        </w:rPr>
        <w:t>di</w:t>
      </w:r>
      <w:r w:rsidRPr="00702011">
        <w:rPr>
          <w:rFonts w:ascii="Arial" w:hAnsi="Arial" w:cs="Arial"/>
        </w:rPr>
        <w:t>vidual to correct it at an early stage</w:t>
      </w:r>
      <w:r w:rsidR="00F3303A" w:rsidRPr="00702011">
        <w:rPr>
          <w:rFonts w:ascii="Arial" w:hAnsi="Arial" w:cs="Arial"/>
        </w:rPr>
        <w:t xml:space="preserve"> </w:t>
      </w:r>
      <w:r w:rsidR="00C9633C">
        <w:rPr>
          <w:rFonts w:ascii="Arial" w:hAnsi="Arial" w:cs="Arial"/>
        </w:rPr>
        <w:t xml:space="preserve">by </w:t>
      </w:r>
      <w:r w:rsidR="00F3303A" w:rsidRPr="00702011">
        <w:rPr>
          <w:rFonts w:ascii="Arial" w:hAnsi="Arial" w:cs="Arial"/>
        </w:rPr>
        <w:t xml:space="preserve">providing a responsive, </w:t>
      </w:r>
      <w:r w:rsidR="000322CD" w:rsidRPr="00702011">
        <w:rPr>
          <w:rFonts w:ascii="Arial" w:hAnsi="Arial" w:cs="Arial"/>
        </w:rPr>
        <w:t>sensitive,</w:t>
      </w:r>
      <w:r w:rsidR="00F3303A" w:rsidRPr="00702011">
        <w:rPr>
          <w:rFonts w:ascii="Arial" w:hAnsi="Arial" w:cs="Arial"/>
        </w:rPr>
        <w:t xml:space="preserve"> and proportionate </w:t>
      </w:r>
      <w:r w:rsidR="00C10701" w:rsidRPr="00702011">
        <w:rPr>
          <w:rFonts w:ascii="Arial" w:hAnsi="Arial" w:cs="Arial"/>
        </w:rPr>
        <w:t>handling</w:t>
      </w:r>
      <w:r w:rsidR="00F3303A" w:rsidRPr="00702011">
        <w:rPr>
          <w:rFonts w:ascii="Arial" w:hAnsi="Arial" w:cs="Arial"/>
        </w:rPr>
        <w:t xml:space="preserve"> of such concerns when they are raised</w:t>
      </w:r>
      <w:r w:rsidR="00C9633C">
        <w:rPr>
          <w:rFonts w:ascii="Arial" w:hAnsi="Arial" w:cs="Arial"/>
        </w:rPr>
        <w:t xml:space="preserve"> to all involved</w:t>
      </w:r>
      <w:r w:rsidR="00F3303A" w:rsidRPr="00702011">
        <w:rPr>
          <w:rFonts w:ascii="Arial" w:hAnsi="Arial" w:cs="Arial"/>
        </w:rPr>
        <w:t xml:space="preserve">. </w:t>
      </w:r>
    </w:p>
    <w:p w14:paraId="6912DE66" w14:textId="03D0F656" w:rsidR="00026D19" w:rsidRPr="00702011" w:rsidRDefault="00C9633C" w:rsidP="004D436C">
      <w:pPr>
        <w:pStyle w:val="ListParagraph"/>
        <w:numPr>
          <w:ilvl w:val="0"/>
          <w:numId w:val="45"/>
        </w:numPr>
        <w:autoSpaceDE w:val="0"/>
        <w:autoSpaceDN w:val="0"/>
        <w:adjustRightInd w:val="0"/>
        <w:spacing w:after="100" w:afterAutospacing="1"/>
        <w:rPr>
          <w:rFonts w:ascii="Arial" w:hAnsi="Arial" w:cs="Arial"/>
        </w:rPr>
      </w:pPr>
      <w:r w:rsidRPr="75652C75">
        <w:rPr>
          <w:rFonts w:ascii="Arial" w:hAnsi="Arial" w:cs="Arial"/>
        </w:rPr>
        <w:t xml:space="preserve">We </w:t>
      </w:r>
      <w:r w:rsidR="00E15DE3" w:rsidRPr="75652C75">
        <w:rPr>
          <w:rFonts w:ascii="Arial" w:hAnsi="Arial" w:cs="Arial"/>
        </w:rPr>
        <w:t xml:space="preserve">will </w:t>
      </w:r>
      <w:r w:rsidRPr="75652C75">
        <w:rPr>
          <w:rFonts w:ascii="Arial" w:hAnsi="Arial" w:cs="Arial"/>
        </w:rPr>
        <w:t xml:space="preserve">also </w:t>
      </w:r>
      <w:r w:rsidR="00E15DE3" w:rsidRPr="75652C75">
        <w:rPr>
          <w:rFonts w:ascii="Arial" w:hAnsi="Arial" w:cs="Arial"/>
        </w:rPr>
        <w:t>r</w:t>
      </w:r>
      <w:r w:rsidR="00FE46C2" w:rsidRPr="75652C75">
        <w:rPr>
          <w:rFonts w:ascii="Arial" w:hAnsi="Arial" w:cs="Arial"/>
        </w:rPr>
        <w:t>eview an</w:t>
      </w:r>
      <w:r w:rsidR="00984865" w:rsidRPr="75652C75">
        <w:rPr>
          <w:rFonts w:ascii="Arial" w:hAnsi="Arial" w:cs="Arial"/>
        </w:rPr>
        <w:t>d correct any</w:t>
      </w:r>
      <w:r w:rsidR="00FE46C2" w:rsidRPr="75652C75">
        <w:rPr>
          <w:rFonts w:ascii="Arial" w:hAnsi="Arial" w:cs="Arial"/>
        </w:rPr>
        <w:t xml:space="preserve"> deficits in </w:t>
      </w:r>
      <w:r w:rsidRPr="75652C75">
        <w:rPr>
          <w:rFonts w:ascii="Arial" w:hAnsi="Arial" w:cs="Arial"/>
        </w:rPr>
        <w:t>our s</w:t>
      </w:r>
      <w:r w:rsidR="00FE46C2" w:rsidRPr="75652C75">
        <w:rPr>
          <w:rFonts w:ascii="Arial" w:hAnsi="Arial" w:cs="Arial"/>
        </w:rPr>
        <w:t xml:space="preserve">afeguarding </w:t>
      </w:r>
      <w:r w:rsidR="00A231E5" w:rsidRPr="75652C75">
        <w:rPr>
          <w:rFonts w:ascii="Arial" w:hAnsi="Arial" w:cs="Arial"/>
        </w:rPr>
        <w:t xml:space="preserve">and other affiliated </w:t>
      </w:r>
      <w:r w:rsidR="00FE46C2" w:rsidRPr="75652C75">
        <w:rPr>
          <w:rFonts w:ascii="Arial" w:hAnsi="Arial" w:cs="Arial"/>
        </w:rPr>
        <w:t>system</w:t>
      </w:r>
      <w:r w:rsidRPr="75652C75">
        <w:rPr>
          <w:rFonts w:ascii="Arial" w:hAnsi="Arial" w:cs="Arial"/>
        </w:rPr>
        <w:t>s</w:t>
      </w:r>
      <w:r w:rsidR="00A231E5" w:rsidRPr="75652C75">
        <w:rPr>
          <w:rFonts w:ascii="Arial" w:hAnsi="Arial" w:cs="Arial"/>
        </w:rPr>
        <w:t xml:space="preserve"> (e.g. staff code of conduct, staff training)  </w:t>
      </w:r>
    </w:p>
    <w:p w14:paraId="68F4D301" w14:textId="2CD60E69" w:rsidR="75652C75" w:rsidRDefault="75652C75" w:rsidP="75652C75">
      <w:pPr>
        <w:pStyle w:val="ListParagraph"/>
        <w:spacing w:afterAutospacing="1"/>
        <w:rPr>
          <w:rFonts w:ascii="Arial" w:hAnsi="Arial" w:cs="Arial"/>
        </w:rPr>
      </w:pPr>
    </w:p>
    <w:p w14:paraId="19396B4D" w14:textId="77777777" w:rsidR="000116A1" w:rsidRPr="00845A6C" w:rsidRDefault="007F418E" w:rsidP="003A6C97">
      <w:pPr>
        <w:pStyle w:val="Heading1"/>
        <w:spacing w:before="0"/>
        <w:rPr>
          <w:rFonts w:ascii="Arial" w:hAnsi="Arial" w:cs="Arial"/>
          <w:color w:val="7030A0"/>
          <w:sz w:val="22"/>
          <w:szCs w:val="22"/>
        </w:rPr>
      </w:pPr>
      <w:bookmarkStart w:id="22" w:name="_2.9__Mental"/>
      <w:bookmarkEnd w:id="22"/>
      <w:r w:rsidRPr="00845A6C">
        <w:rPr>
          <w:rFonts w:ascii="Arial" w:hAnsi="Arial" w:cs="Arial"/>
          <w:color w:val="7030A0"/>
          <w:sz w:val="22"/>
          <w:szCs w:val="22"/>
        </w:rPr>
        <w:t xml:space="preserve">2.9 </w:t>
      </w:r>
      <w:r w:rsidR="00181840" w:rsidRPr="00845A6C">
        <w:rPr>
          <w:rFonts w:ascii="Arial" w:hAnsi="Arial" w:cs="Arial"/>
          <w:color w:val="7030A0"/>
          <w:sz w:val="22"/>
          <w:szCs w:val="22"/>
        </w:rPr>
        <w:t xml:space="preserve">Mental health and wellbeing. </w:t>
      </w:r>
    </w:p>
    <w:p w14:paraId="62A87F1A" w14:textId="4437515E" w:rsidR="004A4BC5" w:rsidRPr="00702011" w:rsidRDefault="003268EE" w:rsidP="003A6C97">
      <w:pPr>
        <w:pStyle w:val="Heading1"/>
        <w:spacing w:before="0"/>
        <w:rPr>
          <w:rFonts w:ascii="Arial" w:hAnsi="Arial" w:cs="Arial"/>
          <w:sz w:val="22"/>
          <w:szCs w:val="22"/>
        </w:rPr>
      </w:pPr>
      <w:r w:rsidRPr="00702011">
        <w:rPr>
          <w:rFonts w:ascii="Arial" w:hAnsi="Arial" w:cs="Arial"/>
          <w:b w:val="0"/>
          <w:bCs w:val="0"/>
          <w:sz w:val="22"/>
          <w:szCs w:val="22"/>
        </w:rPr>
        <w:t xml:space="preserve">(A flow diagram is available in </w:t>
      </w:r>
      <w:hyperlink w:anchor="_Safeguarding_Response_to">
        <w:r w:rsidR="12EDEF0C" w:rsidRPr="00702011">
          <w:rPr>
            <w:rStyle w:val="Hyperlink"/>
            <w:rFonts w:ascii="Arial" w:hAnsi="Arial" w:cs="Arial"/>
            <w:b w:val="0"/>
            <w:bCs w:val="0"/>
            <w:sz w:val="22"/>
            <w:szCs w:val="22"/>
          </w:rPr>
          <w:t>Appendix B</w:t>
        </w:r>
      </w:hyperlink>
      <w:r w:rsidRPr="00702011">
        <w:rPr>
          <w:rFonts w:ascii="Arial" w:hAnsi="Arial" w:cs="Arial"/>
          <w:b w:val="0"/>
          <w:bCs w:val="0"/>
          <w:sz w:val="22"/>
          <w:szCs w:val="22"/>
        </w:rPr>
        <w:t xml:space="preserve"> to illustrate this section)</w:t>
      </w:r>
    </w:p>
    <w:p w14:paraId="26AF9DB5" w14:textId="77777777" w:rsidR="00CD299C" w:rsidRDefault="00256993" w:rsidP="004E495C">
      <w:pPr>
        <w:rPr>
          <w:rFonts w:ascii="Arial" w:hAnsi="Arial" w:cs="Arial"/>
        </w:rPr>
      </w:pPr>
      <w:r>
        <w:rPr>
          <w:rFonts w:ascii="Arial" w:hAnsi="Arial" w:cs="Arial"/>
        </w:rPr>
        <w:t xml:space="preserve">All </w:t>
      </w:r>
      <w:r w:rsidR="00CD299C">
        <w:rPr>
          <w:rFonts w:ascii="Arial" w:hAnsi="Arial" w:cs="Arial"/>
        </w:rPr>
        <w:t>s</w:t>
      </w:r>
      <w:r w:rsidR="004E495C" w:rsidRPr="00702011">
        <w:rPr>
          <w:rFonts w:ascii="Arial" w:hAnsi="Arial" w:cs="Arial"/>
        </w:rPr>
        <w:t>chools and colleges have an important role to play in supporting the mental</w:t>
      </w:r>
      <w:r w:rsidR="004A4BC5" w:rsidRPr="00702011">
        <w:rPr>
          <w:rFonts w:ascii="Arial" w:hAnsi="Arial" w:cs="Arial"/>
        </w:rPr>
        <w:t xml:space="preserve"> </w:t>
      </w:r>
      <w:r w:rsidR="004E495C" w:rsidRPr="00702011">
        <w:rPr>
          <w:rFonts w:ascii="Arial" w:hAnsi="Arial" w:cs="Arial"/>
        </w:rPr>
        <w:t xml:space="preserve">health and wellbeing of </w:t>
      </w:r>
      <w:r>
        <w:rPr>
          <w:rFonts w:ascii="Arial" w:hAnsi="Arial" w:cs="Arial"/>
        </w:rPr>
        <w:t>our children</w:t>
      </w:r>
      <w:r w:rsidR="004E495C" w:rsidRPr="00702011">
        <w:rPr>
          <w:rFonts w:ascii="Arial" w:hAnsi="Arial" w:cs="Arial"/>
        </w:rPr>
        <w:t>.</w:t>
      </w:r>
      <w:r w:rsidR="004A4BC5" w:rsidRPr="00702011">
        <w:rPr>
          <w:rFonts w:ascii="Arial" w:hAnsi="Arial" w:cs="Arial"/>
        </w:rPr>
        <w:t xml:space="preserve"> </w:t>
      </w:r>
    </w:p>
    <w:p w14:paraId="62A87F1B" w14:textId="41BA6488" w:rsidR="004E495C" w:rsidRPr="00702011" w:rsidRDefault="004E495C" w:rsidP="004E495C">
      <w:pPr>
        <w:rPr>
          <w:rFonts w:ascii="Arial" w:hAnsi="Arial" w:cs="Arial"/>
        </w:rPr>
      </w:pPr>
      <w:r w:rsidRPr="00702011">
        <w:rPr>
          <w:rFonts w:ascii="Arial" w:hAnsi="Arial" w:cs="Arial"/>
        </w:rPr>
        <w:t>Mental health problems can, in some cases, be an indicator that a child has</w:t>
      </w:r>
      <w:r w:rsidR="004A4BC5" w:rsidRPr="00702011">
        <w:rPr>
          <w:rFonts w:ascii="Arial" w:hAnsi="Arial" w:cs="Arial"/>
        </w:rPr>
        <w:t xml:space="preserve"> </w:t>
      </w:r>
      <w:r w:rsidRPr="00702011">
        <w:rPr>
          <w:rFonts w:ascii="Arial" w:hAnsi="Arial" w:cs="Arial"/>
        </w:rPr>
        <w:t>suffered or is at risk of suffering abuse, neglect or exploitation</w:t>
      </w:r>
      <w:r w:rsidR="00C416DE" w:rsidRPr="00702011">
        <w:rPr>
          <w:rFonts w:ascii="Arial" w:hAnsi="Arial" w:cs="Arial"/>
        </w:rPr>
        <w:t xml:space="preserve">, and </w:t>
      </w:r>
      <w:r w:rsidR="00256993">
        <w:rPr>
          <w:rFonts w:ascii="Arial" w:hAnsi="Arial" w:cs="Arial"/>
        </w:rPr>
        <w:t>/</w:t>
      </w:r>
      <w:r w:rsidR="00C416DE" w:rsidRPr="00702011">
        <w:rPr>
          <w:rFonts w:ascii="Arial" w:hAnsi="Arial" w:cs="Arial"/>
        </w:rPr>
        <w:t xml:space="preserve">or may require early help support. </w:t>
      </w:r>
    </w:p>
    <w:p w14:paraId="62A87F1C" w14:textId="6017DB65" w:rsidR="00743A24" w:rsidRPr="00702011" w:rsidRDefault="007C23B3" w:rsidP="00CF6035">
      <w:pPr>
        <w:spacing w:after="0"/>
        <w:rPr>
          <w:rFonts w:ascii="Arial" w:hAnsi="Arial" w:cs="Arial"/>
        </w:rPr>
      </w:pPr>
      <w:r>
        <w:rPr>
          <w:rFonts w:ascii="Arial" w:hAnsi="Arial" w:cs="Arial"/>
          <w:b/>
          <w:bCs/>
          <w:i/>
          <w:iCs/>
        </w:rPr>
        <w:lastRenderedPageBreak/>
        <w:t>DEI</w:t>
      </w:r>
      <w:r w:rsidR="00743A24" w:rsidRPr="00702011">
        <w:rPr>
          <w:rFonts w:ascii="Arial" w:hAnsi="Arial" w:cs="Arial"/>
        </w:rPr>
        <w:t xml:space="preserve"> will commit to </w:t>
      </w:r>
      <w:r w:rsidR="00553BCE" w:rsidRPr="00702011">
        <w:rPr>
          <w:rFonts w:ascii="Arial" w:hAnsi="Arial" w:cs="Arial"/>
        </w:rPr>
        <w:t xml:space="preserve">undertake </w:t>
      </w:r>
      <w:r w:rsidR="00743A24" w:rsidRPr="00702011">
        <w:rPr>
          <w:rFonts w:ascii="Arial" w:hAnsi="Arial" w:cs="Arial"/>
        </w:rPr>
        <w:t xml:space="preserve">the following. </w:t>
      </w:r>
    </w:p>
    <w:p w14:paraId="62A87F1D" w14:textId="6C6796D4" w:rsidR="00743A24" w:rsidRPr="00702011" w:rsidRDefault="00743A24" w:rsidP="004D436C">
      <w:pPr>
        <w:pStyle w:val="ListParagraph"/>
        <w:numPr>
          <w:ilvl w:val="0"/>
          <w:numId w:val="23"/>
        </w:numPr>
        <w:rPr>
          <w:rFonts w:ascii="Arial" w:hAnsi="Arial" w:cs="Arial"/>
        </w:rPr>
      </w:pPr>
      <w:r w:rsidRPr="00702011">
        <w:rPr>
          <w:rFonts w:ascii="Arial" w:hAnsi="Arial" w:cs="Arial"/>
        </w:rPr>
        <w:t xml:space="preserve">Early identification of vulnerability to mental health problems by reviewing attendance, behaviour, </w:t>
      </w:r>
      <w:r w:rsidR="00F75770" w:rsidRPr="00702011">
        <w:rPr>
          <w:rFonts w:ascii="Arial" w:hAnsi="Arial" w:cs="Arial"/>
        </w:rPr>
        <w:t>attainment,</w:t>
      </w:r>
      <w:r w:rsidRPr="00702011">
        <w:rPr>
          <w:rFonts w:ascii="Arial" w:hAnsi="Arial" w:cs="Arial"/>
        </w:rPr>
        <w:t xml:space="preserve"> and safeguarding records at least on a termly basis. </w:t>
      </w:r>
    </w:p>
    <w:p w14:paraId="6A46FC13" w14:textId="54FF4829" w:rsidR="001651F0" w:rsidRPr="00702011" w:rsidRDefault="001651F0" w:rsidP="004D436C">
      <w:pPr>
        <w:pStyle w:val="ListParagraph"/>
        <w:numPr>
          <w:ilvl w:val="0"/>
          <w:numId w:val="23"/>
        </w:numPr>
        <w:rPr>
          <w:rFonts w:ascii="Arial" w:hAnsi="Arial" w:cs="Arial"/>
        </w:rPr>
      </w:pPr>
      <w:r w:rsidRPr="00702011">
        <w:rPr>
          <w:rFonts w:ascii="Arial" w:hAnsi="Arial" w:cs="Arial"/>
        </w:rPr>
        <w:t xml:space="preserve">Ensure that </w:t>
      </w:r>
      <w:r w:rsidR="00CC3C6F">
        <w:rPr>
          <w:rFonts w:ascii="Arial" w:hAnsi="Arial" w:cs="Arial"/>
        </w:rPr>
        <w:t xml:space="preserve">children </w:t>
      </w:r>
      <w:r w:rsidRPr="00702011">
        <w:rPr>
          <w:rFonts w:ascii="Arial" w:hAnsi="Arial" w:cs="Arial"/>
        </w:rPr>
        <w:t xml:space="preserve">can report and share concerns in line with section </w:t>
      </w:r>
      <w:hyperlink w:anchor="_Reporting_Concerns" w:history="1">
        <w:r w:rsidRPr="00702011">
          <w:rPr>
            <w:rStyle w:val="Hyperlink"/>
            <w:rFonts w:ascii="Arial" w:hAnsi="Arial" w:cs="Arial"/>
          </w:rPr>
          <w:t>2.1 Reporting a concern</w:t>
        </w:r>
      </w:hyperlink>
      <w:r w:rsidRPr="00702011">
        <w:rPr>
          <w:rFonts w:ascii="Arial" w:hAnsi="Arial" w:cs="Arial"/>
        </w:rPr>
        <w:t xml:space="preserve"> of this policy.</w:t>
      </w:r>
    </w:p>
    <w:p w14:paraId="62A87F1E" w14:textId="3D7F069D" w:rsidR="00743A24" w:rsidRPr="00702011" w:rsidRDefault="00743A24" w:rsidP="004D436C">
      <w:pPr>
        <w:pStyle w:val="ListParagraph"/>
        <w:numPr>
          <w:ilvl w:val="0"/>
          <w:numId w:val="23"/>
        </w:numPr>
        <w:rPr>
          <w:rFonts w:ascii="Arial" w:hAnsi="Arial" w:cs="Arial"/>
        </w:rPr>
      </w:pPr>
      <w:r w:rsidRPr="00702011">
        <w:rPr>
          <w:rFonts w:ascii="Arial" w:hAnsi="Arial" w:cs="Arial"/>
        </w:rPr>
        <w:t xml:space="preserve">Staff will follow a safeguarding process in terms of reporting concerns outlined in </w:t>
      </w:r>
      <w:hyperlink w:anchor="_Reporting_Concerns_Flow" w:history="1">
        <w:r w:rsidRPr="00702011">
          <w:rPr>
            <w:rStyle w:val="Hyperlink"/>
            <w:rFonts w:ascii="Arial" w:hAnsi="Arial" w:cs="Arial"/>
          </w:rPr>
          <w:t>Append</w:t>
        </w:r>
        <w:r w:rsidR="00030C2C" w:rsidRPr="00702011">
          <w:rPr>
            <w:rStyle w:val="Hyperlink"/>
            <w:rFonts w:ascii="Arial" w:hAnsi="Arial" w:cs="Arial"/>
          </w:rPr>
          <w:t>ix B</w:t>
        </w:r>
      </w:hyperlink>
      <w:r w:rsidR="00030C2C" w:rsidRPr="00702011">
        <w:rPr>
          <w:rFonts w:ascii="Arial" w:hAnsi="Arial" w:cs="Arial"/>
        </w:rPr>
        <w:t xml:space="preserve"> </w:t>
      </w:r>
      <w:r w:rsidRPr="00702011">
        <w:rPr>
          <w:rFonts w:ascii="Arial" w:hAnsi="Arial" w:cs="Arial"/>
        </w:rPr>
        <w:t>so the DSL</w:t>
      </w:r>
      <w:r w:rsidR="00CC3C6F">
        <w:rPr>
          <w:rFonts w:ascii="Arial" w:hAnsi="Arial" w:cs="Arial"/>
        </w:rPr>
        <w:t xml:space="preserve"> </w:t>
      </w:r>
      <w:r w:rsidRPr="00702011">
        <w:rPr>
          <w:rFonts w:ascii="Arial" w:hAnsi="Arial" w:cs="Arial"/>
        </w:rPr>
        <w:t>can assess whether any other vulnerabilities can be identified</w:t>
      </w:r>
      <w:r w:rsidR="007960DB" w:rsidRPr="00702011">
        <w:rPr>
          <w:rFonts w:ascii="Arial" w:hAnsi="Arial" w:cs="Arial"/>
        </w:rPr>
        <w:t xml:space="preserve"> </w:t>
      </w:r>
      <w:r w:rsidR="00CC3C6F">
        <w:rPr>
          <w:rFonts w:ascii="Arial" w:hAnsi="Arial" w:cs="Arial"/>
        </w:rPr>
        <w:t xml:space="preserve">so </w:t>
      </w:r>
      <w:r w:rsidR="007960DB" w:rsidRPr="00702011">
        <w:rPr>
          <w:rFonts w:ascii="Arial" w:hAnsi="Arial" w:cs="Arial"/>
        </w:rPr>
        <w:t xml:space="preserve">proportionate support </w:t>
      </w:r>
      <w:r w:rsidR="00CC3C6F">
        <w:rPr>
          <w:rFonts w:ascii="Arial" w:hAnsi="Arial" w:cs="Arial"/>
        </w:rPr>
        <w:t xml:space="preserve">can be </w:t>
      </w:r>
      <w:r w:rsidR="001D1F95" w:rsidRPr="00702011">
        <w:rPr>
          <w:rFonts w:ascii="Arial" w:hAnsi="Arial" w:cs="Arial"/>
        </w:rPr>
        <w:t xml:space="preserve">considered. </w:t>
      </w:r>
    </w:p>
    <w:p w14:paraId="62A87F1F" w14:textId="0D9141B4" w:rsidR="00743A24" w:rsidRDefault="00030C2C" w:rsidP="004D436C">
      <w:pPr>
        <w:pStyle w:val="ListParagraph"/>
        <w:numPr>
          <w:ilvl w:val="0"/>
          <w:numId w:val="23"/>
        </w:numPr>
        <w:rPr>
          <w:rFonts w:ascii="Arial" w:hAnsi="Arial" w:cs="Arial"/>
        </w:rPr>
      </w:pPr>
      <w:r w:rsidRPr="00702011">
        <w:rPr>
          <w:rFonts w:ascii="Arial" w:hAnsi="Arial" w:cs="Arial"/>
        </w:rPr>
        <w:t xml:space="preserve">Staff will ensure the immediate health and safety of </w:t>
      </w:r>
      <w:r w:rsidR="00CC3C6F">
        <w:rPr>
          <w:rFonts w:ascii="Arial" w:hAnsi="Arial" w:cs="Arial"/>
        </w:rPr>
        <w:t xml:space="preserve">the child </w:t>
      </w:r>
      <w:r w:rsidRPr="00702011">
        <w:rPr>
          <w:rFonts w:ascii="Arial" w:hAnsi="Arial" w:cs="Arial"/>
        </w:rPr>
        <w:t xml:space="preserve">who is displaying acute mental health distress. This may require support from emergency services via 999 if the </w:t>
      </w:r>
      <w:r w:rsidR="00CC3C6F">
        <w:rPr>
          <w:rFonts w:ascii="Arial" w:hAnsi="Arial" w:cs="Arial"/>
        </w:rPr>
        <w:t xml:space="preserve">child </w:t>
      </w:r>
      <w:r w:rsidRPr="00702011">
        <w:rPr>
          <w:rFonts w:ascii="Arial" w:hAnsi="Arial" w:cs="Arial"/>
        </w:rPr>
        <w:t xml:space="preserve">is at risk of immediate harm. </w:t>
      </w:r>
    </w:p>
    <w:p w14:paraId="75785939" w14:textId="7B20A694" w:rsidR="00CC3C6F" w:rsidRPr="00702011" w:rsidRDefault="00CC3C6F" w:rsidP="00CC3C6F">
      <w:pPr>
        <w:pStyle w:val="ListParagraph"/>
        <w:numPr>
          <w:ilvl w:val="0"/>
          <w:numId w:val="23"/>
        </w:numPr>
        <w:rPr>
          <w:rFonts w:ascii="Arial" w:hAnsi="Arial" w:cs="Arial"/>
          <w:b/>
        </w:rPr>
      </w:pPr>
      <w:r w:rsidRPr="00702011">
        <w:rPr>
          <w:rFonts w:ascii="Arial" w:hAnsi="Arial" w:cs="Arial"/>
        </w:rPr>
        <w:t xml:space="preserve">Only appropriately trained professionals should attempt to make a diagnosis of a mental health problem – </w:t>
      </w:r>
      <w:r w:rsidR="007C23B3">
        <w:rPr>
          <w:rFonts w:ascii="Arial" w:hAnsi="Arial" w:cs="Arial"/>
        </w:rPr>
        <w:t>The CEO/</w:t>
      </w:r>
      <w:r w:rsidRPr="00702011">
        <w:rPr>
          <w:rFonts w:ascii="Arial" w:hAnsi="Arial" w:cs="Arial"/>
        </w:rPr>
        <w:t>DS</w:t>
      </w:r>
      <w:r w:rsidR="007C23B3">
        <w:rPr>
          <w:rFonts w:ascii="Arial" w:hAnsi="Arial" w:cs="Arial"/>
        </w:rPr>
        <w:t>L</w:t>
      </w:r>
      <w:r w:rsidRPr="00702011">
        <w:rPr>
          <w:rFonts w:ascii="Arial" w:hAnsi="Arial" w:cs="Arial"/>
        </w:rPr>
        <w:t xml:space="preserve"> should be able to access specialist advice through targeted services.</w:t>
      </w:r>
    </w:p>
    <w:p w14:paraId="62A87F20" w14:textId="103900D7" w:rsidR="0001511A" w:rsidRPr="00702011" w:rsidRDefault="004A6492" w:rsidP="004D436C">
      <w:pPr>
        <w:pStyle w:val="ListParagraph"/>
        <w:numPr>
          <w:ilvl w:val="0"/>
          <w:numId w:val="23"/>
        </w:numPr>
        <w:rPr>
          <w:rFonts w:ascii="Arial" w:hAnsi="Arial" w:cs="Arial"/>
        </w:rPr>
      </w:pPr>
      <w:r w:rsidRPr="00702011">
        <w:rPr>
          <w:rFonts w:ascii="Arial" w:hAnsi="Arial" w:cs="Arial"/>
        </w:rPr>
        <w:t>The DSL</w:t>
      </w:r>
      <w:r w:rsidR="00030C2C" w:rsidRPr="00702011">
        <w:rPr>
          <w:rFonts w:ascii="Arial" w:hAnsi="Arial" w:cs="Arial"/>
        </w:rPr>
        <w:t xml:space="preserve"> will consider whether a case can be managed internally, through </w:t>
      </w:r>
      <w:r w:rsidR="00CC3C6F">
        <w:rPr>
          <w:rFonts w:ascii="Arial" w:hAnsi="Arial" w:cs="Arial"/>
        </w:rPr>
        <w:t>E</w:t>
      </w:r>
      <w:r w:rsidR="00030C2C" w:rsidRPr="00702011">
        <w:rPr>
          <w:rFonts w:ascii="Arial" w:hAnsi="Arial" w:cs="Arial"/>
        </w:rPr>
        <w:t xml:space="preserve">arly </w:t>
      </w:r>
      <w:r w:rsidR="00CC3C6F">
        <w:rPr>
          <w:rFonts w:ascii="Arial" w:hAnsi="Arial" w:cs="Arial"/>
        </w:rPr>
        <w:t>H</w:t>
      </w:r>
      <w:r w:rsidR="00030C2C" w:rsidRPr="00702011">
        <w:rPr>
          <w:rFonts w:ascii="Arial" w:hAnsi="Arial" w:cs="Arial"/>
        </w:rPr>
        <w:t>elp,</w:t>
      </w:r>
      <w:r w:rsidR="00CC3C6F">
        <w:rPr>
          <w:rFonts w:ascii="Arial" w:hAnsi="Arial" w:cs="Arial"/>
        </w:rPr>
        <w:t xml:space="preserve"> support</w:t>
      </w:r>
      <w:r w:rsidR="00030C2C" w:rsidRPr="00702011">
        <w:rPr>
          <w:rFonts w:ascii="Arial" w:hAnsi="Arial" w:cs="Arial"/>
        </w:rPr>
        <w:t xml:space="preserve"> or should involve other agencies </w:t>
      </w:r>
      <w:r w:rsidR="00CC3C6F">
        <w:rPr>
          <w:rFonts w:ascii="Arial" w:hAnsi="Arial" w:cs="Arial"/>
        </w:rPr>
        <w:t>(</w:t>
      </w:r>
      <w:r w:rsidR="00030C2C" w:rsidRPr="00702011">
        <w:rPr>
          <w:rFonts w:ascii="Arial" w:hAnsi="Arial" w:cs="Arial"/>
        </w:rPr>
        <w:t xml:space="preserve">as required in line with </w:t>
      </w:r>
      <w:r w:rsidR="003268EE" w:rsidRPr="00702011">
        <w:rPr>
          <w:rFonts w:ascii="Arial" w:hAnsi="Arial" w:cs="Arial"/>
        </w:rPr>
        <w:t>section</w:t>
      </w:r>
      <w:r w:rsidR="007F418E" w:rsidRPr="00702011">
        <w:rPr>
          <w:rFonts w:ascii="Arial" w:hAnsi="Arial" w:cs="Arial"/>
        </w:rPr>
        <w:t xml:space="preserve"> </w:t>
      </w:r>
      <w:hyperlink w:anchor="_2.4__" w:history="1">
        <w:r w:rsidR="007F418E" w:rsidRPr="00702011">
          <w:rPr>
            <w:rStyle w:val="Hyperlink"/>
            <w:rFonts w:ascii="Arial" w:hAnsi="Arial" w:cs="Arial"/>
          </w:rPr>
          <w:t xml:space="preserve">2.4 - </w:t>
        </w:r>
        <w:r w:rsidR="003268EE" w:rsidRPr="00702011">
          <w:rPr>
            <w:rStyle w:val="Hyperlink"/>
            <w:rFonts w:ascii="Arial" w:hAnsi="Arial" w:cs="Arial"/>
          </w:rPr>
          <w:t>Multi-Agency Working</w:t>
        </w:r>
        <w:r w:rsidR="00030C2C" w:rsidRPr="00702011">
          <w:rPr>
            <w:rStyle w:val="Hyperlink"/>
            <w:rFonts w:ascii="Arial" w:hAnsi="Arial" w:cs="Arial"/>
          </w:rPr>
          <w:t>.</w:t>
        </w:r>
      </w:hyperlink>
      <w:r w:rsidR="00030C2C" w:rsidRPr="00702011">
        <w:rPr>
          <w:rFonts w:ascii="Arial" w:hAnsi="Arial" w:cs="Arial"/>
        </w:rPr>
        <w:t xml:space="preserve"> </w:t>
      </w:r>
    </w:p>
    <w:p w14:paraId="62A87F21" w14:textId="35B74DD6" w:rsidR="00030C2C" w:rsidRPr="00702011" w:rsidRDefault="007C23B3" w:rsidP="004D436C">
      <w:pPr>
        <w:pStyle w:val="ListParagraph"/>
        <w:numPr>
          <w:ilvl w:val="0"/>
          <w:numId w:val="23"/>
        </w:numPr>
        <w:rPr>
          <w:rFonts w:ascii="Arial" w:hAnsi="Arial" w:cs="Arial"/>
        </w:rPr>
      </w:pPr>
      <w:r>
        <w:rPr>
          <w:rFonts w:ascii="Arial" w:hAnsi="Arial" w:cs="Arial"/>
        </w:rPr>
        <w:t>DEI</w:t>
      </w:r>
      <w:r w:rsidR="00CC3C6F">
        <w:rPr>
          <w:rFonts w:ascii="Arial" w:hAnsi="Arial" w:cs="Arial"/>
        </w:rPr>
        <w:t xml:space="preserve"> </w:t>
      </w:r>
      <w:r w:rsidR="0001511A" w:rsidRPr="00702011">
        <w:rPr>
          <w:rFonts w:ascii="Arial" w:hAnsi="Arial" w:cs="Arial"/>
        </w:rPr>
        <w:t>will communicate and work with</w:t>
      </w:r>
      <w:r w:rsidR="00202889" w:rsidRPr="00702011">
        <w:rPr>
          <w:rFonts w:ascii="Arial" w:hAnsi="Arial" w:cs="Arial"/>
        </w:rPr>
        <w:t xml:space="preserve"> the </w:t>
      </w:r>
      <w:r>
        <w:rPr>
          <w:rFonts w:ascii="Arial" w:hAnsi="Arial" w:cs="Arial"/>
        </w:rPr>
        <w:t xml:space="preserve">referring organisation, </w:t>
      </w:r>
      <w:r w:rsidR="00CC3C6F">
        <w:rPr>
          <w:rFonts w:ascii="Arial" w:hAnsi="Arial" w:cs="Arial"/>
        </w:rPr>
        <w:t xml:space="preserve">child </w:t>
      </w:r>
      <w:r w:rsidR="00202889" w:rsidRPr="00702011">
        <w:rPr>
          <w:rFonts w:ascii="Arial" w:hAnsi="Arial" w:cs="Arial"/>
        </w:rPr>
        <w:t>and</w:t>
      </w:r>
      <w:r w:rsidR="0001511A" w:rsidRPr="00702011">
        <w:rPr>
          <w:rFonts w:ascii="Arial" w:hAnsi="Arial" w:cs="Arial"/>
        </w:rPr>
        <w:t xml:space="preserve"> </w:t>
      </w:r>
      <w:r w:rsidR="00CC3C6F">
        <w:rPr>
          <w:rFonts w:ascii="Arial" w:hAnsi="Arial" w:cs="Arial"/>
        </w:rPr>
        <w:t xml:space="preserve">their </w:t>
      </w:r>
      <w:r w:rsidR="0001511A" w:rsidRPr="00702011">
        <w:rPr>
          <w:rFonts w:ascii="Arial" w:hAnsi="Arial" w:cs="Arial"/>
        </w:rPr>
        <w:t>parent</w:t>
      </w:r>
      <w:r w:rsidR="00202889" w:rsidRPr="00702011">
        <w:rPr>
          <w:rFonts w:ascii="Arial" w:hAnsi="Arial" w:cs="Arial"/>
        </w:rPr>
        <w:t>s/carers</w:t>
      </w:r>
      <w:r w:rsidR="0001511A" w:rsidRPr="00702011">
        <w:rPr>
          <w:rFonts w:ascii="Arial" w:hAnsi="Arial" w:cs="Arial"/>
        </w:rPr>
        <w:t xml:space="preserve"> to ensure that </w:t>
      </w:r>
      <w:r w:rsidR="00CC3C6F">
        <w:rPr>
          <w:rFonts w:ascii="Arial" w:hAnsi="Arial" w:cs="Arial"/>
        </w:rPr>
        <w:t xml:space="preserve">any </w:t>
      </w:r>
      <w:r w:rsidR="0001511A" w:rsidRPr="00702011">
        <w:rPr>
          <w:rFonts w:ascii="Arial" w:hAnsi="Arial" w:cs="Arial"/>
        </w:rPr>
        <w:t>intervention</w:t>
      </w:r>
      <w:r w:rsidR="00CC3C6F">
        <w:rPr>
          <w:rFonts w:ascii="Arial" w:hAnsi="Arial" w:cs="Arial"/>
        </w:rPr>
        <w:t>s</w:t>
      </w:r>
      <w:r w:rsidR="0001511A" w:rsidRPr="00702011">
        <w:rPr>
          <w:rFonts w:ascii="Arial" w:hAnsi="Arial" w:cs="Arial"/>
        </w:rPr>
        <w:t xml:space="preserve"> are in the best interests of the child. </w:t>
      </w:r>
    </w:p>
    <w:p w14:paraId="62A87F22" w14:textId="0CBFA04E" w:rsidR="00356AF4" w:rsidRPr="00702011" w:rsidRDefault="00CC3C6F" w:rsidP="004D436C">
      <w:pPr>
        <w:pStyle w:val="ListParagraph"/>
        <w:numPr>
          <w:ilvl w:val="0"/>
          <w:numId w:val="23"/>
        </w:numPr>
        <w:rPr>
          <w:rFonts w:ascii="Arial" w:hAnsi="Arial" w:cs="Arial"/>
        </w:rPr>
      </w:pPr>
      <w:r>
        <w:rPr>
          <w:rFonts w:ascii="Arial" w:hAnsi="Arial" w:cs="Arial"/>
        </w:rPr>
        <w:t xml:space="preserve">The </w:t>
      </w:r>
      <w:r w:rsidR="00356AF4" w:rsidRPr="00702011">
        <w:rPr>
          <w:rFonts w:ascii="Arial" w:hAnsi="Arial" w:cs="Arial"/>
        </w:rPr>
        <w:t xml:space="preserve">DSL will liaise with staff to ensure reasonable adjustments are made and </w:t>
      </w:r>
      <w:r>
        <w:rPr>
          <w:rFonts w:ascii="Arial" w:hAnsi="Arial" w:cs="Arial"/>
        </w:rPr>
        <w:t xml:space="preserve">will </w:t>
      </w:r>
      <w:r w:rsidR="00356AF4" w:rsidRPr="00702011">
        <w:rPr>
          <w:rFonts w:ascii="Arial" w:hAnsi="Arial" w:cs="Arial"/>
        </w:rPr>
        <w:t xml:space="preserve">develop ways to support </w:t>
      </w:r>
      <w:r>
        <w:rPr>
          <w:rFonts w:ascii="Arial" w:hAnsi="Arial" w:cs="Arial"/>
        </w:rPr>
        <w:t xml:space="preserve">the child in </w:t>
      </w:r>
      <w:r w:rsidR="00356AF4" w:rsidRPr="00702011">
        <w:rPr>
          <w:rFonts w:ascii="Arial" w:hAnsi="Arial" w:cs="Arial"/>
        </w:rPr>
        <w:t xml:space="preserve">achieving positive educational outcomes. </w:t>
      </w:r>
    </w:p>
    <w:p w14:paraId="62A87F25" w14:textId="695B4A5A" w:rsidR="00356AF4" w:rsidRPr="00C7440A" w:rsidRDefault="00525A8F" w:rsidP="00AF6CDC">
      <w:pPr>
        <w:rPr>
          <w:rFonts w:ascii="Arial" w:hAnsi="Arial" w:cs="Arial"/>
          <w:b/>
          <w:color w:val="7030A0"/>
        </w:rPr>
      </w:pPr>
      <w:r w:rsidRPr="00C7440A">
        <w:rPr>
          <w:rFonts w:ascii="Arial" w:hAnsi="Arial" w:cs="Arial"/>
          <w:b/>
          <w:color w:val="7030A0"/>
        </w:rPr>
        <w:t xml:space="preserve">2.9.1 - </w:t>
      </w:r>
      <w:r w:rsidR="00553BCE" w:rsidRPr="00C7440A">
        <w:rPr>
          <w:rFonts w:ascii="Arial" w:hAnsi="Arial" w:cs="Arial"/>
          <w:b/>
          <w:color w:val="7030A0"/>
        </w:rPr>
        <w:t>Contextual s</w:t>
      </w:r>
      <w:r w:rsidR="00356AF4" w:rsidRPr="00C7440A">
        <w:rPr>
          <w:rFonts w:ascii="Arial" w:hAnsi="Arial" w:cs="Arial"/>
          <w:b/>
          <w:color w:val="7030A0"/>
        </w:rPr>
        <w:t>afeguarding approach to mental health</w:t>
      </w:r>
    </w:p>
    <w:p w14:paraId="62A87F26" w14:textId="0C488F44" w:rsidR="0001511A" w:rsidRPr="00702011" w:rsidRDefault="007C23B3" w:rsidP="00356AF4">
      <w:pPr>
        <w:rPr>
          <w:rFonts w:ascii="Arial" w:hAnsi="Arial" w:cs="Arial"/>
        </w:rPr>
      </w:pPr>
      <w:r>
        <w:rPr>
          <w:rFonts w:ascii="Arial" w:hAnsi="Arial" w:cs="Arial"/>
          <w:b/>
          <w:bCs/>
          <w:i/>
          <w:iCs/>
        </w:rPr>
        <w:t xml:space="preserve">DEI </w:t>
      </w:r>
      <w:r w:rsidR="0001511A" w:rsidRPr="00702011">
        <w:rPr>
          <w:rFonts w:ascii="Arial" w:hAnsi="Arial" w:cs="Arial"/>
        </w:rPr>
        <w:t>will ensure that preventative measures</w:t>
      </w:r>
      <w:r w:rsidR="00CC3C6F">
        <w:rPr>
          <w:rFonts w:ascii="Arial" w:hAnsi="Arial" w:cs="Arial"/>
        </w:rPr>
        <w:t>,</w:t>
      </w:r>
      <w:r w:rsidR="0001511A" w:rsidRPr="00702011">
        <w:rPr>
          <w:rFonts w:ascii="Arial" w:hAnsi="Arial" w:cs="Arial"/>
        </w:rPr>
        <w:t xml:space="preserve"> in terms of providing safeguarding on the curriculum</w:t>
      </w:r>
      <w:r w:rsidR="00CC3C6F">
        <w:rPr>
          <w:rFonts w:ascii="Arial" w:hAnsi="Arial" w:cs="Arial"/>
        </w:rPr>
        <w:t>,</w:t>
      </w:r>
      <w:r w:rsidR="0001511A" w:rsidRPr="00702011">
        <w:rPr>
          <w:rFonts w:ascii="Arial" w:hAnsi="Arial" w:cs="Arial"/>
        </w:rPr>
        <w:t xml:space="preserve"> will provide opportunities for </w:t>
      </w:r>
      <w:r w:rsidR="00CC3C6F">
        <w:rPr>
          <w:rFonts w:ascii="Arial" w:hAnsi="Arial" w:cs="Arial"/>
        </w:rPr>
        <w:t xml:space="preserve">children </w:t>
      </w:r>
      <w:r w:rsidR="0001511A" w:rsidRPr="00702011">
        <w:rPr>
          <w:rFonts w:ascii="Arial" w:hAnsi="Arial" w:cs="Arial"/>
        </w:rPr>
        <w:t xml:space="preserve">to identify when they may need help, </w:t>
      </w:r>
      <w:r w:rsidR="0041761A" w:rsidRPr="00702011">
        <w:rPr>
          <w:rFonts w:ascii="Arial" w:hAnsi="Arial" w:cs="Arial"/>
        </w:rPr>
        <w:t>and</w:t>
      </w:r>
      <w:r w:rsidR="0001511A" w:rsidRPr="00702011">
        <w:rPr>
          <w:rFonts w:ascii="Arial" w:hAnsi="Arial" w:cs="Arial"/>
        </w:rPr>
        <w:t xml:space="preserve"> </w:t>
      </w:r>
      <w:r w:rsidR="00CC3C6F">
        <w:rPr>
          <w:rFonts w:ascii="Arial" w:hAnsi="Arial" w:cs="Arial"/>
        </w:rPr>
        <w:t xml:space="preserve">how they can </w:t>
      </w:r>
      <w:r w:rsidR="0001511A" w:rsidRPr="00702011">
        <w:rPr>
          <w:rFonts w:ascii="Arial" w:hAnsi="Arial" w:cs="Arial"/>
        </w:rPr>
        <w:t xml:space="preserve">develop resilience. </w:t>
      </w:r>
    </w:p>
    <w:p w14:paraId="62A87F27" w14:textId="4CD2DC5F" w:rsidR="0001511A" w:rsidRPr="00702011" w:rsidRDefault="00CC3C6F" w:rsidP="00B2606D">
      <w:pPr>
        <w:spacing w:after="0"/>
        <w:rPr>
          <w:rFonts w:ascii="Arial" w:hAnsi="Arial" w:cs="Arial"/>
        </w:rPr>
      </w:pPr>
      <w:r>
        <w:rPr>
          <w:rFonts w:ascii="Arial" w:hAnsi="Arial" w:cs="Arial"/>
        </w:rPr>
        <w:t xml:space="preserve">At </w:t>
      </w:r>
      <w:r w:rsidR="007C23B3">
        <w:rPr>
          <w:rFonts w:ascii="Arial" w:hAnsi="Arial" w:cs="Arial"/>
          <w:i/>
          <w:iCs/>
        </w:rPr>
        <w:t xml:space="preserve">DEI </w:t>
      </w:r>
      <w:r>
        <w:rPr>
          <w:rFonts w:ascii="Arial" w:hAnsi="Arial" w:cs="Arial"/>
        </w:rPr>
        <w:t xml:space="preserve">we will </w:t>
      </w:r>
      <w:r w:rsidR="00356AF4" w:rsidRPr="00702011">
        <w:rPr>
          <w:rFonts w:ascii="Arial" w:hAnsi="Arial" w:cs="Arial"/>
        </w:rPr>
        <w:t xml:space="preserve">take a ‘whole </w:t>
      </w:r>
      <w:r w:rsidR="007C23B3">
        <w:rPr>
          <w:rFonts w:ascii="Arial" w:hAnsi="Arial" w:cs="Arial"/>
        </w:rPr>
        <w:t>organisation</w:t>
      </w:r>
      <w:r w:rsidR="00356AF4" w:rsidRPr="00702011">
        <w:rPr>
          <w:rFonts w:ascii="Arial" w:hAnsi="Arial" w:cs="Arial"/>
        </w:rPr>
        <w:t xml:space="preserve"> approach’ t</w:t>
      </w:r>
      <w:r>
        <w:rPr>
          <w:rFonts w:ascii="Arial" w:hAnsi="Arial" w:cs="Arial"/>
        </w:rPr>
        <w:t>hat will</w:t>
      </w:r>
      <w:r w:rsidR="00356AF4" w:rsidRPr="00702011">
        <w:rPr>
          <w:rFonts w:ascii="Arial" w:hAnsi="Arial" w:cs="Arial"/>
        </w:rPr>
        <w:t xml:space="preserve">: </w:t>
      </w:r>
    </w:p>
    <w:p w14:paraId="62A87F29" w14:textId="1DA83A08" w:rsidR="00356AF4" w:rsidRPr="00702011" w:rsidRDefault="00CC3C6F" w:rsidP="004D436C">
      <w:pPr>
        <w:pStyle w:val="ListParagraph"/>
        <w:numPr>
          <w:ilvl w:val="0"/>
          <w:numId w:val="24"/>
        </w:numPr>
        <w:spacing w:after="0"/>
        <w:ind w:left="709" w:hanging="283"/>
        <w:rPr>
          <w:rFonts w:ascii="Arial" w:hAnsi="Arial" w:cs="Arial"/>
        </w:rPr>
      </w:pPr>
      <w:r w:rsidRPr="00702011">
        <w:rPr>
          <w:rFonts w:ascii="Arial" w:hAnsi="Arial" w:cs="Arial"/>
        </w:rPr>
        <w:t>H</w:t>
      </w:r>
      <w:r w:rsidR="00356AF4" w:rsidRPr="00702011">
        <w:rPr>
          <w:rFonts w:ascii="Arial" w:hAnsi="Arial" w:cs="Arial"/>
        </w:rPr>
        <w:t>av</w:t>
      </w:r>
      <w:r>
        <w:rPr>
          <w:rFonts w:ascii="Arial" w:hAnsi="Arial" w:cs="Arial"/>
        </w:rPr>
        <w:t xml:space="preserve">e </w:t>
      </w:r>
      <w:r w:rsidR="00356AF4" w:rsidRPr="00702011">
        <w:rPr>
          <w:rFonts w:ascii="Arial" w:hAnsi="Arial" w:cs="Arial"/>
        </w:rPr>
        <w:t xml:space="preserve">a culture that promotes mental health and </w:t>
      </w:r>
      <w:proofErr w:type="gramStart"/>
      <w:r w:rsidR="00356AF4" w:rsidRPr="00702011">
        <w:rPr>
          <w:rFonts w:ascii="Arial" w:hAnsi="Arial" w:cs="Arial"/>
        </w:rPr>
        <w:t>wellbeing</w:t>
      </w:r>
      <w:r w:rsidR="7C5B1905" w:rsidRPr="00702011">
        <w:rPr>
          <w:rFonts w:ascii="Arial" w:hAnsi="Arial" w:cs="Arial"/>
        </w:rPr>
        <w:t>;</w:t>
      </w:r>
      <w:proofErr w:type="gramEnd"/>
    </w:p>
    <w:p w14:paraId="62A87F2A" w14:textId="63A7DF9F" w:rsidR="00356AF4" w:rsidRPr="00702011" w:rsidRDefault="00CC3C6F" w:rsidP="004D436C">
      <w:pPr>
        <w:pStyle w:val="ListParagraph"/>
        <w:numPr>
          <w:ilvl w:val="0"/>
          <w:numId w:val="24"/>
        </w:numPr>
        <w:spacing w:after="0"/>
        <w:ind w:left="709" w:hanging="283"/>
        <w:rPr>
          <w:rFonts w:ascii="Arial" w:hAnsi="Arial" w:cs="Arial"/>
        </w:rPr>
      </w:pPr>
      <w:r w:rsidRPr="00702011">
        <w:rPr>
          <w:rFonts w:ascii="Arial" w:hAnsi="Arial" w:cs="Arial"/>
        </w:rPr>
        <w:t>H</w:t>
      </w:r>
      <w:r w:rsidR="00356AF4" w:rsidRPr="00702011">
        <w:rPr>
          <w:rFonts w:ascii="Arial" w:hAnsi="Arial" w:cs="Arial"/>
        </w:rPr>
        <w:t>av</w:t>
      </w:r>
      <w:r>
        <w:rPr>
          <w:rFonts w:ascii="Arial" w:hAnsi="Arial" w:cs="Arial"/>
        </w:rPr>
        <w:t xml:space="preserve">e </w:t>
      </w:r>
      <w:r w:rsidR="00356AF4" w:rsidRPr="00702011">
        <w:rPr>
          <w:rFonts w:ascii="Arial" w:hAnsi="Arial" w:cs="Arial"/>
        </w:rPr>
        <w:t xml:space="preserve">an environment that promotes mental health and </w:t>
      </w:r>
      <w:proofErr w:type="gramStart"/>
      <w:r w:rsidR="00356AF4" w:rsidRPr="00702011">
        <w:rPr>
          <w:rFonts w:ascii="Arial" w:hAnsi="Arial" w:cs="Arial"/>
        </w:rPr>
        <w:t>wellbeing</w:t>
      </w:r>
      <w:r w:rsidR="6CC52708" w:rsidRPr="00702011">
        <w:rPr>
          <w:rFonts w:ascii="Arial" w:hAnsi="Arial" w:cs="Arial"/>
        </w:rPr>
        <w:t>;</w:t>
      </w:r>
      <w:proofErr w:type="gramEnd"/>
    </w:p>
    <w:p w14:paraId="62A87F2B" w14:textId="04B37185" w:rsidR="00356AF4" w:rsidRPr="00702011" w:rsidRDefault="00CC3C6F" w:rsidP="004D436C">
      <w:pPr>
        <w:pStyle w:val="ListParagraph"/>
        <w:numPr>
          <w:ilvl w:val="0"/>
          <w:numId w:val="24"/>
        </w:numPr>
        <w:spacing w:after="0"/>
        <w:ind w:left="709" w:hanging="283"/>
        <w:rPr>
          <w:rFonts w:ascii="Arial" w:hAnsi="Arial" w:cs="Arial"/>
        </w:rPr>
      </w:pPr>
      <w:r>
        <w:rPr>
          <w:rFonts w:ascii="Arial" w:hAnsi="Arial" w:cs="Arial"/>
        </w:rPr>
        <w:t>M</w:t>
      </w:r>
      <w:r w:rsidR="00356AF4" w:rsidRPr="00702011">
        <w:rPr>
          <w:rFonts w:ascii="Arial" w:hAnsi="Arial" w:cs="Arial"/>
        </w:rPr>
        <w:t>ak</w:t>
      </w:r>
      <w:r>
        <w:rPr>
          <w:rFonts w:ascii="Arial" w:hAnsi="Arial" w:cs="Arial"/>
        </w:rPr>
        <w:t xml:space="preserve">e </w:t>
      </w:r>
      <w:r w:rsidR="00356AF4" w:rsidRPr="00702011">
        <w:rPr>
          <w:rFonts w:ascii="Arial" w:hAnsi="Arial" w:cs="Arial"/>
        </w:rPr>
        <w:t xml:space="preserve">sure </w:t>
      </w:r>
      <w:r w:rsidR="004867B1" w:rsidRPr="00702011">
        <w:rPr>
          <w:rFonts w:ascii="Arial" w:hAnsi="Arial" w:cs="Arial"/>
        </w:rPr>
        <w:t>children</w:t>
      </w:r>
      <w:r w:rsidR="00356AF4" w:rsidRPr="00702011">
        <w:rPr>
          <w:rFonts w:ascii="Arial" w:hAnsi="Arial" w:cs="Arial"/>
        </w:rPr>
        <w:t xml:space="preserve"> and staff are aware of and able to access a range of mental health </w:t>
      </w:r>
      <w:proofErr w:type="gramStart"/>
      <w:r w:rsidR="00356AF4" w:rsidRPr="00702011">
        <w:rPr>
          <w:rFonts w:ascii="Arial" w:hAnsi="Arial" w:cs="Arial"/>
        </w:rPr>
        <w:t>services</w:t>
      </w:r>
      <w:r w:rsidR="5B2BF000" w:rsidRPr="00702011">
        <w:rPr>
          <w:rFonts w:ascii="Arial" w:hAnsi="Arial" w:cs="Arial"/>
        </w:rPr>
        <w:t>;</w:t>
      </w:r>
      <w:proofErr w:type="gramEnd"/>
    </w:p>
    <w:p w14:paraId="62A87F2C" w14:textId="46034D06" w:rsidR="00356AF4" w:rsidRPr="00702011" w:rsidRDefault="00CC3C6F" w:rsidP="004D436C">
      <w:pPr>
        <w:pStyle w:val="ListParagraph"/>
        <w:numPr>
          <w:ilvl w:val="0"/>
          <w:numId w:val="24"/>
        </w:numPr>
        <w:spacing w:after="0"/>
        <w:ind w:left="709" w:hanging="283"/>
        <w:rPr>
          <w:rFonts w:ascii="Arial" w:hAnsi="Arial" w:cs="Arial"/>
        </w:rPr>
      </w:pPr>
      <w:r>
        <w:rPr>
          <w:rFonts w:ascii="Arial" w:hAnsi="Arial" w:cs="Arial"/>
        </w:rPr>
        <w:t>S</w:t>
      </w:r>
      <w:r w:rsidR="00356AF4" w:rsidRPr="00702011">
        <w:rPr>
          <w:rFonts w:ascii="Arial" w:hAnsi="Arial" w:cs="Arial"/>
        </w:rPr>
        <w:t>upporting staff wellbeing</w:t>
      </w:r>
    </w:p>
    <w:p w14:paraId="62A87F2D" w14:textId="2EC6242D" w:rsidR="00356AF4" w:rsidRPr="00702011" w:rsidRDefault="00CC3C6F" w:rsidP="004D436C">
      <w:pPr>
        <w:pStyle w:val="ListParagraph"/>
        <w:numPr>
          <w:ilvl w:val="0"/>
          <w:numId w:val="24"/>
        </w:numPr>
        <w:spacing w:after="0"/>
        <w:ind w:left="709" w:hanging="283"/>
        <w:rPr>
          <w:rFonts w:ascii="Arial" w:hAnsi="Arial" w:cs="Arial"/>
        </w:rPr>
      </w:pPr>
      <w:r>
        <w:rPr>
          <w:rFonts w:ascii="Arial" w:hAnsi="Arial" w:cs="Arial"/>
        </w:rPr>
        <w:t xml:space="preserve">Be </w:t>
      </w:r>
      <w:r w:rsidR="00356AF4" w:rsidRPr="00702011">
        <w:rPr>
          <w:rFonts w:ascii="Arial" w:hAnsi="Arial" w:cs="Arial"/>
        </w:rPr>
        <w:t xml:space="preserve">committed to </w:t>
      </w:r>
      <w:r w:rsidR="004867B1" w:rsidRPr="00702011">
        <w:rPr>
          <w:rFonts w:ascii="Arial" w:hAnsi="Arial" w:cs="Arial"/>
        </w:rPr>
        <w:t>child</w:t>
      </w:r>
      <w:r w:rsidR="00356AF4" w:rsidRPr="00702011">
        <w:rPr>
          <w:rFonts w:ascii="Arial" w:hAnsi="Arial" w:cs="Arial"/>
        </w:rPr>
        <w:t xml:space="preserve"> and parent participation</w:t>
      </w:r>
    </w:p>
    <w:p w14:paraId="62A87F2F" w14:textId="3CC12E2B" w:rsidR="004E495C" w:rsidRPr="00845A6C" w:rsidRDefault="000E7FC2" w:rsidP="000E7FC2">
      <w:pPr>
        <w:pStyle w:val="Heading1"/>
        <w:rPr>
          <w:rFonts w:ascii="Arial" w:hAnsi="Arial" w:cs="Arial"/>
          <w:color w:val="7030A0"/>
          <w:sz w:val="22"/>
          <w:szCs w:val="22"/>
        </w:rPr>
      </w:pPr>
      <w:bookmarkStart w:id="23" w:name="_2.10_Online_Safety"/>
      <w:bookmarkEnd w:id="23"/>
      <w:r w:rsidRPr="00845A6C">
        <w:rPr>
          <w:rFonts w:ascii="Arial" w:hAnsi="Arial" w:cs="Arial"/>
          <w:color w:val="7030A0"/>
          <w:sz w:val="22"/>
          <w:szCs w:val="22"/>
        </w:rPr>
        <w:t>2.10 Online Safety</w:t>
      </w:r>
    </w:p>
    <w:p w14:paraId="1C229EF0" w14:textId="63B8C947" w:rsidR="00963ACD" w:rsidRPr="00963ACD" w:rsidRDefault="00963ACD" w:rsidP="75652C75">
      <w:pPr>
        <w:rPr>
          <w:rFonts w:ascii="Arial" w:hAnsi="Arial" w:cs="Arial"/>
          <w:highlight w:val="yellow"/>
        </w:rPr>
      </w:pPr>
      <w:r w:rsidRPr="75652C75">
        <w:rPr>
          <w:rFonts w:ascii="Arial" w:hAnsi="Arial" w:cs="Arial"/>
        </w:rPr>
        <w:t>This section is to be read in conjunction with o</w:t>
      </w:r>
      <w:r w:rsidR="00E63EC9">
        <w:rPr>
          <w:rFonts w:ascii="Arial" w:hAnsi="Arial" w:cs="Arial"/>
        </w:rPr>
        <w:t>ur Online Safety policy</w:t>
      </w:r>
    </w:p>
    <w:p w14:paraId="2DE46984" w14:textId="35984C62" w:rsidR="00EB3970" w:rsidRDefault="00630176" w:rsidP="004E495C">
      <w:pPr>
        <w:rPr>
          <w:rFonts w:ascii="Arial" w:hAnsi="Arial" w:cs="Arial"/>
        </w:rPr>
      </w:pPr>
      <w:r w:rsidRPr="00702011">
        <w:rPr>
          <w:rFonts w:ascii="Arial" w:hAnsi="Arial" w:cs="Arial"/>
        </w:rPr>
        <w:t xml:space="preserve">Online safety </w:t>
      </w:r>
      <w:r w:rsidR="00F0262D" w:rsidRPr="00702011">
        <w:rPr>
          <w:rFonts w:ascii="Arial" w:hAnsi="Arial" w:cs="Arial"/>
        </w:rPr>
        <w:t xml:space="preserve">is an </w:t>
      </w:r>
      <w:r w:rsidR="00D52CD8" w:rsidRPr="00702011">
        <w:rPr>
          <w:rFonts w:ascii="Arial" w:hAnsi="Arial" w:cs="Arial"/>
        </w:rPr>
        <w:t>integrated and interwoven</w:t>
      </w:r>
      <w:r w:rsidR="00F0262D" w:rsidRPr="00702011">
        <w:rPr>
          <w:rFonts w:ascii="Arial" w:hAnsi="Arial" w:cs="Arial"/>
        </w:rPr>
        <w:t xml:space="preserve"> theme</w:t>
      </w:r>
      <w:r w:rsidR="00D52CD8" w:rsidRPr="00702011">
        <w:rPr>
          <w:rFonts w:ascii="Arial" w:hAnsi="Arial" w:cs="Arial"/>
        </w:rPr>
        <w:t xml:space="preserve"> with </w:t>
      </w:r>
      <w:r w:rsidR="00EB3970">
        <w:rPr>
          <w:rFonts w:ascii="Arial" w:hAnsi="Arial" w:cs="Arial"/>
        </w:rPr>
        <w:t xml:space="preserve">all </w:t>
      </w:r>
      <w:r w:rsidR="00D52CD8" w:rsidRPr="00702011">
        <w:rPr>
          <w:rFonts w:ascii="Arial" w:hAnsi="Arial" w:cs="Arial"/>
        </w:rPr>
        <w:t xml:space="preserve">safeguarding considerations. </w:t>
      </w:r>
    </w:p>
    <w:p w14:paraId="72AEF7AD" w14:textId="5A457544" w:rsidR="008E0004" w:rsidRPr="00702011" w:rsidRDefault="007C23B3" w:rsidP="00220C68">
      <w:pPr>
        <w:spacing w:after="0"/>
        <w:rPr>
          <w:rFonts w:ascii="Arial" w:hAnsi="Arial" w:cs="Arial"/>
        </w:rPr>
      </w:pPr>
      <w:r>
        <w:rPr>
          <w:rFonts w:ascii="Arial" w:hAnsi="Arial" w:cs="Arial"/>
          <w:b/>
          <w:bCs/>
          <w:i/>
          <w:iCs/>
        </w:rPr>
        <w:t>DEI</w:t>
      </w:r>
      <w:r w:rsidR="00974E94" w:rsidRPr="00702011">
        <w:rPr>
          <w:rFonts w:ascii="Arial" w:hAnsi="Arial" w:cs="Arial"/>
        </w:rPr>
        <w:t xml:space="preserve"> is committed to addressing online safety issues around </w:t>
      </w:r>
      <w:r w:rsidR="00E60D00">
        <w:rPr>
          <w:rFonts w:ascii="Arial" w:hAnsi="Arial" w:cs="Arial"/>
        </w:rPr>
        <w:t>C</w:t>
      </w:r>
      <w:r w:rsidR="00974E94" w:rsidRPr="00702011">
        <w:rPr>
          <w:rFonts w:ascii="Arial" w:hAnsi="Arial" w:cs="Arial"/>
        </w:rPr>
        <w:t xml:space="preserve">ontent, </w:t>
      </w:r>
      <w:r w:rsidR="00E60D00">
        <w:rPr>
          <w:rFonts w:ascii="Arial" w:hAnsi="Arial" w:cs="Arial"/>
        </w:rPr>
        <w:t>C</w:t>
      </w:r>
      <w:r w:rsidR="00974E94" w:rsidRPr="00702011">
        <w:rPr>
          <w:rFonts w:ascii="Arial" w:hAnsi="Arial" w:cs="Arial"/>
        </w:rPr>
        <w:t>ontact</w:t>
      </w:r>
      <w:r w:rsidR="00F0262D" w:rsidRPr="00702011">
        <w:rPr>
          <w:rFonts w:ascii="Arial" w:hAnsi="Arial" w:cs="Arial"/>
        </w:rPr>
        <w:t xml:space="preserve">, </w:t>
      </w:r>
      <w:r w:rsidR="00E60D00">
        <w:rPr>
          <w:rFonts w:ascii="Arial" w:hAnsi="Arial" w:cs="Arial"/>
        </w:rPr>
        <w:t>C</w:t>
      </w:r>
      <w:r w:rsidR="00F0262D" w:rsidRPr="00702011">
        <w:rPr>
          <w:rFonts w:ascii="Arial" w:hAnsi="Arial" w:cs="Arial"/>
        </w:rPr>
        <w:t xml:space="preserve">onduct and </w:t>
      </w:r>
      <w:r w:rsidR="00E60D00">
        <w:rPr>
          <w:rFonts w:ascii="Arial" w:hAnsi="Arial" w:cs="Arial"/>
        </w:rPr>
        <w:t>C</w:t>
      </w:r>
      <w:r w:rsidR="00F0262D" w:rsidRPr="00702011">
        <w:rPr>
          <w:rFonts w:ascii="Arial" w:hAnsi="Arial" w:cs="Arial"/>
        </w:rPr>
        <w:t xml:space="preserve">ommerce. </w:t>
      </w:r>
      <w:r w:rsidR="008E0004" w:rsidRPr="00702011">
        <w:rPr>
          <w:rFonts w:ascii="Arial" w:hAnsi="Arial" w:cs="Arial"/>
        </w:rPr>
        <w:t xml:space="preserve">This includes: </w:t>
      </w:r>
    </w:p>
    <w:p w14:paraId="4290A194" w14:textId="7B5F0373" w:rsidR="008E0004" w:rsidRPr="00702011" w:rsidRDefault="008E0004" w:rsidP="004D436C">
      <w:pPr>
        <w:pStyle w:val="ListParagraph"/>
        <w:numPr>
          <w:ilvl w:val="0"/>
          <w:numId w:val="44"/>
        </w:numPr>
        <w:rPr>
          <w:rFonts w:ascii="Arial" w:hAnsi="Arial" w:cs="Arial"/>
        </w:rPr>
      </w:pPr>
      <w:r w:rsidRPr="00702011">
        <w:rPr>
          <w:rFonts w:ascii="Arial" w:hAnsi="Arial" w:cs="Arial"/>
        </w:rPr>
        <w:t xml:space="preserve">Ensuring that online safety is </w:t>
      </w:r>
      <w:r w:rsidR="009655B2" w:rsidRPr="00702011">
        <w:rPr>
          <w:rFonts w:ascii="Arial" w:hAnsi="Arial" w:cs="Arial"/>
        </w:rPr>
        <w:t xml:space="preserve">included </w:t>
      </w:r>
      <w:r w:rsidRPr="00702011">
        <w:rPr>
          <w:rFonts w:ascii="Arial" w:hAnsi="Arial" w:cs="Arial"/>
        </w:rPr>
        <w:t xml:space="preserve">in relevant policies and procedures. </w:t>
      </w:r>
    </w:p>
    <w:p w14:paraId="4CFE0724" w14:textId="6CE89682" w:rsidR="008E0004" w:rsidRPr="00702011" w:rsidRDefault="008E0004" w:rsidP="004D436C">
      <w:pPr>
        <w:pStyle w:val="ListParagraph"/>
        <w:numPr>
          <w:ilvl w:val="0"/>
          <w:numId w:val="44"/>
        </w:numPr>
        <w:rPr>
          <w:rFonts w:ascii="Arial" w:hAnsi="Arial" w:cs="Arial"/>
        </w:rPr>
      </w:pPr>
      <w:r w:rsidRPr="00702011">
        <w:rPr>
          <w:rFonts w:ascii="Arial" w:hAnsi="Arial" w:cs="Arial"/>
        </w:rPr>
        <w:t xml:space="preserve">Online safety is interwoven in safeguarding training for staff and safeguarding on the curriculum for </w:t>
      </w:r>
      <w:r w:rsidR="004505B6">
        <w:rPr>
          <w:rFonts w:ascii="Arial" w:hAnsi="Arial" w:cs="Arial"/>
        </w:rPr>
        <w:t>children</w:t>
      </w:r>
      <w:r w:rsidRPr="00702011">
        <w:rPr>
          <w:rFonts w:ascii="Arial" w:hAnsi="Arial" w:cs="Arial"/>
        </w:rPr>
        <w:t xml:space="preserve">. </w:t>
      </w:r>
    </w:p>
    <w:p w14:paraId="005BC5B1" w14:textId="198AAF4D" w:rsidR="00175E6F" w:rsidRPr="00E63EC9" w:rsidRDefault="00C30EBB" w:rsidP="004D436C">
      <w:pPr>
        <w:pStyle w:val="ListParagraph"/>
        <w:numPr>
          <w:ilvl w:val="0"/>
          <w:numId w:val="44"/>
        </w:numPr>
        <w:rPr>
          <w:rFonts w:ascii="Arial" w:hAnsi="Arial" w:cs="Arial"/>
        </w:rPr>
      </w:pPr>
      <w:r w:rsidRPr="00702011">
        <w:rPr>
          <w:rFonts w:ascii="Arial" w:hAnsi="Arial" w:cs="Arial"/>
        </w:rPr>
        <w:lastRenderedPageBreak/>
        <w:t xml:space="preserve">Acknowledging that </w:t>
      </w:r>
      <w:r w:rsidR="00065F75" w:rsidRPr="00702011">
        <w:rPr>
          <w:rFonts w:ascii="Arial" w:hAnsi="Arial" w:cs="Arial"/>
        </w:rPr>
        <w:t>child on child abuse</w:t>
      </w:r>
      <w:r w:rsidRPr="00702011">
        <w:rPr>
          <w:rFonts w:ascii="Arial" w:hAnsi="Arial" w:cs="Arial"/>
        </w:rPr>
        <w:t xml:space="preserve"> can happen via </w:t>
      </w:r>
      <w:r w:rsidR="00DD637F" w:rsidRPr="00702011">
        <w:rPr>
          <w:rFonts w:ascii="Arial" w:hAnsi="Arial" w:cs="Arial"/>
        </w:rPr>
        <w:t>mobile and smart technology between individuals and groups.</w:t>
      </w:r>
      <w:r w:rsidR="00C51EE2" w:rsidRPr="00702011">
        <w:rPr>
          <w:rFonts w:ascii="Arial" w:hAnsi="Arial" w:cs="Arial"/>
        </w:rPr>
        <w:t xml:space="preserve"> This should be approached in the same process outlined in section </w:t>
      </w:r>
      <w:hyperlink w:anchor="_Respond_to_incidents" w:history="1">
        <w:r w:rsidR="00C51EE2" w:rsidRPr="00702011">
          <w:rPr>
            <w:rStyle w:val="Hyperlink"/>
            <w:rFonts w:ascii="Arial" w:hAnsi="Arial" w:cs="Arial"/>
          </w:rPr>
          <w:t>2.7</w:t>
        </w:r>
        <w:r w:rsidR="00AD37FB" w:rsidRPr="00702011">
          <w:rPr>
            <w:rStyle w:val="Hyperlink"/>
            <w:rFonts w:ascii="Arial" w:hAnsi="Arial" w:cs="Arial"/>
          </w:rPr>
          <w:t xml:space="preserve"> Responding to incidents of </w:t>
        </w:r>
        <w:r w:rsidR="00065F75" w:rsidRPr="00702011">
          <w:rPr>
            <w:rStyle w:val="Hyperlink"/>
            <w:rFonts w:ascii="Arial" w:hAnsi="Arial" w:cs="Arial"/>
          </w:rPr>
          <w:t>child on child</w:t>
        </w:r>
        <w:r w:rsidR="00AD37FB" w:rsidRPr="00702011">
          <w:rPr>
            <w:rStyle w:val="Hyperlink"/>
            <w:rFonts w:ascii="Arial" w:hAnsi="Arial" w:cs="Arial"/>
          </w:rPr>
          <w:t xml:space="preserve"> harm</w:t>
        </w:r>
      </w:hyperlink>
      <w:r w:rsidR="00AD37FB" w:rsidRPr="00702011">
        <w:rPr>
          <w:rFonts w:ascii="Arial" w:hAnsi="Arial" w:cs="Arial"/>
        </w:rPr>
        <w:t xml:space="preserve"> </w:t>
      </w:r>
      <w:r w:rsidR="00AD37FB" w:rsidRPr="00702011">
        <w:rPr>
          <w:rFonts w:ascii="Arial" w:hAnsi="Arial" w:cs="Arial"/>
          <w:b/>
          <w:bCs/>
        </w:rPr>
        <w:t xml:space="preserve">and read in conjunction </w:t>
      </w:r>
      <w:r w:rsidR="00192C0A" w:rsidRPr="00702011">
        <w:rPr>
          <w:rFonts w:ascii="Arial" w:hAnsi="Arial" w:cs="Arial"/>
        </w:rPr>
        <w:t>with</w:t>
      </w:r>
      <w:r w:rsidR="00AD37FB" w:rsidRPr="00702011">
        <w:rPr>
          <w:rFonts w:ascii="Arial" w:hAnsi="Arial" w:cs="Arial"/>
        </w:rPr>
        <w:t xml:space="preserve"> </w:t>
      </w:r>
      <w:r w:rsidR="00790901">
        <w:rPr>
          <w:rFonts w:ascii="Arial" w:hAnsi="Arial" w:cs="Arial"/>
        </w:rPr>
        <w:t xml:space="preserve">our </w:t>
      </w:r>
      <w:r w:rsidR="0079455C" w:rsidRPr="00702011">
        <w:rPr>
          <w:rFonts w:ascii="Arial" w:hAnsi="Arial" w:cs="Arial"/>
        </w:rPr>
        <w:t xml:space="preserve">policy on the use of mobile </w:t>
      </w:r>
      <w:r w:rsidR="0079455C" w:rsidRPr="00E63EC9">
        <w:rPr>
          <w:rFonts w:ascii="Arial" w:hAnsi="Arial" w:cs="Arial"/>
        </w:rPr>
        <w:t xml:space="preserve">smart technology </w:t>
      </w:r>
      <w:hyperlink r:id="rId61" w:history="1">
        <w:r w:rsidR="00E63EC9" w:rsidRPr="00E63EC9">
          <w:rPr>
            <w:rStyle w:val="Hyperlink"/>
            <w:rFonts w:ascii="Arial" w:hAnsi="Arial" w:cs="Arial"/>
          </w:rPr>
          <w:t>DEI Online Safety Policy</w:t>
        </w:r>
      </w:hyperlink>
    </w:p>
    <w:p w14:paraId="71621832" w14:textId="5F304AAA" w:rsidR="00AE010D" w:rsidRPr="00702011" w:rsidRDefault="004313B9" w:rsidP="004D436C">
      <w:pPr>
        <w:pStyle w:val="ListParagraph"/>
        <w:numPr>
          <w:ilvl w:val="0"/>
          <w:numId w:val="44"/>
        </w:numPr>
        <w:rPr>
          <w:rFonts w:ascii="Arial" w:hAnsi="Arial" w:cs="Arial"/>
        </w:rPr>
      </w:pPr>
      <w:r w:rsidRPr="00702011">
        <w:rPr>
          <w:rFonts w:ascii="Arial" w:hAnsi="Arial" w:cs="Arial"/>
        </w:rPr>
        <w:t xml:space="preserve">The effectiveness of </w:t>
      </w:r>
      <w:r w:rsidR="00D36C90">
        <w:rPr>
          <w:rFonts w:ascii="Arial" w:hAnsi="Arial" w:cs="Arial"/>
        </w:rPr>
        <w:t xml:space="preserve">our </w:t>
      </w:r>
      <w:r w:rsidR="002F3E65" w:rsidRPr="00702011">
        <w:rPr>
          <w:rFonts w:ascii="Arial" w:hAnsi="Arial" w:cs="Arial"/>
        </w:rPr>
        <w:t xml:space="preserve">ability to safeguard </w:t>
      </w:r>
      <w:r w:rsidR="00D36C90">
        <w:rPr>
          <w:rFonts w:ascii="Arial" w:hAnsi="Arial" w:cs="Arial"/>
        </w:rPr>
        <w:t xml:space="preserve">children </w:t>
      </w:r>
      <w:r w:rsidR="002F3E65" w:rsidRPr="00702011">
        <w:rPr>
          <w:rFonts w:ascii="Arial" w:hAnsi="Arial" w:cs="Arial"/>
        </w:rPr>
        <w:t>in respect to</w:t>
      </w:r>
      <w:r w:rsidRPr="00702011">
        <w:rPr>
          <w:rFonts w:ascii="Arial" w:hAnsi="Arial" w:cs="Arial"/>
        </w:rPr>
        <w:t xml:space="preserve"> f</w:t>
      </w:r>
      <w:r w:rsidR="004B7323" w:rsidRPr="00702011">
        <w:rPr>
          <w:rFonts w:ascii="Arial" w:hAnsi="Arial" w:cs="Arial"/>
        </w:rPr>
        <w:t>iltering and monitoring</w:t>
      </w:r>
      <w:r w:rsidR="000C4A2E" w:rsidRPr="00702011">
        <w:rPr>
          <w:rFonts w:ascii="Arial" w:hAnsi="Arial" w:cs="Arial"/>
        </w:rPr>
        <w:t xml:space="preserve">, information security and access management </w:t>
      </w:r>
      <w:r w:rsidR="0AD74827" w:rsidRPr="00702011">
        <w:rPr>
          <w:rFonts w:ascii="Arial" w:hAnsi="Arial" w:cs="Arial"/>
        </w:rPr>
        <w:t>alongside</w:t>
      </w:r>
      <w:r w:rsidRPr="00702011">
        <w:rPr>
          <w:rFonts w:ascii="Arial" w:hAnsi="Arial" w:cs="Arial"/>
        </w:rPr>
        <w:t xml:space="preserve"> the above </w:t>
      </w:r>
      <w:r w:rsidR="00344B26" w:rsidRPr="00702011">
        <w:rPr>
          <w:rFonts w:ascii="Arial" w:hAnsi="Arial" w:cs="Arial"/>
        </w:rPr>
        <w:t>will be reviewed annually</w:t>
      </w:r>
      <w:bookmarkStart w:id="24" w:name="_Appendix_A_–"/>
      <w:bookmarkEnd w:id="24"/>
      <w:r w:rsidR="00C64A04" w:rsidRPr="00702011">
        <w:rPr>
          <w:rFonts w:ascii="Arial" w:hAnsi="Arial" w:cs="Arial"/>
        </w:rPr>
        <w:t>.</w:t>
      </w:r>
    </w:p>
    <w:p w14:paraId="46B43675" w14:textId="6C604518" w:rsidR="005C5AC3" w:rsidRDefault="006A1C34" w:rsidP="004D436C">
      <w:pPr>
        <w:pStyle w:val="ListParagraph"/>
        <w:numPr>
          <w:ilvl w:val="0"/>
          <w:numId w:val="44"/>
        </w:numPr>
        <w:rPr>
          <w:rFonts w:ascii="Arial" w:hAnsi="Arial" w:cs="Arial"/>
        </w:rPr>
      </w:pPr>
      <w:r w:rsidRPr="00E63EC9">
        <w:rPr>
          <w:rFonts w:ascii="Arial" w:hAnsi="Arial" w:cs="Arial"/>
        </w:rPr>
        <w:t xml:space="preserve">Preparing children with information </w:t>
      </w:r>
      <w:r w:rsidR="00017063" w:rsidRPr="00E63EC9">
        <w:rPr>
          <w:rFonts w:ascii="Arial" w:hAnsi="Arial" w:cs="Arial"/>
        </w:rPr>
        <w:t>for any online challenges</w:t>
      </w:r>
      <w:r w:rsidR="001B7AA5" w:rsidRPr="00E63EC9">
        <w:rPr>
          <w:rFonts w:ascii="Arial" w:hAnsi="Arial" w:cs="Arial"/>
        </w:rPr>
        <w:t>, misinformation, disinformation (including ‘Fake News</w:t>
      </w:r>
      <w:proofErr w:type="gramStart"/>
      <w:r w:rsidR="001B7AA5" w:rsidRPr="00E63EC9">
        <w:rPr>
          <w:rFonts w:ascii="Arial" w:hAnsi="Arial" w:cs="Arial"/>
        </w:rPr>
        <w:t>’)</w:t>
      </w:r>
      <w:r w:rsidR="00017063" w:rsidRPr="00E63EC9">
        <w:rPr>
          <w:rFonts w:ascii="Arial" w:hAnsi="Arial" w:cs="Arial"/>
        </w:rPr>
        <w:t xml:space="preserve"> </w:t>
      </w:r>
      <w:r w:rsidR="343A584E" w:rsidRPr="00E63EC9">
        <w:rPr>
          <w:rFonts w:ascii="Arial" w:hAnsi="Arial" w:cs="Arial"/>
        </w:rPr>
        <w:t xml:space="preserve"> and</w:t>
      </w:r>
      <w:proofErr w:type="gramEnd"/>
      <w:r w:rsidR="343A584E" w:rsidRPr="00E63EC9">
        <w:rPr>
          <w:rFonts w:ascii="Arial" w:hAnsi="Arial" w:cs="Arial"/>
        </w:rPr>
        <w:t xml:space="preserve"> </w:t>
      </w:r>
      <w:r w:rsidR="001B7AA5" w:rsidRPr="00E63EC9">
        <w:rPr>
          <w:rFonts w:ascii="Arial" w:hAnsi="Arial" w:cs="Arial"/>
        </w:rPr>
        <w:t xml:space="preserve">conspiracy theories </w:t>
      </w:r>
      <w:r w:rsidR="00017063" w:rsidRPr="00E63EC9">
        <w:rPr>
          <w:rFonts w:ascii="Arial" w:hAnsi="Arial" w:cs="Arial"/>
        </w:rPr>
        <w:t xml:space="preserve">sharing information with parents and where to get help. </w:t>
      </w:r>
      <w:r w:rsidR="00C64A04" w:rsidRPr="00E63EC9">
        <w:rPr>
          <w:rFonts w:ascii="Arial" w:hAnsi="Arial" w:cs="Arial"/>
        </w:rPr>
        <w:t xml:space="preserve"> </w:t>
      </w:r>
      <w:r w:rsidR="00E22380" w:rsidRPr="00E63EC9">
        <w:rPr>
          <w:rFonts w:ascii="Arial" w:hAnsi="Arial" w:cs="Arial"/>
        </w:rPr>
        <w:t>Support</w:t>
      </w:r>
      <w:r w:rsidR="00E22380" w:rsidRPr="75652C75">
        <w:rPr>
          <w:rFonts w:ascii="Arial" w:hAnsi="Arial" w:cs="Arial"/>
        </w:rPr>
        <w:t xml:space="preserve"> can be found from </w:t>
      </w:r>
      <w:hyperlink r:id="rId62">
        <w:r w:rsidR="00403620" w:rsidRPr="75652C75">
          <w:rPr>
            <w:rStyle w:val="Hyperlink"/>
            <w:rFonts w:ascii="Arial" w:hAnsi="Arial" w:cs="Arial"/>
          </w:rPr>
          <w:t>Educate Against Hate - Prevent Radicalisation &amp; Extremism</w:t>
        </w:r>
      </w:hyperlink>
      <w:r w:rsidR="00403620" w:rsidRPr="75652C75">
        <w:rPr>
          <w:rFonts w:ascii="Arial" w:hAnsi="Arial" w:cs="Arial"/>
        </w:rPr>
        <w:t xml:space="preserve"> and </w:t>
      </w:r>
      <w:r w:rsidR="0098145A" w:rsidRPr="75652C75">
        <w:rPr>
          <w:rFonts w:ascii="Arial" w:hAnsi="Arial" w:cs="Arial"/>
        </w:rPr>
        <w:t xml:space="preserve">the Pears Foundation report </w:t>
      </w:r>
      <w:hyperlink r:id="rId63">
        <w:r w:rsidR="00CB09AF" w:rsidRPr="75652C75">
          <w:rPr>
            <w:rStyle w:val="Hyperlink"/>
            <w:rFonts w:ascii="Arial" w:hAnsi="Arial" w:cs="Arial"/>
          </w:rPr>
          <w:t>Commission_into_Countering_Online_Conspiracies_in_Schools-1.pdf</w:t>
        </w:r>
      </w:hyperlink>
    </w:p>
    <w:p w14:paraId="2C437146" w14:textId="465D7C7A" w:rsidR="004604E1" w:rsidRPr="00E63EC9" w:rsidRDefault="0071338D" w:rsidP="75652C75">
      <w:pPr>
        <w:pStyle w:val="ListParagraph"/>
        <w:numPr>
          <w:ilvl w:val="0"/>
          <w:numId w:val="44"/>
        </w:numPr>
        <w:spacing w:after="0" w:line="240" w:lineRule="auto"/>
        <w:rPr>
          <w:rFonts w:ascii="Arial" w:hAnsi="Arial" w:cs="Arial"/>
          <w:b/>
          <w:bCs/>
          <w:color w:val="006666"/>
        </w:rPr>
      </w:pPr>
      <w:r w:rsidRPr="00E63EC9">
        <w:rPr>
          <w:rFonts w:ascii="Arial" w:hAnsi="Arial" w:cs="Arial"/>
        </w:rPr>
        <w:t xml:space="preserve">Take </w:t>
      </w:r>
      <w:r w:rsidR="00862856" w:rsidRPr="00E63EC9">
        <w:rPr>
          <w:rFonts w:ascii="Arial" w:hAnsi="Arial" w:cs="Arial"/>
        </w:rPr>
        <w:t>appropriate</w:t>
      </w:r>
      <w:r w:rsidRPr="00E63EC9">
        <w:rPr>
          <w:rFonts w:ascii="Arial" w:hAnsi="Arial" w:cs="Arial"/>
        </w:rPr>
        <w:t xml:space="preserve"> action to meet the </w:t>
      </w:r>
      <w:r w:rsidR="00862856" w:rsidRPr="00E63EC9">
        <w:rPr>
          <w:rFonts w:ascii="Arial" w:hAnsi="Arial" w:cs="Arial"/>
        </w:rPr>
        <w:t xml:space="preserve">cyber security standards </w:t>
      </w:r>
      <w:hyperlink r:id="rId64">
        <w:r w:rsidR="00F34A92" w:rsidRPr="00E63EC9">
          <w:rPr>
            <w:rStyle w:val="Hyperlink"/>
            <w:rFonts w:ascii="Arial" w:hAnsi="Arial" w:cs="Arial"/>
          </w:rPr>
          <w:t>Cyber Security Standards | IT Governance UK</w:t>
        </w:r>
      </w:hyperlink>
      <w:r w:rsidR="005F34A3" w:rsidRPr="00E63EC9">
        <w:rPr>
          <w:rFonts w:ascii="Arial" w:hAnsi="Arial" w:cs="Arial"/>
        </w:rPr>
        <w:t xml:space="preserve"> </w:t>
      </w:r>
      <w:r w:rsidR="2BCFE92F" w:rsidRPr="00E63EC9">
        <w:rPr>
          <w:rFonts w:ascii="Arial" w:hAnsi="Arial" w:cs="Arial"/>
        </w:rPr>
        <w:t>and improve their cyber resilience</w:t>
      </w:r>
    </w:p>
    <w:p w14:paraId="2AA95A47" w14:textId="4544D5A2" w:rsidR="00A510E1" w:rsidRPr="00E63EC9" w:rsidRDefault="00BC46BA" w:rsidP="75652C75">
      <w:pPr>
        <w:pStyle w:val="ListParagraph"/>
        <w:numPr>
          <w:ilvl w:val="0"/>
          <w:numId w:val="44"/>
        </w:numPr>
        <w:spacing w:after="0" w:line="240" w:lineRule="auto"/>
        <w:rPr>
          <w:rFonts w:ascii="Arial" w:hAnsi="Arial" w:cs="Arial"/>
        </w:rPr>
      </w:pPr>
      <w:r w:rsidRPr="00E63EC9">
        <w:rPr>
          <w:rFonts w:ascii="Arial" w:hAnsi="Arial" w:cs="Arial"/>
        </w:rPr>
        <w:t xml:space="preserve">Ensure systems and features are in place to </w:t>
      </w:r>
      <w:r w:rsidR="00A953D6" w:rsidRPr="00E63EC9">
        <w:rPr>
          <w:rFonts w:ascii="Arial" w:hAnsi="Arial" w:cs="Arial"/>
        </w:rPr>
        <w:t xml:space="preserve">meet the </w:t>
      </w:r>
      <w:r w:rsidR="00627427" w:rsidRPr="00E63EC9">
        <w:rPr>
          <w:rFonts w:ascii="Arial" w:hAnsi="Arial" w:cs="Arial"/>
        </w:rPr>
        <w:t xml:space="preserve">DfE </w:t>
      </w:r>
      <w:r w:rsidR="00EB2D71" w:rsidRPr="00E63EC9">
        <w:rPr>
          <w:rFonts w:ascii="Arial" w:hAnsi="Arial" w:cs="Arial"/>
        </w:rPr>
        <w:t xml:space="preserve">guidance </w:t>
      </w:r>
      <w:r w:rsidR="00A953D6" w:rsidRPr="00E63EC9">
        <w:rPr>
          <w:rFonts w:ascii="Arial" w:hAnsi="Arial" w:cs="Arial"/>
        </w:rPr>
        <w:t>o</w:t>
      </w:r>
      <w:r w:rsidR="00EB2D71" w:rsidRPr="00E63EC9">
        <w:rPr>
          <w:rFonts w:ascii="Arial" w:hAnsi="Arial" w:cs="Arial"/>
        </w:rPr>
        <w:t>n</w:t>
      </w:r>
      <w:r w:rsidR="00A953D6" w:rsidRPr="00E63EC9">
        <w:rPr>
          <w:rFonts w:ascii="Arial" w:hAnsi="Arial" w:cs="Arial"/>
        </w:rPr>
        <w:t xml:space="preserve"> </w:t>
      </w:r>
      <w:bookmarkStart w:id="25" w:name="Summaryofchanges"/>
      <w:r w:rsidR="004604E1" w:rsidRPr="00E63EC9">
        <w:rPr>
          <w:rFonts w:ascii="Arial" w:hAnsi="Arial" w:cs="Arial"/>
        </w:rPr>
        <w:t>Generative AI</w:t>
      </w:r>
      <w:r w:rsidR="00EB2D71" w:rsidRPr="00E63EC9">
        <w:t xml:space="preserve"> </w:t>
      </w:r>
      <w:hyperlink r:id="rId65">
        <w:r w:rsidR="00EB2D71" w:rsidRPr="00E63EC9">
          <w:rPr>
            <w:rStyle w:val="Hyperlink"/>
            <w:rFonts w:ascii="Arial" w:hAnsi="Arial" w:cs="Arial"/>
          </w:rPr>
          <w:t>Generative artificial intelligence (AI) in education - GOV.UK</w:t>
        </w:r>
      </w:hyperlink>
      <w:r w:rsidR="00627427" w:rsidRPr="00E63EC9">
        <w:rPr>
          <w:rFonts w:ascii="Arial" w:hAnsi="Arial" w:cs="Arial"/>
        </w:rPr>
        <w:t xml:space="preserve"> </w:t>
      </w:r>
    </w:p>
    <w:bookmarkEnd w:id="25"/>
    <w:p w14:paraId="62A87F45" w14:textId="5BB1E401" w:rsidR="00261A96" w:rsidRPr="00702011" w:rsidRDefault="00261A96" w:rsidP="00BD2EEB">
      <w:pPr>
        <w:spacing w:after="0"/>
        <w:rPr>
          <w:rFonts w:ascii="Arial" w:hAnsi="Arial" w:cs="Arial"/>
          <w:b/>
          <w:lang w:val="en"/>
        </w:rPr>
      </w:pPr>
    </w:p>
    <w:p w14:paraId="4D28ACA9" w14:textId="77777777" w:rsidR="00BD2EEB" w:rsidRDefault="00BD2EEB" w:rsidP="00302203">
      <w:pPr>
        <w:rPr>
          <w:rFonts w:ascii="Arial" w:hAnsi="Arial" w:cs="Arial"/>
          <w:b/>
          <w:lang w:val="en"/>
        </w:rPr>
      </w:pPr>
    </w:p>
    <w:p w14:paraId="62A87F46" w14:textId="77777777" w:rsidR="00483978" w:rsidRPr="00702011" w:rsidRDefault="00483978" w:rsidP="00302203">
      <w:pPr>
        <w:rPr>
          <w:rFonts w:ascii="Arial" w:hAnsi="Arial" w:cs="Arial"/>
          <w:b/>
          <w:lang w:val="en"/>
        </w:rPr>
        <w:sectPr w:rsidR="00483978" w:rsidRPr="00702011" w:rsidSect="00D26FBB">
          <w:headerReference w:type="even" r:id="rId66"/>
          <w:headerReference w:type="default" r:id="rId67"/>
          <w:footerReference w:type="even" r:id="rId68"/>
          <w:footerReference w:type="default" r:id="rId69"/>
          <w:headerReference w:type="first" r:id="rId70"/>
          <w:footerReference w:type="first" r:id="rId71"/>
          <w:pgSz w:w="11906" w:h="16838"/>
          <w:pgMar w:top="1440" w:right="1440" w:bottom="1440" w:left="1440" w:header="709" w:footer="709" w:gutter="0"/>
          <w:pgNumType w:start="0"/>
          <w:cols w:space="708"/>
          <w:docGrid w:linePitch="360"/>
        </w:sectPr>
      </w:pPr>
    </w:p>
    <w:p w14:paraId="62A87F47" w14:textId="6C368042" w:rsidR="00E32662" w:rsidRPr="00702011" w:rsidRDefault="00764C71" w:rsidP="00302203">
      <w:pPr>
        <w:rPr>
          <w:rFonts w:ascii="Arial" w:hAnsi="Arial" w:cs="Arial"/>
          <w:b/>
          <w:lang w:val="en"/>
        </w:rPr>
      </w:pPr>
      <w:r w:rsidRPr="00702011">
        <w:rPr>
          <w:rFonts w:ascii="Arial" w:hAnsi="Arial" w:cs="Arial"/>
          <w:b/>
          <w:noProof/>
          <w:lang w:eastAsia="en-GB"/>
        </w:rPr>
        <w:lastRenderedPageBreak/>
        <mc:AlternateContent>
          <mc:Choice Requires="wps">
            <w:drawing>
              <wp:anchor distT="0" distB="0" distL="114300" distR="114300" simplePos="0" relativeHeight="251658249" behindDoc="0" locked="0" layoutInCell="1" allowOverlap="1" wp14:anchorId="62A8806F" wp14:editId="01E3623C">
                <wp:simplePos x="0" y="0"/>
                <wp:positionH relativeFrom="column">
                  <wp:posOffset>4263242</wp:posOffset>
                </wp:positionH>
                <wp:positionV relativeFrom="paragraph">
                  <wp:posOffset>-58329</wp:posOffset>
                </wp:positionV>
                <wp:extent cx="4725884" cy="415290"/>
                <wp:effectExtent l="57150" t="19050" r="74930" b="99060"/>
                <wp:wrapNone/>
                <wp:docPr id="1" name="Text Box 1"/>
                <wp:cNvGraphicFramePr/>
                <a:graphic xmlns:a="http://schemas.openxmlformats.org/drawingml/2006/main">
                  <a:graphicData uri="http://schemas.microsoft.com/office/word/2010/wordprocessingShape">
                    <wps:wsp>
                      <wps:cNvSpPr txBox="1"/>
                      <wps:spPr>
                        <a:xfrm>
                          <a:off x="0" y="0"/>
                          <a:ext cx="4725884" cy="41529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28" w14:textId="77777777" w:rsidR="000D2293" w:rsidRPr="006C162C" w:rsidRDefault="000D2293" w:rsidP="00764C71">
                            <w:pPr>
                              <w:jc w:val="center"/>
                              <w:rPr>
                                <w:rFonts w:ascii="Arial" w:hAnsi="Arial" w:cs="Arial"/>
                                <w:sz w:val="40"/>
                              </w:rPr>
                            </w:pPr>
                            <w:bookmarkStart w:id="26" w:name="Reporting"/>
                            <w:r>
                              <w:rPr>
                                <w:rFonts w:ascii="Arial" w:hAnsi="Arial" w:cs="Arial"/>
                                <w:sz w:val="40"/>
                              </w:rPr>
                              <w:t>You have concerns about a child</w:t>
                            </w:r>
                            <w:bookmarkEnd w:id="2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8806F" id="_x0000_t202" coordsize="21600,21600" o:spt="202" path="m,l,21600r21600,l21600,xe">
                <v:stroke joinstyle="miter"/>
                <v:path gradientshapeok="t" o:connecttype="rect"/>
              </v:shapetype>
              <v:shape id="Text Box 1" o:spid="_x0000_s1026" type="#_x0000_t202" style="position:absolute;margin-left:335.7pt;margin-top:-4.6pt;width:372.1pt;height:32.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28" w14:textId="77777777" w:rsidR="000D2293" w:rsidRPr="006C162C" w:rsidRDefault="000D2293" w:rsidP="00764C71">
                      <w:pPr>
                        <w:jc w:val="center"/>
                        <w:rPr>
                          <w:rFonts w:ascii="Arial" w:hAnsi="Arial" w:cs="Arial"/>
                          <w:sz w:val="40"/>
                        </w:rPr>
                      </w:pPr>
                      <w:bookmarkStart w:id="27" w:name="Reporting"/>
                      <w:r>
                        <w:rPr>
                          <w:rFonts w:ascii="Arial" w:hAnsi="Arial" w:cs="Arial"/>
                          <w:sz w:val="40"/>
                        </w:rPr>
                        <w:t>You have concerns about a child</w:t>
                      </w:r>
                      <w:bookmarkEnd w:id="27"/>
                    </w:p>
                  </w:txbxContent>
                </v:textbox>
              </v:shape>
            </w:pict>
          </mc:Fallback>
        </mc:AlternateContent>
      </w:r>
    </w:p>
    <w:p w14:paraId="62A87F48" w14:textId="508C1C3F" w:rsidR="00396F85" w:rsidRPr="00702011" w:rsidRDefault="007328DF" w:rsidP="00302203">
      <w:pPr>
        <w:rPr>
          <w:rFonts w:ascii="Arial" w:hAnsi="Arial" w:cs="Arial"/>
          <w:b/>
          <w:lang w:val="en"/>
        </w:rPr>
      </w:pPr>
      <w:r w:rsidRPr="00702011">
        <w:rPr>
          <w:rFonts w:ascii="Arial" w:hAnsi="Arial" w:cs="Arial"/>
          <w:b/>
          <w:noProof/>
          <w:lang w:eastAsia="en-GB"/>
        </w:rPr>
        <mc:AlternateContent>
          <mc:Choice Requires="wps">
            <w:drawing>
              <wp:anchor distT="0" distB="0" distL="114300" distR="114300" simplePos="0" relativeHeight="251658274" behindDoc="0" locked="0" layoutInCell="1" allowOverlap="1" wp14:anchorId="62A88073" wp14:editId="49A629F8">
                <wp:simplePos x="0" y="0"/>
                <wp:positionH relativeFrom="column">
                  <wp:posOffset>1664970</wp:posOffset>
                </wp:positionH>
                <wp:positionV relativeFrom="paragraph">
                  <wp:posOffset>5294630</wp:posOffset>
                </wp:positionV>
                <wp:extent cx="13335" cy="228600"/>
                <wp:effectExtent l="76200" t="0" r="62865" b="57150"/>
                <wp:wrapNone/>
                <wp:docPr id="35" name="Straight Arrow Connector 35"/>
                <wp:cNvGraphicFramePr/>
                <a:graphic xmlns:a="http://schemas.openxmlformats.org/drawingml/2006/main">
                  <a:graphicData uri="http://schemas.microsoft.com/office/word/2010/wordprocessingShape">
                    <wps:wsp>
                      <wps:cNvCnPr/>
                      <wps:spPr>
                        <a:xfrm>
                          <a:off x="0" y="0"/>
                          <a:ext cx="13335" cy="22860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E14DA39">
              <v:shapetype id="_x0000_t32" coordsize="21600,21600" o:oned="t" filled="f" o:spt="32" path="m,l21600,21600e" w14:anchorId="03E6A6AA">
                <v:path fillok="f" arrowok="t" o:connecttype="none"/>
                <o:lock v:ext="edit" shapetype="t"/>
              </v:shapetype>
              <v:shape id="Straight Arrow Connector 35" style="position:absolute;margin-left:131.1pt;margin-top:416.9pt;width:1.05pt;height:18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">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70" behindDoc="0" locked="0" layoutInCell="1" allowOverlap="1" wp14:anchorId="62A88075" wp14:editId="374C75C3">
                <wp:simplePos x="0" y="0"/>
                <wp:positionH relativeFrom="column">
                  <wp:posOffset>1657350</wp:posOffset>
                </wp:positionH>
                <wp:positionV relativeFrom="paragraph">
                  <wp:posOffset>1931035</wp:posOffset>
                </wp:positionV>
                <wp:extent cx="19050" cy="476250"/>
                <wp:effectExtent l="76200" t="0" r="57150" b="57150"/>
                <wp:wrapNone/>
                <wp:docPr id="31" name="Straight Arrow Connector 31"/>
                <wp:cNvGraphicFramePr/>
                <a:graphic xmlns:a="http://schemas.openxmlformats.org/drawingml/2006/main">
                  <a:graphicData uri="http://schemas.microsoft.com/office/word/2010/wordprocessingShape">
                    <wps:wsp>
                      <wps:cNvCnPr/>
                      <wps:spPr>
                        <a:xfrm flipH="1">
                          <a:off x="0" y="0"/>
                          <a:ext cx="19050" cy="4762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D6F0B40">
              <v:shape id="Straight Arrow Connector 31" style="position:absolute;margin-left:130.5pt;margin-top:152.05pt;width:1.5pt;height:37.5pt;flip:x;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" w14:anchorId="327E5B17">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54" behindDoc="0" locked="0" layoutInCell="1" allowOverlap="1" wp14:anchorId="62A88077" wp14:editId="0B4E7EA1">
                <wp:simplePos x="0" y="0"/>
                <wp:positionH relativeFrom="column">
                  <wp:posOffset>-149860</wp:posOffset>
                </wp:positionH>
                <wp:positionV relativeFrom="paragraph">
                  <wp:posOffset>1319530</wp:posOffset>
                </wp:positionV>
                <wp:extent cx="3426460" cy="777875"/>
                <wp:effectExtent l="57150" t="19050" r="78740" b="98425"/>
                <wp:wrapNone/>
                <wp:docPr id="54" name="Text Box 54"/>
                <wp:cNvGraphicFramePr/>
                <a:graphic xmlns:a="http://schemas.openxmlformats.org/drawingml/2006/main">
                  <a:graphicData uri="http://schemas.microsoft.com/office/word/2010/wordprocessingShape">
                    <wps:wsp>
                      <wps:cNvSpPr txBox="1"/>
                      <wps:spPr>
                        <a:xfrm>
                          <a:off x="0" y="0"/>
                          <a:ext cx="3426460" cy="777875"/>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29" w14:textId="11F4DBFE" w:rsidR="000D2293" w:rsidRPr="00162767" w:rsidRDefault="009E0D61" w:rsidP="007328DF">
                            <w:pPr>
                              <w:jc w:val="center"/>
                              <w:rPr>
                                <w:rFonts w:ascii="Arial" w:hAnsi="Arial" w:cs="Arial"/>
                                <w:sz w:val="28"/>
                              </w:rPr>
                            </w:pPr>
                            <w:r>
                              <w:rPr>
                                <w:rFonts w:ascii="Arial" w:hAnsi="Arial" w:cs="Arial"/>
                                <w:sz w:val="28"/>
                              </w:rPr>
                              <w:t>I</w:t>
                            </w:r>
                            <w:r w:rsidRPr="00162767">
                              <w:rPr>
                                <w:rFonts w:ascii="Arial" w:hAnsi="Arial" w:cs="Arial"/>
                                <w:sz w:val="28"/>
                              </w:rPr>
                              <w:t>m</w:t>
                            </w:r>
                            <w:r>
                              <w:rPr>
                                <w:rFonts w:ascii="Arial" w:hAnsi="Arial" w:cs="Arial"/>
                                <w:sz w:val="28"/>
                              </w:rPr>
                              <w:t>m</w:t>
                            </w:r>
                            <w:r w:rsidRPr="00162767">
                              <w:rPr>
                                <w:rFonts w:ascii="Arial" w:hAnsi="Arial" w:cs="Arial"/>
                                <w:sz w:val="28"/>
                              </w:rPr>
                              <w:t>ediately</w:t>
                            </w:r>
                            <w:r>
                              <w:rPr>
                                <w:rFonts w:ascii="Arial" w:hAnsi="Arial" w:cs="Arial"/>
                                <w:sz w:val="28"/>
                              </w:rPr>
                              <w:t xml:space="preserve"> </w:t>
                            </w:r>
                            <w:r w:rsidR="000D2293">
                              <w:rPr>
                                <w:rFonts w:ascii="Arial" w:hAnsi="Arial" w:cs="Arial"/>
                                <w:sz w:val="28"/>
                              </w:rPr>
                              <w:t xml:space="preserve">speak with </w:t>
                            </w:r>
                            <w:r>
                              <w:rPr>
                                <w:rFonts w:ascii="Arial" w:hAnsi="Arial" w:cs="Arial"/>
                                <w:sz w:val="28"/>
                              </w:rPr>
                              <w:t xml:space="preserve">the </w:t>
                            </w:r>
                            <w:r w:rsidR="000D2293">
                              <w:rPr>
                                <w:rFonts w:ascii="Arial" w:hAnsi="Arial" w:cs="Arial"/>
                                <w:sz w:val="28"/>
                              </w:rPr>
                              <w:t>Safeguarding Lead</w:t>
                            </w:r>
                            <w:r w:rsidR="00E63EC9">
                              <w:rPr>
                                <w:rFonts w:ascii="Arial" w:hAnsi="Arial" w:cs="Arial"/>
                                <w:sz w:val="28"/>
                              </w:rPr>
                              <w:t xml:space="preserve"> (or referring professional) if not availabl</w:t>
                            </w:r>
                            <w:r w:rsidR="000D2293">
                              <w:rPr>
                                <w:rFonts w:ascii="Arial" w:hAnsi="Arial" w:cs="Arial"/>
                                <w:sz w:val="28"/>
                              </w:rPr>
                              <w:t xml:space="preserve">e, </w:t>
                            </w:r>
                            <w:r w:rsidR="00DC59C4">
                              <w:rPr>
                                <w:rFonts w:ascii="Arial" w:hAnsi="Arial" w:cs="Arial"/>
                                <w:sz w:val="28"/>
                              </w:rPr>
                              <w:t>act</w:t>
                            </w:r>
                            <w:r w:rsidR="000D2293">
                              <w:rPr>
                                <w:rFonts w:ascii="Arial" w:hAnsi="Arial" w:cs="Arial"/>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77" id="Text Box 54" o:spid="_x0000_s1027" type="#_x0000_t202" style="position:absolute;margin-left:-11.8pt;margin-top:103.9pt;width:269.8pt;height:61.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29" w14:textId="11F4DBFE" w:rsidR="000D2293" w:rsidRPr="00162767" w:rsidRDefault="009E0D61" w:rsidP="007328DF">
                      <w:pPr>
                        <w:jc w:val="center"/>
                        <w:rPr>
                          <w:rFonts w:ascii="Arial" w:hAnsi="Arial" w:cs="Arial"/>
                          <w:sz w:val="28"/>
                        </w:rPr>
                      </w:pPr>
                      <w:r>
                        <w:rPr>
                          <w:rFonts w:ascii="Arial" w:hAnsi="Arial" w:cs="Arial"/>
                          <w:sz w:val="28"/>
                        </w:rPr>
                        <w:t>I</w:t>
                      </w:r>
                      <w:r w:rsidRPr="00162767">
                        <w:rPr>
                          <w:rFonts w:ascii="Arial" w:hAnsi="Arial" w:cs="Arial"/>
                          <w:sz w:val="28"/>
                        </w:rPr>
                        <w:t>m</w:t>
                      </w:r>
                      <w:r>
                        <w:rPr>
                          <w:rFonts w:ascii="Arial" w:hAnsi="Arial" w:cs="Arial"/>
                          <w:sz w:val="28"/>
                        </w:rPr>
                        <w:t>m</w:t>
                      </w:r>
                      <w:r w:rsidRPr="00162767">
                        <w:rPr>
                          <w:rFonts w:ascii="Arial" w:hAnsi="Arial" w:cs="Arial"/>
                          <w:sz w:val="28"/>
                        </w:rPr>
                        <w:t>ediately</w:t>
                      </w:r>
                      <w:r>
                        <w:rPr>
                          <w:rFonts w:ascii="Arial" w:hAnsi="Arial" w:cs="Arial"/>
                          <w:sz w:val="28"/>
                        </w:rPr>
                        <w:t xml:space="preserve"> </w:t>
                      </w:r>
                      <w:r w:rsidR="000D2293">
                        <w:rPr>
                          <w:rFonts w:ascii="Arial" w:hAnsi="Arial" w:cs="Arial"/>
                          <w:sz w:val="28"/>
                        </w:rPr>
                        <w:t xml:space="preserve">speak with </w:t>
                      </w:r>
                      <w:r>
                        <w:rPr>
                          <w:rFonts w:ascii="Arial" w:hAnsi="Arial" w:cs="Arial"/>
                          <w:sz w:val="28"/>
                        </w:rPr>
                        <w:t xml:space="preserve">the </w:t>
                      </w:r>
                      <w:r w:rsidR="000D2293">
                        <w:rPr>
                          <w:rFonts w:ascii="Arial" w:hAnsi="Arial" w:cs="Arial"/>
                          <w:sz w:val="28"/>
                        </w:rPr>
                        <w:t>Safeguarding Lead</w:t>
                      </w:r>
                      <w:r w:rsidR="00E63EC9">
                        <w:rPr>
                          <w:rFonts w:ascii="Arial" w:hAnsi="Arial" w:cs="Arial"/>
                          <w:sz w:val="28"/>
                        </w:rPr>
                        <w:t xml:space="preserve"> (or referring professional) if not availabl</w:t>
                      </w:r>
                      <w:r w:rsidR="000D2293">
                        <w:rPr>
                          <w:rFonts w:ascii="Arial" w:hAnsi="Arial" w:cs="Arial"/>
                          <w:sz w:val="28"/>
                        </w:rPr>
                        <w:t xml:space="preserve">e, </w:t>
                      </w:r>
                      <w:r w:rsidR="00DC59C4">
                        <w:rPr>
                          <w:rFonts w:ascii="Arial" w:hAnsi="Arial" w:cs="Arial"/>
                          <w:sz w:val="28"/>
                        </w:rPr>
                        <w:t>act</w:t>
                      </w:r>
                      <w:r w:rsidR="000D2293">
                        <w:rPr>
                          <w:rFonts w:ascii="Arial" w:hAnsi="Arial" w:cs="Arial"/>
                          <w:sz w:val="28"/>
                        </w:rPr>
                        <w:t>.</w:t>
                      </w:r>
                    </w:p>
                  </w:txbxContent>
                </v:textbox>
              </v:shape>
            </w:pict>
          </mc:Fallback>
        </mc:AlternateContent>
      </w:r>
      <w:r w:rsidRPr="00702011">
        <w:rPr>
          <w:rFonts w:ascii="Arial" w:hAnsi="Arial" w:cs="Arial"/>
          <w:b/>
          <w:noProof/>
          <w:lang w:eastAsia="en-GB"/>
        </w:rPr>
        <mc:AlternateContent>
          <mc:Choice Requires="wpg">
            <w:drawing>
              <wp:anchor distT="0" distB="0" distL="114300" distR="114300" simplePos="0" relativeHeight="251658262" behindDoc="0" locked="0" layoutInCell="1" allowOverlap="1" wp14:anchorId="62A88079" wp14:editId="5D5C9039">
                <wp:simplePos x="0" y="0"/>
                <wp:positionH relativeFrom="column">
                  <wp:posOffset>4394200</wp:posOffset>
                </wp:positionH>
                <wp:positionV relativeFrom="paragraph">
                  <wp:posOffset>7124065</wp:posOffset>
                </wp:positionV>
                <wp:extent cx="8306435" cy="1292860"/>
                <wp:effectExtent l="57150" t="19050" r="75565" b="97790"/>
                <wp:wrapNone/>
                <wp:docPr id="22" name="Group 22"/>
                <wp:cNvGraphicFramePr/>
                <a:graphic xmlns:a="http://schemas.openxmlformats.org/drawingml/2006/main">
                  <a:graphicData uri="http://schemas.microsoft.com/office/word/2010/wordprocessingGroup">
                    <wpg:wgp>
                      <wpg:cNvGrpSpPr/>
                      <wpg:grpSpPr>
                        <a:xfrm>
                          <a:off x="0" y="0"/>
                          <a:ext cx="8306435" cy="1292860"/>
                          <a:chOff x="-1768868" y="-281491"/>
                          <a:chExt cx="8307787" cy="1294338"/>
                        </a:xfrm>
                      </wpg:grpSpPr>
                      <wps:wsp>
                        <wps:cNvPr id="18" name="Text Box 18"/>
                        <wps:cNvSpPr txBox="1"/>
                        <wps:spPr>
                          <a:xfrm>
                            <a:off x="4457414" y="-210377"/>
                            <a:ext cx="2081505" cy="1017350"/>
                          </a:xfrm>
                          <a:prstGeom prst="rect">
                            <a:avLst/>
                          </a:prstGeom>
                          <a:solidFill>
                            <a:schemeClr val="tx2">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62A8812A" w14:textId="77777777" w:rsidR="000D2293" w:rsidRPr="00D44279" w:rsidRDefault="000D2293" w:rsidP="007328DF">
                              <w:pPr>
                                <w:jc w:val="center"/>
                                <w:rPr>
                                  <w:rFonts w:ascii="Arial" w:hAnsi="Arial" w:cs="Arial"/>
                                  <w:color w:val="17365D" w:themeColor="text2" w:themeShade="BF"/>
                                  <w:sz w:val="28"/>
                                </w:rPr>
                              </w:pPr>
                              <w:r w:rsidRPr="00D44279">
                                <w:rPr>
                                  <w:rFonts w:ascii="Arial" w:hAnsi="Arial" w:cs="Arial"/>
                                  <w:color w:val="17365D" w:themeColor="text2" w:themeShade="BF"/>
                                  <w:sz w:val="28"/>
                                </w:rPr>
                                <w:t xml:space="preserve">Decide </w:t>
                              </w:r>
                              <w:r>
                                <w:rPr>
                                  <w:rFonts w:ascii="Arial" w:hAnsi="Arial" w:cs="Arial"/>
                                  <w:color w:val="17365D" w:themeColor="text2" w:themeShade="BF"/>
                                  <w:sz w:val="28"/>
                                </w:rPr>
                                <w:t>N</w:t>
                              </w:r>
                              <w:r w:rsidRPr="00D44279">
                                <w:rPr>
                                  <w:rFonts w:ascii="Arial" w:hAnsi="Arial" w:cs="Arial"/>
                                  <w:color w:val="17365D" w:themeColor="text2" w:themeShade="BF"/>
                                  <w:sz w:val="28"/>
                                </w:rPr>
                                <w:t xml:space="preserve">o </w:t>
                              </w:r>
                              <w:r>
                                <w:rPr>
                                  <w:rFonts w:ascii="Arial" w:hAnsi="Arial" w:cs="Arial"/>
                                  <w:color w:val="17365D" w:themeColor="text2" w:themeShade="BF"/>
                                  <w:sz w:val="28"/>
                                </w:rPr>
                                <w:t>F</w:t>
                              </w:r>
                              <w:r w:rsidRPr="00D44279">
                                <w:rPr>
                                  <w:rFonts w:ascii="Arial" w:hAnsi="Arial" w:cs="Arial"/>
                                  <w:color w:val="17365D" w:themeColor="text2" w:themeShade="BF"/>
                                  <w:sz w:val="28"/>
                                </w:rPr>
                                <w:t>urt</w:t>
                              </w:r>
                              <w:r>
                                <w:rPr>
                                  <w:rFonts w:ascii="Arial" w:hAnsi="Arial" w:cs="Arial"/>
                                  <w:color w:val="17365D" w:themeColor="text2" w:themeShade="BF"/>
                                  <w:sz w:val="28"/>
                                </w:rPr>
                                <w:t>her Action (NFA) and inform your agency</w:t>
                              </w:r>
                              <w:r w:rsidRPr="00D44279">
                                <w:rPr>
                                  <w:rFonts w:ascii="Arial" w:hAnsi="Arial" w:cs="Arial"/>
                                  <w:color w:val="17365D" w:themeColor="text2" w:themeShade="BF"/>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34247" name="Text Box 19"/>
                        <wps:cNvSpPr txBox="1"/>
                        <wps:spPr>
                          <a:xfrm>
                            <a:off x="1279531" y="-281491"/>
                            <a:ext cx="2757596" cy="1294338"/>
                          </a:xfrm>
                          <a:prstGeom prst="rect">
                            <a:avLst/>
                          </a:prstGeom>
                          <a:solidFill>
                            <a:schemeClr val="tx2">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62A8812B" w14:textId="52ECE597" w:rsidR="000D2293" w:rsidRPr="00D44279" w:rsidRDefault="000D2293" w:rsidP="0011320A">
                              <w:pPr>
                                <w:jc w:val="center"/>
                                <w:rPr>
                                  <w:rFonts w:ascii="Arial" w:hAnsi="Arial" w:cs="Arial"/>
                                  <w:color w:val="17365D" w:themeColor="text2" w:themeShade="BF"/>
                                  <w:sz w:val="28"/>
                                </w:rPr>
                              </w:pPr>
                              <w:r w:rsidRPr="00D44279">
                                <w:rPr>
                                  <w:rFonts w:ascii="Arial" w:hAnsi="Arial" w:cs="Arial"/>
                                  <w:color w:val="17365D" w:themeColor="text2" w:themeShade="BF"/>
                                  <w:sz w:val="28"/>
                                </w:rPr>
                                <w:t xml:space="preserve">Child in Need </w:t>
                              </w:r>
                              <w:r w:rsidR="0011320A">
                                <w:rPr>
                                  <w:rFonts w:ascii="Arial" w:hAnsi="Arial" w:cs="Arial"/>
                                  <w:color w:val="17365D" w:themeColor="text2" w:themeShade="BF"/>
                                  <w:sz w:val="28"/>
                                </w:rPr>
                                <w:t>S</w:t>
                              </w:r>
                              <w:r w:rsidRPr="00D44279">
                                <w:rPr>
                                  <w:rFonts w:ascii="Arial" w:hAnsi="Arial" w:cs="Arial"/>
                                  <w:color w:val="17365D" w:themeColor="text2" w:themeShade="BF"/>
                                  <w:sz w:val="28"/>
                                </w:rPr>
                                <w:t>17 enquiries.                         Allocated to Social Care</w:t>
                              </w:r>
                              <w:r>
                                <w:rPr>
                                  <w:rFonts w:ascii="Arial" w:hAnsi="Arial" w:cs="Arial"/>
                                  <w:color w:val="17365D" w:themeColor="text2" w:themeShade="BF"/>
                                  <w:sz w:val="28"/>
                                </w:rPr>
                                <w:t xml:space="preserve">, referrer informed. Your agency </w:t>
                              </w:r>
                              <w:r w:rsidRPr="00D44279">
                                <w:rPr>
                                  <w:rFonts w:ascii="Arial" w:hAnsi="Arial" w:cs="Arial"/>
                                  <w:color w:val="17365D" w:themeColor="text2" w:themeShade="BF"/>
                                  <w:sz w:val="28"/>
                                </w:rPr>
                                <w:t>participate</w:t>
                              </w:r>
                              <w:r>
                                <w:rPr>
                                  <w:rFonts w:ascii="Arial" w:hAnsi="Arial" w:cs="Arial"/>
                                  <w:color w:val="17365D" w:themeColor="text2" w:themeShade="BF"/>
                                  <w:sz w:val="28"/>
                                </w:rPr>
                                <w:t>s</w:t>
                              </w:r>
                              <w:r w:rsidRPr="00D44279">
                                <w:rPr>
                                  <w:rFonts w:ascii="Arial" w:hAnsi="Arial" w:cs="Arial"/>
                                  <w:color w:val="17365D" w:themeColor="text2" w:themeShade="BF"/>
                                  <w:sz w:val="28"/>
                                </w:rPr>
                                <w:t xml:space="preserve"> in assessment</w:t>
                              </w:r>
                              <w:r>
                                <w:rPr>
                                  <w:rFonts w:ascii="Arial" w:hAnsi="Arial" w:cs="Arial"/>
                                  <w:color w:val="17365D" w:themeColor="text2" w:themeShade="BF"/>
                                  <w:sz w:val="28"/>
                                </w:rPr>
                                <w:t>, plan, and 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768868" y="-249881"/>
                            <a:ext cx="2626522" cy="1262727"/>
                          </a:xfrm>
                          <a:prstGeom prst="rect">
                            <a:avLst/>
                          </a:prstGeom>
                          <a:solidFill>
                            <a:schemeClr val="tx2">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62A8812C" w14:textId="0F62C2F4" w:rsidR="000D2293" w:rsidRPr="00D44279" w:rsidRDefault="003D6FC7" w:rsidP="007328DF">
                              <w:pPr>
                                <w:spacing w:line="240" w:lineRule="auto"/>
                                <w:jc w:val="center"/>
                                <w:rPr>
                                  <w:rFonts w:ascii="Arial" w:hAnsi="Arial" w:cs="Arial"/>
                                  <w:color w:val="17365D" w:themeColor="text2" w:themeShade="BF"/>
                                  <w:sz w:val="28"/>
                                </w:rPr>
                              </w:pPr>
                              <w:r>
                                <w:rPr>
                                  <w:rFonts w:ascii="Arial" w:hAnsi="Arial" w:cs="Arial"/>
                                  <w:color w:val="17365D" w:themeColor="text2" w:themeShade="BF"/>
                                  <w:sz w:val="28"/>
                                </w:rPr>
                                <w:t xml:space="preserve">Early Help </w:t>
                              </w:r>
                              <w:r w:rsidR="000D2293" w:rsidRPr="00D44279">
                                <w:rPr>
                                  <w:rFonts w:ascii="Arial" w:hAnsi="Arial" w:cs="Arial"/>
                                  <w:color w:val="17365D" w:themeColor="text2" w:themeShade="BF"/>
                                  <w:sz w:val="28"/>
                                </w:rPr>
                                <w:t>and referrer informed</w:t>
                              </w:r>
                              <w:r w:rsidR="000D2293">
                                <w:rPr>
                                  <w:rFonts w:ascii="Arial" w:hAnsi="Arial" w:cs="Arial"/>
                                  <w:color w:val="17365D" w:themeColor="text2" w:themeShade="BF"/>
                                  <w:sz w:val="28"/>
                                </w:rPr>
                                <w:t>. Your agency</w:t>
                              </w:r>
                              <w:r w:rsidR="000D2293" w:rsidRPr="00D44279">
                                <w:rPr>
                                  <w:rFonts w:ascii="Arial" w:hAnsi="Arial" w:cs="Arial"/>
                                  <w:color w:val="17365D" w:themeColor="text2" w:themeShade="BF"/>
                                  <w:sz w:val="28"/>
                                </w:rPr>
                                <w:t xml:space="preserve"> participate</w:t>
                              </w:r>
                              <w:r w:rsidR="000D2293">
                                <w:rPr>
                                  <w:rFonts w:ascii="Arial" w:hAnsi="Arial" w:cs="Arial"/>
                                  <w:color w:val="17365D" w:themeColor="text2" w:themeShade="BF"/>
                                  <w:sz w:val="28"/>
                                </w:rPr>
                                <w:t>s in assessment, plan and intervention</w:t>
                              </w:r>
                              <w:r w:rsidR="000D2293" w:rsidRPr="00D44279">
                                <w:rPr>
                                  <w:rFonts w:ascii="Arial" w:hAnsi="Arial" w:cs="Arial"/>
                                  <w:color w:val="17365D" w:themeColor="text2" w:themeShade="BF"/>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A88079" id="Group 22" o:spid="_x0000_s1028" style="position:absolute;margin-left:346pt;margin-top:560.95pt;width:654.05pt;height:101.8pt;z-index:251658262;mso-width-relative:margin;mso-height-relative:margin" coordorigin="-17688,-2814" coordsize="83077,1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">
                <v:shape id="Text Box 18" o:spid="_x0000_s1029" type="#_x0000_t202" style="position:absolute;left:44574;top:-2103;width:20815;height:10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" fillcolor="#8db3e2 [1311]" strokecolor="#4579b8 [3044]">
                  <v:shadow on="t" color="black" opacity="22937f" origin=",.5" offset="0,.63889mm"/>
                  <v:textbox>
                    <w:txbxContent>
                      <w:p w14:paraId="62A8812A" w14:textId="77777777" w:rsidR="000D2293" w:rsidRPr="00D44279" w:rsidRDefault="000D2293" w:rsidP="007328DF">
                        <w:pPr>
                          <w:jc w:val="center"/>
                          <w:rPr>
                            <w:rFonts w:ascii="Arial" w:hAnsi="Arial" w:cs="Arial"/>
                            <w:color w:val="17365D" w:themeColor="text2" w:themeShade="BF"/>
                            <w:sz w:val="28"/>
                          </w:rPr>
                        </w:pPr>
                        <w:r w:rsidRPr="00D44279">
                          <w:rPr>
                            <w:rFonts w:ascii="Arial" w:hAnsi="Arial" w:cs="Arial"/>
                            <w:color w:val="17365D" w:themeColor="text2" w:themeShade="BF"/>
                            <w:sz w:val="28"/>
                          </w:rPr>
                          <w:t xml:space="preserve">Decide </w:t>
                        </w:r>
                        <w:r>
                          <w:rPr>
                            <w:rFonts w:ascii="Arial" w:hAnsi="Arial" w:cs="Arial"/>
                            <w:color w:val="17365D" w:themeColor="text2" w:themeShade="BF"/>
                            <w:sz w:val="28"/>
                          </w:rPr>
                          <w:t>N</w:t>
                        </w:r>
                        <w:r w:rsidRPr="00D44279">
                          <w:rPr>
                            <w:rFonts w:ascii="Arial" w:hAnsi="Arial" w:cs="Arial"/>
                            <w:color w:val="17365D" w:themeColor="text2" w:themeShade="BF"/>
                            <w:sz w:val="28"/>
                          </w:rPr>
                          <w:t xml:space="preserve">o </w:t>
                        </w:r>
                        <w:r>
                          <w:rPr>
                            <w:rFonts w:ascii="Arial" w:hAnsi="Arial" w:cs="Arial"/>
                            <w:color w:val="17365D" w:themeColor="text2" w:themeShade="BF"/>
                            <w:sz w:val="28"/>
                          </w:rPr>
                          <w:t>F</w:t>
                        </w:r>
                        <w:r w:rsidRPr="00D44279">
                          <w:rPr>
                            <w:rFonts w:ascii="Arial" w:hAnsi="Arial" w:cs="Arial"/>
                            <w:color w:val="17365D" w:themeColor="text2" w:themeShade="BF"/>
                            <w:sz w:val="28"/>
                          </w:rPr>
                          <w:t>urt</w:t>
                        </w:r>
                        <w:r>
                          <w:rPr>
                            <w:rFonts w:ascii="Arial" w:hAnsi="Arial" w:cs="Arial"/>
                            <w:color w:val="17365D" w:themeColor="text2" w:themeShade="BF"/>
                            <w:sz w:val="28"/>
                          </w:rPr>
                          <w:t>her Action (NFA) and inform your agency</w:t>
                        </w:r>
                        <w:r w:rsidRPr="00D44279">
                          <w:rPr>
                            <w:rFonts w:ascii="Arial" w:hAnsi="Arial" w:cs="Arial"/>
                            <w:color w:val="17365D" w:themeColor="text2" w:themeShade="BF"/>
                            <w:sz w:val="28"/>
                          </w:rPr>
                          <w:t>.</w:t>
                        </w:r>
                      </w:p>
                    </w:txbxContent>
                  </v:textbox>
                </v:shape>
                <v:shape id="Text Box 19" o:spid="_x0000_s1030" type="#_x0000_t202" style="position:absolute;left:12795;top:-2814;width:27576;height:1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" fillcolor="#8db3e2 [1311]" strokecolor="#4579b8 [3044]">
                  <v:shadow on="t" color="black" opacity="22937f" origin=",.5" offset="0,.63889mm"/>
                  <v:textbox>
                    <w:txbxContent>
                      <w:p w14:paraId="62A8812B" w14:textId="52ECE597" w:rsidR="000D2293" w:rsidRPr="00D44279" w:rsidRDefault="000D2293" w:rsidP="0011320A">
                        <w:pPr>
                          <w:jc w:val="center"/>
                          <w:rPr>
                            <w:rFonts w:ascii="Arial" w:hAnsi="Arial" w:cs="Arial"/>
                            <w:color w:val="17365D" w:themeColor="text2" w:themeShade="BF"/>
                            <w:sz w:val="28"/>
                          </w:rPr>
                        </w:pPr>
                        <w:r w:rsidRPr="00D44279">
                          <w:rPr>
                            <w:rFonts w:ascii="Arial" w:hAnsi="Arial" w:cs="Arial"/>
                            <w:color w:val="17365D" w:themeColor="text2" w:themeShade="BF"/>
                            <w:sz w:val="28"/>
                          </w:rPr>
                          <w:t xml:space="preserve">Child in Need </w:t>
                        </w:r>
                        <w:r w:rsidR="0011320A">
                          <w:rPr>
                            <w:rFonts w:ascii="Arial" w:hAnsi="Arial" w:cs="Arial"/>
                            <w:color w:val="17365D" w:themeColor="text2" w:themeShade="BF"/>
                            <w:sz w:val="28"/>
                          </w:rPr>
                          <w:t>S</w:t>
                        </w:r>
                        <w:r w:rsidRPr="00D44279">
                          <w:rPr>
                            <w:rFonts w:ascii="Arial" w:hAnsi="Arial" w:cs="Arial"/>
                            <w:color w:val="17365D" w:themeColor="text2" w:themeShade="BF"/>
                            <w:sz w:val="28"/>
                          </w:rPr>
                          <w:t>17 enquiries.                         Allocated to Social Care</w:t>
                        </w:r>
                        <w:r>
                          <w:rPr>
                            <w:rFonts w:ascii="Arial" w:hAnsi="Arial" w:cs="Arial"/>
                            <w:color w:val="17365D" w:themeColor="text2" w:themeShade="BF"/>
                            <w:sz w:val="28"/>
                          </w:rPr>
                          <w:t xml:space="preserve">, referrer informed. Your agency </w:t>
                        </w:r>
                        <w:r w:rsidRPr="00D44279">
                          <w:rPr>
                            <w:rFonts w:ascii="Arial" w:hAnsi="Arial" w:cs="Arial"/>
                            <w:color w:val="17365D" w:themeColor="text2" w:themeShade="BF"/>
                            <w:sz w:val="28"/>
                          </w:rPr>
                          <w:t>participate</w:t>
                        </w:r>
                        <w:r>
                          <w:rPr>
                            <w:rFonts w:ascii="Arial" w:hAnsi="Arial" w:cs="Arial"/>
                            <w:color w:val="17365D" w:themeColor="text2" w:themeShade="BF"/>
                            <w:sz w:val="28"/>
                          </w:rPr>
                          <w:t>s</w:t>
                        </w:r>
                        <w:r w:rsidRPr="00D44279">
                          <w:rPr>
                            <w:rFonts w:ascii="Arial" w:hAnsi="Arial" w:cs="Arial"/>
                            <w:color w:val="17365D" w:themeColor="text2" w:themeShade="BF"/>
                            <w:sz w:val="28"/>
                          </w:rPr>
                          <w:t xml:space="preserve"> in assessment</w:t>
                        </w:r>
                        <w:r>
                          <w:rPr>
                            <w:rFonts w:ascii="Arial" w:hAnsi="Arial" w:cs="Arial"/>
                            <w:color w:val="17365D" w:themeColor="text2" w:themeShade="BF"/>
                            <w:sz w:val="28"/>
                          </w:rPr>
                          <w:t>, plan, and intervention.</w:t>
                        </w:r>
                      </w:p>
                    </w:txbxContent>
                  </v:textbox>
                </v:shape>
                <v:shape id="Text Box 20" o:spid="_x0000_s1031" type="#_x0000_t202" style="position:absolute;left:-17688;top:-2498;width:26264;height:1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" fillcolor="#8db3e2 [1311]" strokecolor="#4579b8 [3044]">
                  <v:shadow on="t" color="black" opacity="22937f" origin=",.5" offset="0,.63889mm"/>
                  <v:textbox>
                    <w:txbxContent>
                      <w:p w14:paraId="62A8812C" w14:textId="0F62C2F4" w:rsidR="000D2293" w:rsidRPr="00D44279" w:rsidRDefault="003D6FC7" w:rsidP="007328DF">
                        <w:pPr>
                          <w:spacing w:line="240" w:lineRule="auto"/>
                          <w:jc w:val="center"/>
                          <w:rPr>
                            <w:rFonts w:ascii="Arial" w:hAnsi="Arial" w:cs="Arial"/>
                            <w:color w:val="17365D" w:themeColor="text2" w:themeShade="BF"/>
                            <w:sz w:val="28"/>
                          </w:rPr>
                        </w:pPr>
                        <w:r>
                          <w:rPr>
                            <w:rFonts w:ascii="Arial" w:hAnsi="Arial" w:cs="Arial"/>
                            <w:color w:val="17365D" w:themeColor="text2" w:themeShade="BF"/>
                            <w:sz w:val="28"/>
                          </w:rPr>
                          <w:t xml:space="preserve">Early Help </w:t>
                        </w:r>
                        <w:r w:rsidR="000D2293" w:rsidRPr="00D44279">
                          <w:rPr>
                            <w:rFonts w:ascii="Arial" w:hAnsi="Arial" w:cs="Arial"/>
                            <w:color w:val="17365D" w:themeColor="text2" w:themeShade="BF"/>
                            <w:sz w:val="28"/>
                          </w:rPr>
                          <w:t>and referrer informed</w:t>
                        </w:r>
                        <w:r w:rsidR="000D2293">
                          <w:rPr>
                            <w:rFonts w:ascii="Arial" w:hAnsi="Arial" w:cs="Arial"/>
                            <w:color w:val="17365D" w:themeColor="text2" w:themeShade="BF"/>
                            <w:sz w:val="28"/>
                          </w:rPr>
                          <w:t>. Your agency</w:t>
                        </w:r>
                        <w:r w:rsidR="000D2293" w:rsidRPr="00D44279">
                          <w:rPr>
                            <w:rFonts w:ascii="Arial" w:hAnsi="Arial" w:cs="Arial"/>
                            <w:color w:val="17365D" w:themeColor="text2" w:themeShade="BF"/>
                            <w:sz w:val="28"/>
                          </w:rPr>
                          <w:t xml:space="preserve"> participate</w:t>
                        </w:r>
                        <w:r w:rsidR="000D2293">
                          <w:rPr>
                            <w:rFonts w:ascii="Arial" w:hAnsi="Arial" w:cs="Arial"/>
                            <w:color w:val="17365D" w:themeColor="text2" w:themeShade="BF"/>
                            <w:sz w:val="28"/>
                          </w:rPr>
                          <w:t>s in assessment, plan and intervention</w:t>
                        </w:r>
                        <w:r w:rsidR="000D2293" w:rsidRPr="00D44279">
                          <w:rPr>
                            <w:rFonts w:ascii="Arial" w:hAnsi="Arial" w:cs="Arial"/>
                            <w:color w:val="17365D" w:themeColor="text2" w:themeShade="BF"/>
                            <w:sz w:val="28"/>
                          </w:rPr>
                          <w:t>.</w:t>
                        </w:r>
                      </w:p>
                    </w:txbxContent>
                  </v:textbox>
                </v:shape>
              </v:group>
            </w:pict>
          </mc:Fallback>
        </mc:AlternateContent>
      </w:r>
      <w:r w:rsidRPr="00702011">
        <w:rPr>
          <w:rFonts w:ascii="Arial" w:hAnsi="Arial" w:cs="Arial"/>
          <w:b/>
          <w:noProof/>
          <w:lang w:eastAsia="en-GB"/>
        </w:rPr>
        <mc:AlternateContent>
          <mc:Choice Requires="wps">
            <w:drawing>
              <wp:anchor distT="0" distB="0" distL="114300" distR="114300" simplePos="0" relativeHeight="251658283" behindDoc="0" locked="0" layoutInCell="1" allowOverlap="1" wp14:anchorId="62A8807B" wp14:editId="4315BB37">
                <wp:simplePos x="0" y="0"/>
                <wp:positionH relativeFrom="column">
                  <wp:posOffset>8843749</wp:posOffset>
                </wp:positionH>
                <wp:positionV relativeFrom="paragraph">
                  <wp:posOffset>6648734</wp:posOffset>
                </wp:positionV>
                <wp:extent cx="0" cy="471701"/>
                <wp:effectExtent l="95250" t="0" r="57150" b="62230"/>
                <wp:wrapNone/>
                <wp:docPr id="46" name="Straight Arrow Connector 46"/>
                <wp:cNvGraphicFramePr/>
                <a:graphic xmlns:a="http://schemas.openxmlformats.org/drawingml/2006/main">
                  <a:graphicData uri="http://schemas.microsoft.com/office/word/2010/wordprocessingShape">
                    <wps:wsp>
                      <wps:cNvCnPr/>
                      <wps:spPr>
                        <a:xfrm>
                          <a:off x="0" y="0"/>
                          <a:ext cx="0" cy="471701"/>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w:pict w14:anchorId="35457E04">
              <v:shape id="Straight Arrow Connector 46" style="position:absolute;margin-left:696.35pt;margin-top:523.5pt;width:0;height:37.15pt;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" w14:anchorId="07F42DEE">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84" behindDoc="0" locked="0" layoutInCell="1" allowOverlap="1" wp14:anchorId="62A8807D" wp14:editId="33BC0506">
                <wp:simplePos x="0" y="0"/>
                <wp:positionH relativeFrom="column">
                  <wp:posOffset>11122925</wp:posOffset>
                </wp:positionH>
                <wp:positionV relativeFrom="paragraph">
                  <wp:posOffset>6648734</wp:posOffset>
                </wp:positionV>
                <wp:extent cx="0" cy="471701"/>
                <wp:effectExtent l="95250" t="0" r="57150" b="62230"/>
                <wp:wrapNone/>
                <wp:docPr id="47" name="Straight Arrow Connector 47"/>
                <wp:cNvGraphicFramePr/>
                <a:graphic xmlns:a="http://schemas.openxmlformats.org/drawingml/2006/main">
                  <a:graphicData uri="http://schemas.microsoft.com/office/word/2010/wordprocessingShape">
                    <wps:wsp>
                      <wps:cNvCnPr/>
                      <wps:spPr>
                        <a:xfrm>
                          <a:off x="0" y="0"/>
                          <a:ext cx="0" cy="471701"/>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w:pict w14:anchorId="25BBCD58">
              <v:shape id="Straight Arrow Connector 47" style="position:absolute;margin-left:875.8pt;margin-top:523.5pt;width:0;height:37.15pt;z-index:2516582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" w14:anchorId="6A7709D4">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82" behindDoc="0" locked="0" layoutInCell="1" allowOverlap="1" wp14:anchorId="62A8807F" wp14:editId="4F197B10">
                <wp:simplePos x="0" y="0"/>
                <wp:positionH relativeFrom="column">
                  <wp:posOffset>6305266</wp:posOffset>
                </wp:positionH>
                <wp:positionV relativeFrom="paragraph">
                  <wp:posOffset>6646460</wp:posOffset>
                </wp:positionV>
                <wp:extent cx="0" cy="477671"/>
                <wp:effectExtent l="95250" t="0" r="57150" b="55880"/>
                <wp:wrapNone/>
                <wp:docPr id="45" name="Straight Arrow Connector 45"/>
                <wp:cNvGraphicFramePr/>
                <a:graphic xmlns:a="http://schemas.openxmlformats.org/drawingml/2006/main">
                  <a:graphicData uri="http://schemas.microsoft.com/office/word/2010/wordprocessingShape">
                    <wps:wsp>
                      <wps:cNvCnPr/>
                      <wps:spPr>
                        <a:xfrm>
                          <a:off x="0" y="0"/>
                          <a:ext cx="0" cy="477671"/>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w:pict w14:anchorId="38C2A850">
              <v:shape id="Straight Arrow Connector 45" style="position:absolute;margin-left:496.5pt;margin-top:523.35pt;width:0;height:37.6pt;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" w14:anchorId="30E2A766">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85" behindDoc="0" locked="0" layoutInCell="1" allowOverlap="1" wp14:anchorId="62A88081" wp14:editId="1F930462">
                <wp:simplePos x="0" y="0"/>
                <wp:positionH relativeFrom="column">
                  <wp:posOffset>4871720</wp:posOffset>
                </wp:positionH>
                <wp:positionV relativeFrom="paragraph">
                  <wp:posOffset>6119495</wp:posOffset>
                </wp:positionV>
                <wp:extent cx="6618605" cy="507365"/>
                <wp:effectExtent l="57150" t="19050" r="67945" b="102235"/>
                <wp:wrapNone/>
                <wp:docPr id="13" name="Text Box 13"/>
                <wp:cNvGraphicFramePr/>
                <a:graphic xmlns:a="http://schemas.openxmlformats.org/drawingml/2006/main">
                  <a:graphicData uri="http://schemas.microsoft.com/office/word/2010/wordprocessingShape">
                    <wps:wsp>
                      <wps:cNvSpPr txBox="1"/>
                      <wps:spPr>
                        <a:xfrm>
                          <a:off x="0" y="0"/>
                          <a:ext cx="6618605" cy="507365"/>
                        </a:xfrm>
                        <a:prstGeom prst="rect">
                          <a:avLst/>
                        </a:prstGeom>
                        <a:noFill/>
                        <a:ln w="1270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2A8812D" w14:textId="0B5275BD" w:rsidR="000D2293" w:rsidRPr="00220C68" w:rsidRDefault="001E29CC" w:rsidP="007328DF">
                            <w:pPr>
                              <w:jc w:val="center"/>
                              <w:rPr>
                                <w:rFonts w:ascii="Arial" w:hAnsi="Arial" w:cs="Arial"/>
                                <w:color w:val="0070C0"/>
                                <w:sz w:val="28"/>
                              </w:rPr>
                            </w:pPr>
                            <w:r>
                              <w:rPr>
                                <w:rFonts w:ascii="Arial" w:hAnsi="Arial" w:cs="Arial"/>
                                <w:color w:val="0070C0"/>
                                <w:sz w:val="28"/>
                              </w:rPr>
                              <w:t xml:space="preserve">BCP </w:t>
                            </w:r>
                            <w:r w:rsidR="004C2C81">
                              <w:rPr>
                                <w:rFonts w:ascii="Arial" w:hAnsi="Arial" w:cs="Arial"/>
                                <w:color w:val="0070C0"/>
                                <w:sz w:val="28"/>
                              </w:rPr>
                              <w:t xml:space="preserve">Children’s First Response </w:t>
                            </w:r>
                            <w:r w:rsidR="000D2293" w:rsidRPr="00220C68">
                              <w:rPr>
                                <w:rFonts w:ascii="Arial" w:hAnsi="Arial" w:cs="Arial"/>
                                <w:color w:val="0070C0"/>
                                <w:sz w:val="28"/>
                              </w:rPr>
                              <w:t xml:space="preserve">assesses referral and threshold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81" id="Text Box 13" o:spid="_x0000_s1032" type="#_x0000_t202" style="position:absolute;margin-left:383.6pt;margin-top:481.85pt;width:521.15pt;height:39.9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" filled="f" strokecolor="#4a7ebb" strokeweight="1pt">
                <v:shadow on="t" color="black" opacity="22937f" origin=",.5" offset="0,.63889mm"/>
                <v:textbox>
                  <w:txbxContent>
                    <w:p w14:paraId="62A8812D" w14:textId="0B5275BD" w:rsidR="000D2293" w:rsidRPr="00220C68" w:rsidRDefault="001E29CC" w:rsidP="007328DF">
                      <w:pPr>
                        <w:jc w:val="center"/>
                        <w:rPr>
                          <w:rFonts w:ascii="Arial" w:hAnsi="Arial" w:cs="Arial"/>
                          <w:color w:val="0070C0"/>
                          <w:sz w:val="28"/>
                        </w:rPr>
                      </w:pPr>
                      <w:r>
                        <w:rPr>
                          <w:rFonts w:ascii="Arial" w:hAnsi="Arial" w:cs="Arial"/>
                          <w:color w:val="0070C0"/>
                          <w:sz w:val="28"/>
                        </w:rPr>
                        <w:t xml:space="preserve">BCP </w:t>
                      </w:r>
                      <w:r w:rsidR="004C2C81">
                        <w:rPr>
                          <w:rFonts w:ascii="Arial" w:hAnsi="Arial" w:cs="Arial"/>
                          <w:color w:val="0070C0"/>
                          <w:sz w:val="28"/>
                        </w:rPr>
                        <w:t xml:space="preserve">Children’s First Response </w:t>
                      </w:r>
                      <w:r w:rsidR="000D2293" w:rsidRPr="00220C68">
                        <w:rPr>
                          <w:rFonts w:ascii="Arial" w:hAnsi="Arial" w:cs="Arial"/>
                          <w:color w:val="0070C0"/>
                          <w:sz w:val="28"/>
                        </w:rPr>
                        <w:t xml:space="preserve">assesses referral and threshold </w:t>
                      </w:r>
                    </w:p>
                  </w:txbxContent>
                </v:textbox>
              </v:shape>
            </w:pict>
          </mc:Fallback>
        </mc:AlternateContent>
      </w:r>
      <w:r w:rsidRPr="00702011">
        <w:rPr>
          <w:rFonts w:ascii="Arial" w:hAnsi="Arial" w:cs="Arial"/>
          <w:b/>
          <w:noProof/>
          <w:lang w:eastAsia="en-GB"/>
        </w:rPr>
        <mc:AlternateContent>
          <mc:Choice Requires="wps">
            <w:drawing>
              <wp:anchor distT="0" distB="0" distL="114300" distR="114300" simplePos="0" relativeHeight="251658286" behindDoc="0" locked="0" layoutInCell="1" allowOverlap="1" wp14:anchorId="62A88083" wp14:editId="661BE8D5">
                <wp:simplePos x="0" y="0"/>
                <wp:positionH relativeFrom="column">
                  <wp:posOffset>6386830</wp:posOffset>
                </wp:positionH>
                <wp:positionV relativeFrom="paragraph">
                  <wp:posOffset>5733415</wp:posOffset>
                </wp:positionV>
                <wp:extent cx="0" cy="387985"/>
                <wp:effectExtent l="95250" t="0" r="114300" b="50165"/>
                <wp:wrapNone/>
                <wp:docPr id="24" name="Straight Arrow Connector 24"/>
                <wp:cNvGraphicFramePr/>
                <a:graphic xmlns:a="http://schemas.openxmlformats.org/drawingml/2006/main">
                  <a:graphicData uri="http://schemas.microsoft.com/office/word/2010/wordprocessingShape">
                    <wps:wsp>
                      <wps:cNvCnPr/>
                      <wps:spPr>
                        <a:xfrm>
                          <a:off x="0" y="0"/>
                          <a:ext cx="0" cy="387985"/>
                        </a:xfrm>
                        <a:prstGeom prst="straightConnector1">
                          <a:avLst/>
                        </a:prstGeom>
                        <a:noFill/>
                        <a:ln w="1270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xmlns:arto="http://schemas.microsoft.com/office/word/2006/arto" xmlns:a="http://schemas.openxmlformats.org/drawingml/2006/main">
            <w:pict w14:anchorId="1D278A4F">
              <v:shape id="Straight Arrow Connector 24" style="position:absolute;margin-left:502.9pt;margin-top:451.45pt;width:0;height:30.55pt;z-index:251658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a7ebb"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" w14:anchorId="52479A2C">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61" behindDoc="0" locked="0" layoutInCell="1" allowOverlap="1" wp14:anchorId="62A88085" wp14:editId="57C02D49">
                <wp:simplePos x="0" y="0"/>
                <wp:positionH relativeFrom="column">
                  <wp:posOffset>4878705</wp:posOffset>
                </wp:positionH>
                <wp:positionV relativeFrom="paragraph">
                  <wp:posOffset>4870450</wp:posOffset>
                </wp:positionV>
                <wp:extent cx="3981450" cy="876300"/>
                <wp:effectExtent l="57150" t="19050" r="76200" b="95250"/>
                <wp:wrapNone/>
                <wp:docPr id="17" name="Text Box 17"/>
                <wp:cNvGraphicFramePr/>
                <a:graphic xmlns:a="http://schemas.openxmlformats.org/drawingml/2006/main">
                  <a:graphicData uri="http://schemas.microsoft.com/office/word/2010/wordprocessingShape">
                    <wps:wsp>
                      <wps:cNvSpPr txBox="1"/>
                      <wps:spPr>
                        <a:xfrm>
                          <a:off x="0" y="0"/>
                          <a:ext cx="3981450" cy="876300"/>
                        </a:xfrm>
                        <a:prstGeom prst="rect">
                          <a:avLst/>
                        </a:prstGeom>
                        <a:ln w="12700"/>
                      </wps:spPr>
                      <wps:style>
                        <a:lnRef idx="1">
                          <a:schemeClr val="accent1"/>
                        </a:lnRef>
                        <a:fillRef idx="3">
                          <a:schemeClr val="accent1"/>
                        </a:fillRef>
                        <a:effectRef idx="2">
                          <a:schemeClr val="accent1"/>
                        </a:effectRef>
                        <a:fontRef idx="minor">
                          <a:schemeClr val="lt1"/>
                        </a:fontRef>
                      </wps:style>
                      <wps:txbx>
                        <w:txbxContent>
                          <w:p w14:paraId="62A8812E" w14:textId="27A859E3" w:rsidR="000D2293" w:rsidRPr="00162767" w:rsidRDefault="000D2293" w:rsidP="007328DF">
                            <w:pPr>
                              <w:jc w:val="center"/>
                              <w:rPr>
                                <w:rFonts w:ascii="Arial" w:hAnsi="Arial" w:cs="Arial"/>
                                <w:sz w:val="28"/>
                              </w:rPr>
                            </w:pPr>
                            <w:r w:rsidRPr="00162767">
                              <w:rPr>
                                <w:rFonts w:ascii="Arial" w:hAnsi="Arial" w:cs="Arial"/>
                                <w:sz w:val="28"/>
                              </w:rPr>
                              <w:t xml:space="preserve">Complete </w:t>
                            </w:r>
                            <w:r w:rsidR="00BE7AE4" w:rsidRPr="00BE7AE4">
                              <w:rPr>
                                <w:rFonts w:ascii="Arial" w:hAnsi="Arial" w:cs="Arial"/>
                                <w:color w:val="FFFFFF" w:themeColor="background1"/>
                                <w:sz w:val="28"/>
                              </w:rPr>
                              <w:t>IAR</w:t>
                            </w:r>
                            <w:r w:rsidR="003D6FC7" w:rsidRPr="00BE7AE4">
                              <w:rPr>
                                <w:rFonts w:ascii="Arial" w:hAnsi="Arial" w:cs="Arial"/>
                                <w:sz w:val="28"/>
                              </w:rPr>
                              <w:t xml:space="preserve"> </w:t>
                            </w:r>
                            <w:r w:rsidR="00BE7AE4">
                              <w:rPr>
                                <w:rFonts w:ascii="Arial" w:hAnsi="Arial" w:cs="Arial"/>
                                <w:sz w:val="28"/>
                              </w:rPr>
                              <w:t>(I</w:t>
                            </w:r>
                            <w:r w:rsidR="001D4F47">
                              <w:rPr>
                                <w:rFonts w:ascii="Arial" w:hAnsi="Arial" w:cs="Arial"/>
                                <w:sz w:val="28"/>
                              </w:rPr>
                              <w:t>n</w:t>
                            </w:r>
                            <w:r w:rsidR="00BE7AE4">
                              <w:rPr>
                                <w:rFonts w:ascii="Arial" w:hAnsi="Arial" w:cs="Arial"/>
                                <w:sz w:val="28"/>
                              </w:rPr>
                              <w:t>ter-agency</w:t>
                            </w:r>
                            <w:r w:rsidR="001D4F47">
                              <w:rPr>
                                <w:rFonts w:ascii="Arial" w:hAnsi="Arial" w:cs="Arial"/>
                                <w:sz w:val="28"/>
                              </w:rPr>
                              <w:t xml:space="preserve">) </w:t>
                            </w:r>
                            <w:r w:rsidRPr="00162767">
                              <w:rPr>
                                <w:rFonts w:ascii="Arial" w:hAnsi="Arial" w:cs="Arial"/>
                                <w:sz w:val="28"/>
                              </w:rPr>
                              <w:t xml:space="preserve">referral </w:t>
                            </w:r>
                            <w:r w:rsidR="001E29CC">
                              <w:rPr>
                                <w:rFonts w:ascii="Arial" w:hAnsi="Arial" w:cs="Arial"/>
                                <w:sz w:val="28"/>
                              </w:rPr>
                              <w:t xml:space="preserve">and send </w:t>
                            </w:r>
                            <w:r w:rsidRPr="00162767">
                              <w:rPr>
                                <w:rFonts w:ascii="Arial" w:hAnsi="Arial" w:cs="Arial"/>
                                <w:sz w:val="28"/>
                              </w:rPr>
                              <w:t xml:space="preserve">to </w:t>
                            </w:r>
                            <w:r w:rsidR="001E29CC">
                              <w:rPr>
                                <w:rFonts w:ascii="Arial" w:hAnsi="Arial" w:cs="Arial"/>
                                <w:sz w:val="28"/>
                              </w:rPr>
                              <w:t>BCP Children’s First Response team</w:t>
                            </w:r>
                            <w:r w:rsidR="003D6FC7">
                              <w:rPr>
                                <w:rFonts w:ascii="Arial" w:hAnsi="Arial" w:cs="Arial"/>
                                <w:sz w:val="28"/>
                              </w:rPr>
                              <w:t xml:space="preserve"> </w:t>
                            </w:r>
                            <w:r w:rsidRPr="00162767">
                              <w:rPr>
                                <w:rFonts w:ascii="Arial" w:hAnsi="Arial" w:cs="Arial"/>
                                <w:sz w:val="28"/>
                              </w:rPr>
                              <w:t>(</w:t>
                            </w:r>
                            <w:r>
                              <w:rPr>
                                <w:rFonts w:ascii="Arial" w:hAnsi="Arial" w:cs="Arial"/>
                                <w:sz w:val="28"/>
                              </w:rPr>
                              <w:t xml:space="preserve">copy of referral </w:t>
                            </w:r>
                            <w:r w:rsidR="001E29CC">
                              <w:rPr>
                                <w:rFonts w:ascii="Arial" w:hAnsi="Arial" w:cs="Arial"/>
                                <w:sz w:val="28"/>
                              </w:rPr>
                              <w:t xml:space="preserve">to be </w:t>
                            </w:r>
                            <w:r>
                              <w:rPr>
                                <w:rFonts w:ascii="Arial" w:hAnsi="Arial" w:cs="Arial"/>
                                <w:sz w:val="28"/>
                              </w:rPr>
                              <w:t xml:space="preserve">kept </w:t>
                            </w:r>
                            <w:r w:rsidR="001E29CC">
                              <w:rPr>
                                <w:rFonts w:ascii="Arial" w:hAnsi="Arial" w:cs="Arial"/>
                                <w:sz w:val="28"/>
                              </w:rPr>
                              <w:t xml:space="preserve">on </w:t>
                            </w:r>
                            <w:r w:rsidRPr="00162767">
                              <w:rPr>
                                <w:rFonts w:ascii="Arial" w:hAnsi="Arial" w:cs="Arial"/>
                                <w:sz w:val="28"/>
                              </w:rPr>
                              <w:t xml:space="preserve">file).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85" id="Text Box 17" o:spid="_x0000_s1033" type="#_x0000_t202" style="position:absolute;margin-left:384.15pt;margin-top:383.5pt;width:313.5pt;height:69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" fillcolor="#254163 [1636]" strokecolor="#4579b8 [3044]" strokeweight="1pt">
                <v:fill color2="#4477b6 [3012]" rotate="t" angle="180" colors="0 #2c5d98;52429f #3c7bc7;1 #3a7ccb" focus="100%" type="gradient">
                  <o:fill v:ext="view" type="gradientUnscaled"/>
                </v:fill>
                <v:shadow on="t" color="black" opacity="22937f" origin=",.5" offset="0,.63889mm"/>
                <v:textbox>
                  <w:txbxContent>
                    <w:p w14:paraId="62A8812E" w14:textId="27A859E3" w:rsidR="000D2293" w:rsidRPr="00162767" w:rsidRDefault="000D2293" w:rsidP="007328DF">
                      <w:pPr>
                        <w:jc w:val="center"/>
                        <w:rPr>
                          <w:rFonts w:ascii="Arial" w:hAnsi="Arial" w:cs="Arial"/>
                          <w:sz w:val="28"/>
                        </w:rPr>
                      </w:pPr>
                      <w:r w:rsidRPr="00162767">
                        <w:rPr>
                          <w:rFonts w:ascii="Arial" w:hAnsi="Arial" w:cs="Arial"/>
                          <w:sz w:val="28"/>
                        </w:rPr>
                        <w:t xml:space="preserve">Complete </w:t>
                      </w:r>
                      <w:r w:rsidR="00BE7AE4" w:rsidRPr="00BE7AE4">
                        <w:rPr>
                          <w:rFonts w:ascii="Arial" w:hAnsi="Arial" w:cs="Arial"/>
                          <w:color w:val="FFFFFF" w:themeColor="background1"/>
                          <w:sz w:val="28"/>
                        </w:rPr>
                        <w:t>IAR</w:t>
                      </w:r>
                      <w:r w:rsidR="003D6FC7" w:rsidRPr="00BE7AE4">
                        <w:rPr>
                          <w:rFonts w:ascii="Arial" w:hAnsi="Arial" w:cs="Arial"/>
                          <w:sz w:val="28"/>
                        </w:rPr>
                        <w:t xml:space="preserve"> </w:t>
                      </w:r>
                      <w:r w:rsidR="00BE7AE4">
                        <w:rPr>
                          <w:rFonts w:ascii="Arial" w:hAnsi="Arial" w:cs="Arial"/>
                          <w:sz w:val="28"/>
                        </w:rPr>
                        <w:t>(I</w:t>
                      </w:r>
                      <w:r w:rsidR="001D4F47">
                        <w:rPr>
                          <w:rFonts w:ascii="Arial" w:hAnsi="Arial" w:cs="Arial"/>
                          <w:sz w:val="28"/>
                        </w:rPr>
                        <w:t>n</w:t>
                      </w:r>
                      <w:r w:rsidR="00BE7AE4">
                        <w:rPr>
                          <w:rFonts w:ascii="Arial" w:hAnsi="Arial" w:cs="Arial"/>
                          <w:sz w:val="28"/>
                        </w:rPr>
                        <w:t>ter-agency</w:t>
                      </w:r>
                      <w:r w:rsidR="001D4F47">
                        <w:rPr>
                          <w:rFonts w:ascii="Arial" w:hAnsi="Arial" w:cs="Arial"/>
                          <w:sz w:val="28"/>
                        </w:rPr>
                        <w:t xml:space="preserve">) </w:t>
                      </w:r>
                      <w:r w:rsidRPr="00162767">
                        <w:rPr>
                          <w:rFonts w:ascii="Arial" w:hAnsi="Arial" w:cs="Arial"/>
                          <w:sz w:val="28"/>
                        </w:rPr>
                        <w:t xml:space="preserve">referral </w:t>
                      </w:r>
                      <w:r w:rsidR="001E29CC">
                        <w:rPr>
                          <w:rFonts w:ascii="Arial" w:hAnsi="Arial" w:cs="Arial"/>
                          <w:sz w:val="28"/>
                        </w:rPr>
                        <w:t xml:space="preserve">and send </w:t>
                      </w:r>
                      <w:r w:rsidRPr="00162767">
                        <w:rPr>
                          <w:rFonts w:ascii="Arial" w:hAnsi="Arial" w:cs="Arial"/>
                          <w:sz w:val="28"/>
                        </w:rPr>
                        <w:t xml:space="preserve">to </w:t>
                      </w:r>
                      <w:r w:rsidR="001E29CC">
                        <w:rPr>
                          <w:rFonts w:ascii="Arial" w:hAnsi="Arial" w:cs="Arial"/>
                          <w:sz w:val="28"/>
                        </w:rPr>
                        <w:t>BCP Children’s First Response team</w:t>
                      </w:r>
                      <w:r w:rsidR="003D6FC7">
                        <w:rPr>
                          <w:rFonts w:ascii="Arial" w:hAnsi="Arial" w:cs="Arial"/>
                          <w:sz w:val="28"/>
                        </w:rPr>
                        <w:t xml:space="preserve"> </w:t>
                      </w:r>
                      <w:r w:rsidRPr="00162767">
                        <w:rPr>
                          <w:rFonts w:ascii="Arial" w:hAnsi="Arial" w:cs="Arial"/>
                          <w:sz w:val="28"/>
                        </w:rPr>
                        <w:t>(</w:t>
                      </w:r>
                      <w:r>
                        <w:rPr>
                          <w:rFonts w:ascii="Arial" w:hAnsi="Arial" w:cs="Arial"/>
                          <w:sz w:val="28"/>
                        </w:rPr>
                        <w:t xml:space="preserve">copy of referral </w:t>
                      </w:r>
                      <w:r w:rsidR="001E29CC">
                        <w:rPr>
                          <w:rFonts w:ascii="Arial" w:hAnsi="Arial" w:cs="Arial"/>
                          <w:sz w:val="28"/>
                        </w:rPr>
                        <w:t xml:space="preserve">to be </w:t>
                      </w:r>
                      <w:r>
                        <w:rPr>
                          <w:rFonts w:ascii="Arial" w:hAnsi="Arial" w:cs="Arial"/>
                          <w:sz w:val="28"/>
                        </w:rPr>
                        <w:t xml:space="preserve">kept </w:t>
                      </w:r>
                      <w:r w:rsidR="001E29CC">
                        <w:rPr>
                          <w:rFonts w:ascii="Arial" w:hAnsi="Arial" w:cs="Arial"/>
                          <w:sz w:val="28"/>
                        </w:rPr>
                        <w:t xml:space="preserve">on </w:t>
                      </w:r>
                      <w:r w:rsidRPr="00162767">
                        <w:rPr>
                          <w:rFonts w:ascii="Arial" w:hAnsi="Arial" w:cs="Arial"/>
                          <w:sz w:val="28"/>
                        </w:rPr>
                        <w:t xml:space="preserve">file). </w:t>
                      </w:r>
                    </w:p>
                  </w:txbxContent>
                </v:textbox>
              </v:shape>
            </w:pict>
          </mc:Fallback>
        </mc:AlternateContent>
      </w:r>
      <w:r w:rsidRPr="00702011">
        <w:rPr>
          <w:rFonts w:ascii="Arial" w:hAnsi="Arial" w:cs="Arial"/>
          <w:b/>
          <w:noProof/>
          <w:lang w:eastAsia="en-GB"/>
        </w:rPr>
        <mc:AlternateContent>
          <mc:Choice Requires="wps">
            <w:drawing>
              <wp:anchor distT="0" distB="0" distL="114300" distR="114300" simplePos="0" relativeHeight="251658281" behindDoc="0" locked="0" layoutInCell="1" allowOverlap="1" wp14:anchorId="62A88087" wp14:editId="029637AB">
                <wp:simplePos x="0" y="0"/>
                <wp:positionH relativeFrom="column">
                  <wp:posOffset>6381750</wp:posOffset>
                </wp:positionH>
                <wp:positionV relativeFrom="paragraph">
                  <wp:posOffset>4017645</wp:posOffset>
                </wp:positionV>
                <wp:extent cx="0" cy="838200"/>
                <wp:effectExtent l="9525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83820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w:pict w14:anchorId="7998CDBF">
              <v:shape id="Straight Arrow Connector 42" style="position:absolute;margin-left:502.5pt;margin-top:316.35pt;width:0;height:66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" w14:anchorId="0C896CFC">
                <v:stroke endarrow="open"/>
              </v:shape>
            </w:pict>
          </mc:Fallback>
        </mc:AlternateContent>
      </w:r>
      <w:r w:rsidRPr="00702011">
        <w:rPr>
          <w:rFonts w:ascii="Arial" w:hAnsi="Arial" w:cs="Arial"/>
          <w:b/>
          <w:noProof/>
          <w:lang w:eastAsia="en-GB"/>
        </w:rPr>
        <mc:AlternateContent>
          <mc:Choice Requires="wpg">
            <w:drawing>
              <wp:anchor distT="0" distB="0" distL="114300" distR="114300" simplePos="0" relativeHeight="251658260" behindDoc="0" locked="0" layoutInCell="1" allowOverlap="1" wp14:anchorId="62A88089" wp14:editId="57E24F0C">
                <wp:simplePos x="0" y="0"/>
                <wp:positionH relativeFrom="column">
                  <wp:posOffset>5029200</wp:posOffset>
                </wp:positionH>
                <wp:positionV relativeFrom="paragraph">
                  <wp:posOffset>3161665</wp:posOffset>
                </wp:positionV>
                <wp:extent cx="8084820" cy="1473200"/>
                <wp:effectExtent l="57150" t="19050" r="68580" b="88900"/>
                <wp:wrapNone/>
                <wp:docPr id="23" name="Group 23"/>
                <wp:cNvGraphicFramePr/>
                <a:graphic xmlns:a="http://schemas.openxmlformats.org/drawingml/2006/main">
                  <a:graphicData uri="http://schemas.microsoft.com/office/word/2010/wordprocessingGroup">
                    <wpg:wgp>
                      <wpg:cNvGrpSpPr/>
                      <wpg:grpSpPr>
                        <a:xfrm>
                          <a:off x="0" y="0"/>
                          <a:ext cx="8084820" cy="1473200"/>
                          <a:chOff x="-1390684" y="-100551"/>
                          <a:chExt cx="8085018" cy="884087"/>
                        </a:xfrm>
                      </wpg:grpSpPr>
                      <wps:wsp>
                        <wps:cNvPr id="14" name="Text Box 14"/>
                        <wps:cNvSpPr txBox="1"/>
                        <wps:spPr>
                          <a:xfrm>
                            <a:off x="-1390684" y="-100551"/>
                            <a:ext cx="2626242" cy="516774"/>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2F" w14:textId="440A148D" w:rsidR="000D2293" w:rsidRPr="00162767" w:rsidRDefault="000D2293" w:rsidP="007328DF">
                              <w:pPr>
                                <w:jc w:val="center"/>
                                <w:rPr>
                                  <w:rFonts w:ascii="Arial" w:hAnsi="Arial" w:cs="Arial"/>
                                  <w:sz w:val="28"/>
                                </w:rPr>
                              </w:pPr>
                              <w:r>
                                <w:rPr>
                                  <w:rFonts w:ascii="Arial" w:hAnsi="Arial" w:cs="Arial"/>
                                  <w:sz w:val="28"/>
                                </w:rPr>
                                <w:t xml:space="preserve">Concern meets threshold for referral to </w:t>
                              </w:r>
                              <w:r w:rsidR="00600711">
                                <w:rPr>
                                  <w:rFonts w:ascii="Arial" w:hAnsi="Arial" w:cs="Arial"/>
                                  <w:sz w:val="28"/>
                                </w:rPr>
                                <w:t>BCP Child</w:t>
                              </w:r>
                              <w:r w:rsidR="000A293C">
                                <w:rPr>
                                  <w:rFonts w:ascii="Arial" w:hAnsi="Arial" w:cs="Arial"/>
                                  <w:sz w:val="28"/>
                                </w:rPr>
                                <w:t>ren’s Services F</w:t>
                              </w:r>
                              <w:r w:rsidR="009E0D61">
                                <w:rPr>
                                  <w:rFonts w:ascii="Arial" w:hAnsi="Arial" w:cs="Arial"/>
                                  <w:sz w:val="28"/>
                                </w:rPr>
                                <w:t xml:space="preserve">irst Response Team </w:t>
                              </w:r>
                              <w:r w:rsidR="000A293C">
                                <w:rPr>
                                  <w:rFonts w:ascii="Arial" w:hAnsi="Arial" w:cs="Arial"/>
                                  <w:sz w:val="28"/>
                                </w:rPr>
                                <w:t xml:space="preserve">r </w:t>
                              </w:r>
                              <w:r w:rsidR="009F21FC">
                                <w:rPr>
                                  <w:rFonts w:ascii="Arial" w:hAnsi="Arial" w:cs="Arial"/>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562137" y="-100551"/>
                            <a:ext cx="2852555" cy="884087"/>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0" w14:textId="6B7FB65E" w:rsidR="000D2293" w:rsidRPr="00162767" w:rsidRDefault="000D2293" w:rsidP="007328DF">
                              <w:pPr>
                                <w:jc w:val="center"/>
                                <w:rPr>
                                  <w:rFonts w:ascii="Arial" w:hAnsi="Arial" w:cs="Arial"/>
                                  <w:sz w:val="28"/>
                                </w:rPr>
                              </w:pPr>
                              <w:r>
                                <w:rPr>
                                  <w:rFonts w:ascii="Arial" w:hAnsi="Arial" w:cs="Arial"/>
                                  <w:sz w:val="28"/>
                                </w:rPr>
                                <w:t>Single or multi agency led interventions</w:t>
                              </w:r>
                              <w:r w:rsidRPr="00162767">
                                <w:rPr>
                                  <w:rFonts w:ascii="Arial" w:hAnsi="Arial" w:cs="Arial"/>
                                  <w:sz w:val="28"/>
                                </w:rPr>
                                <w:t>/refer direct to other agencies (e.g. counselling, etc) – this equates</w:t>
                              </w:r>
                              <w:r>
                                <w:rPr>
                                  <w:rFonts w:ascii="Arial" w:hAnsi="Arial" w:cs="Arial"/>
                                  <w:sz w:val="28"/>
                                </w:rPr>
                                <w:t xml:space="preserve"> to early help for the child</w:t>
                              </w:r>
                              <w:r w:rsidR="001E3314">
                                <w:rPr>
                                  <w:rFonts w:ascii="Arial" w:hAnsi="Arial" w:cs="Arial"/>
                                  <w:sz w:val="28"/>
                                </w:rPr>
                                <w:t>/family</w:t>
                              </w:r>
                              <w:r w:rsidR="009F21FC">
                                <w:rPr>
                                  <w:rFonts w:ascii="Arial" w:hAnsi="Arial" w:cs="Arial"/>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4895970" y="-100551"/>
                            <a:ext cx="1798364" cy="416687"/>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1" w14:textId="77777777" w:rsidR="000D2293" w:rsidRPr="00162767" w:rsidRDefault="000D2293" w:rsidP="007328DF">
                              <w:pPr>
                                <w:jc w:val="center"/>
                                <w:rPr>
                                  <w:rFonts w:ascii="Arial" w:hAnsi="Arial" w:cs="Arial"/>
                                  <w:sz w:val="28"/>
                                </w:rPr>
                              </w:pPr>
                              <w:r w:rsidRPr="00162767">
                                <w:rPr>
                                  <w:rFonts w:ascii="Arial" w:hAnsi="Arial" w:cs="Arial"/>
                                  <w:sz w:val="28"/>
                                </w:rPr>
                                <w:t xml:space="preserve">No </w:t>
                              </w:r>
                              <w:r>
                                <w:rPr>
                                  <w:rFonts w:ascii="Arial" w:hAnsi="Arial" w:cs="Arial"/>
                                  <w:sz w:val="28"/>
                                </w:rPr>
                                <w:t xml:space="preserve">further action – </w:t>
                              </w:r>
                              <w:r w:rsidRPr="00162767">
                                <w:rPr>
                                  <w:rFonts w:ascii="Arial" w:hAnsi="Arial" w:cs="Arial"/>
                                  <w:sz w:val="28"/>
                                </w:rPr>
                                <w:t xml:space="preserve"> will monitor.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A88089" id="Group 23" o:spid="_x0000_s1034" style="position:absolute;margin-left:396pt;margin-top:248.95pt;width:636.6pt;height:116pt;z-index:251658260;mso-width-relative:margin;mso-height-relative:margin" coordorigin="-13906,-1005" coordsize="80850,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">
                <v:shape id="Text Box 14" o:spid="_x0000_s1035" type="#_x0000_t202" style="position:absolute;left:-13906;top:-1005;width:26261;height:5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2F" w14:textId="440A148D" w:rsidR="000D2293" w:rsidRPr="00162767" w:rsidRDefault="000D2293" w:rsidP="007328DF">
                        <w:pPr>
                          <w:jc w:val="center"/>
                          <w:rPr>
                            <w:rFonts w:ascii="Arial" w:hAnsi="Arial" w:cs="Arial"/>
                            <w:sz w:val="28"/>
                          </w:rPr>
                        </w:pPr>
                        <w:r>
                          <w:rPr>
                            <w:rFonts w:ascii="Arial" w:hAnsi="Arial" w:cs="Arial"/>
                            <w:sz w:val="28"/>
                          </w:rPr>
                          <w:t xml:space="preserve">Concern meets threshold for referral to </w:t>
                        </w:r>
                        <w:r w:rsidR="00600711">
                          <w:rPr>
                            <w:rFonts w:ascii="Arial" w:hAnsi="Arial" w:cs="Arial"/>
                            <w:sz w:val="28"/>
                          </w:rPr>
                          <w:t>BCP Child</w:t>
                        </w:r>
                        <w:r w:rsidR="000A293C">
                          <w:rPr>
                            <w:rFonts w:ascii="Arial" w:hAnsi="Arial" w:cs="Arial"/>
                            <w:sz w:val="28"/>
                          </w:rPr>
                          <w:t>ren’s Services F</w:t>
                        </w:r>
                        <w:r w:rsidR="009E0D61">
                          <w:rPr>
                            <w:rFonts w:ascii="Arial" w:hAnsi="Arial" w:cs="Arial"/>
                            <w:sz w:val="28"/>
                          </w:rPr>
                          <w:t xml:space="preserve">irst Response Team </w:t>
                        </w:r>
                        <w:r w:rsidR="000A293C">
                          <w:rPr>
                            <w:rFonts w:ascii="Arial" w:hAnsi="Arial" w:cs="Arial"/>
                            <w:sz w:val="28"/>
                          </w:rPr>
                          <w:t xml:space="preserve">r </w:t>
                        </w:r>
                        <w:r w:rsidR="009F21FC">
                          <w:rPr>
                            <w:rFonts w:ascii="Arial" w:hAnsi="Arial" w:cs="Arial"/>
                            <w:sz w:val="28"/>
                          </w:rPr>
                          <w:t>.</w:t>
                        </w:r>
                      </w:p>
                    </w:txbxContent>
                  </v:textbox>
                </v:shape>
                <v:shape id="Text Box 15" o:spid="_x0000_s1036" type="#_x0000_t202" style="position:absolute;left:15621;top:-1005;width:28525;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0" w14:textId="6B7FB65E" w:rsidR="000D2293" w:rsidRPr="00162767" w:rsidRDefault="000D2293" w:rsidP="007328DF">
                        <w:pPr>
                          <w:jc w:val="center"/>
                          <w:rPr>
                            <w:rFonts w:ascii="Arial" w:hAnsi="Arial" w:cs="Arial"/>
                            <w:sz w:val="28"/>
                          </w:rPr>
                        </w:pPr>
                        <w:r>
                          <w:rPr>
                            <w:rFonts w:ascii="Arial" w:hAnsi="Arial" w:cs="Arial"/>
                            <w:sz w:val="28"/>
                          </w:rPr>
                          <w:t>Single or multi agency led interventions</w:t>
                        </w:r>
                        <w:r w:rsidRPr="00162767">
                          <w:rPr>
                            <w:rFonts w:ascii="Arial" w:hAnsi="Arial" w:cs="Arial"/>
                            <w:sz w:val="28"/>
                          </w:rPr>
                          <w:t>/refer direct to other agencies (e.g. counselling, etc) – this equates</w:t>
                        </w:r>
                        <w:r>
                          <w:rPr>
                            <w:rFonts w:ascii="Arial" w:hAnsi="Arial" w:cs="Arial"/>
                            <w:sz w:val="28"/>
                          </w:rPr>
                          <w:t xml:space="preserve"> to early help for the child</w:t>
                        </w:r>
                        <w:r w:rsidR="001E3314">
                          <w:rPr>
                            <w:rFonts w:ascii="Arial" w:hAnsi="Arial" w:cs="Arial"/>
                            <w:sz w:val="28"/>
                          </w:rPr>
                          <w:t>/family</w:t>
                        </w:r>
                        <w:r w:rsidR="009F21FC">
                          <w:rPr>
                            <w:rFonts w:ascii="Arial" w:hAnsi="Arial" w:cs="Arial"/>
                            <w:sz w:val="28"/>
                          </w:rPr>
                          <w:t>.</w:t>
                        </w:r>
                      </w:p>
                    </w:txbxContent>
                  </v:textbox>
                </v:shape>
                <v:shape id="Text Box 16" o:spid="_x0000_s1037" type="#_x0000_t202" style="position:absolute;left:48959;top:-1005;width:17984;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1" w14:textId="77777777" w:rsidR="000D2293" w:rsidRPr="00162767" w:rsidRDefault="000D2293" w:rsidP="007328DF">
                        <w:pPr>
                          <w:jc w:val="center"/>
                          <w:rPr>
                            <w:rFonts w:ascii="Arial" w:hAnsi="Arial" w:cs="Arial"/>
                            <w:sz w:val="28"/>
                          </w:rPr>
                        </w:pPr>
                        <w:r w:rsidRPr="00162767">
                          <w:rPr>
                            <w:rFonts w:ascii="Arial" w:hAnsi="Arial" w:cs="Arial"/>
                            <w:sz w:val="28"/>
                          </w:rPr>
                          <w:t xml:space="preserve">No </w:t>
                        </w:r>
                        <w:r>
                          <w:rPr>
                            <w:rFonts w:ascii="Arial" w:hAnsi="Arial" w:cs="Arial"/>
                            <w:sz w:val="28"/>
                          </w:rPr>
                          <w:t xml:space="preserve">further action – </w:t>
                        </w:r>
                        <w:r w:rsidRPr="00162767">
                          <w:rPr>
                            <w:rFonts w:ascii="Arial" w:hAnsi="Arial" w:cs="Arial"/>
                            <w:sz w:val="28"/>
                          </w:rPr>
                          <w:t xml:space="preserve"> will monitor.</w:t>
                        </w:r>
                      </w:p>
                    </w:txbxContent>
                  </v:textbox>
                </v:shape>
              </v:group>
            </w:pict>
          </mc:Fallback>
        </mc:AlternateContent>
      </w:r>
      <w:r w:rsidRPr="00702011">
        <w:rPr>
          <w:rFonts w:ascii="Arial" w:hAnsi="Arial" w:cs="Arial"/>
          <w:b/>
          <w:noProof/>
          <w:lang w:eastAsia="en-GB"/>
        </w:rPr>
        <mc:AlternateContent>
          <mc:Choice Requires="wps">
            <w:drawing>
              <wp:anchor distT="0" distB="0" distL="114300" distR="114300" simplePos="0" relativeHeight="251658287" behindDoc="0" locked="0" layoutInCell="1" allowOverlap="1" wp14:anchorId="62A8808D" wp14:editId="7697A02D">
                <wp:simplePos x="0" y="0"/>
                <wp:positionH relativeFrom="column">
                  <wp:posOffset>4913194</wp:posOffset>
                </wp:positionH>
                <wp:positionV relativeFrom="paragraph">
                  <wp:posOffset>150125</wp:posOffset>
                </wp:positionV>
                <wp:extent cx="0" cy="327547"/>
                <wp:effectExtent l="95250" t="0" r="76200" b="53975"/>
                <wp:wrapNone/>
                <wp:docPr id="48" name="Straight Arrow Connector 48"/>
                <wp:cNvGraphicFramePr/>
                <a:graphic xmlns:a="http://schemas.openxmlformats.org/drawingml/2006/main">
                  <a:graphicData uri="http://schemas.microsoft.com/office/word/2010/wordprocessingShape">
                    <wps:wsp>
                      <wps:cNvCnPr/>
                      <wps:spPr>
                        <a:xfrm>
                          <a:off x="0" y="0"/>
                          <a:ext cx="0" cy="32754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11FAE8F7">
              <v:shape id="Straight Arrow Connector 48" style="position:absolute;margin-left:386.85pt;margin-top:11.8pt;width:0;height:25.8pt;z-index:251658287;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" w14:anchorId="731B1059">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51" behindDoc="0" locked="0" layoutInCell="1" allowOverlap="1" wp14:anchorId="62A8808F" wp14:editId="6657A61A">
                <wp:simplePos x="0" y="0"/>
                <wp:positionH relativeFrom="column">
                  <wp:posOffset>-191135</wp:posOffset>
                </wp:positionH>
                <wp:positionV relativeFrom="paragraph">
                  <wp:posOffset>4721860</wp:posOffset>
                </wp:positionV>
                <wp:extent cx="3406775" cy="572770"/>
                <wp:effectExtent l="57150" t="19050" r="79375" b="93980"/>
                <wp:wrapNone/>
                <wp:docPr id="55" name="Text Box 55"/>
                <wp:cNvGraphicFramePr/>
                <a:graphic xmlns:a="http://schemas.openxmlformats.org/drawingml/2006/main">
                  <a:graphicData uri="http://schemas.microsoft.com/office/word/2010/wordprocessingShape">
                    <wps:wsp>
                      <wps:cNvSpPr txBox="1"/>
                      <wps:spPr>
                        <a:xfrm>
                          <a:off x="0" y="0"/>
                          <a:ext cx="3406775" cy="572770"/>
                        </a:xfrm>
                        <a:prstGeom prst="rect">
                          <a:avLst/>
                        </a:prstGeom>
                        <a:noFill/>
                        <a:ln/>
                      </wps:spPr>
                      <wps:style>
                        <a:lnRef idx="1">
                          <a:schemeClr val="accent1"/>
                        </a:lnRef>
                        <a:fillRef idx="3">
                          <a:schemeClr val="accent1"/>
                        </a:fillRef>
                        <a:effectRef idx="2">
                          <a:schemeClr val="accent1"/>
                        </a:effectRef>
                        <a:fontRef idx="minor">
                          <a:schemeClr val="lt1"/>
                        </a:fontRef>
                      </wps:style>
                      <wps:txbx>
                        <w:txbxContent>
                          <w:p w14:paraId="62A88133" w14:textId="77777777" w:rsidR="000D2293" w:rsidRPr="00D44279" w:rsidRDefault="000D2293" w:rsidP="007328DF">
                            <w:pPr>
                              <w:jc w:val="center"/>
                              <w:rPr>
                                <w:rFonts w:ascii="Arial" w:hAnsi="Arial" w:cs="Arial"/>
                                <w:color w:val="0070C0"/>
                                <w:sz w:val="28"/>
                              </w:rPr>
                            </w:pPr>
                            <w:r w:rsidRPr="00D44279">
                              <w:rPr>
                                <w:rFonts w:ascii="Arial" w:hAnsi="Arial" w:cs="Arial"/>
                                <w:color w:val="0070C0"/>
                                <w:sz w:val="28"/>
                              </w:rPr>
                              <w:t>Action is taken by the appropriate agencies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8F" id="Text Box 55" o:spid="_x0000_s1038" type="#_x0000_t202" style="position:absolute;margin-left:-15.05pt;margin-top:371.8pt;width:268.25pt;height:45.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" filled="f" strokecolor="#4579b8 [3044]">
                <v:shadow on="t" color="black" opacity="22937f" origin=",.5" offset="0,.63889mm"/>
                <v:textbox>
                  <w:txbxContent>
                    <w:p w14:paraId="62A88133" w14:textId="77777777" w:rsidR="000D2293" w:rsidRPr="00D44279" w:rsidRDefault="000D2293" w:rsidP="007328DF">
                      <w:pPr>
                        <w:jc w:val="center"/>
                        <w:rPr>
                          <w:rFonts w:ascii="Arial" w:hAnsi="Arial" w:cs="Arial"/>
                          <w:color w:val="0070C0"/>
                          <w:sz w:val="28"/>
                        </w:rPr>
                      </w:pPr>
                      <w:r w:rsidRPr="00D44279">
                        <w:rPr>
                          <w:rFonts w:ascii="Arial" w:hAnsi="Arial" w:cs="Arial"/>
                          <w:color w:val="0070C0"/>
                          <w:sz w:val="28"/>
                        </w:rPr>
                        <w:t>Action is taken by the appropriate agencies</w:t>
                      </w:r>
                    </w:p>
                  </w:txbxContent>
                </v:textbox>
              </v:shape>
            </w:pict>
          </mc:Fallback>
        </mc:AlternateContent>
      </w:r>
      <w:r w:rsidRPr="00702011">
        <w:rPr>
          <w:rFonts w:ascii="Arial" w:hAnsi="Arial" w:cs="Arial"/>
          <w:b/>
          <w:noProof/>
          <w:lang w:eastAsia="en-GB"/>
        </w:rPr>
        <mc:AlternateContent>
          <mc:Choice Requires="wps">
            <w:drawing>
              <wp:anchor distT="0" distB="0" distL="114300" distR="114300" simplePos="0" relativeHeight="251658263" behindDoc="0" locked="0" layoutInCell="1" allowOverlap="1" wp14:anchorId="62A88091" wp14:editId="4B8C1141">
                <wp:simplePos x="0" y="0"/>
                <wp:positionH relativeFrom="column">
                  <wp:posOffset>1352550</wp:posOffset>
                </wp:positionH>
                <wp:positionV relativeFrom="paragraph">
                  <wp:posOffset>8768715</wp:posOffset>
                </wp:positionV>
                <wp:extent cx="10763250" cy="742950"/>
                <wp:effectExtent l="57150" t="19050" r="76200" b="95250"/>
                <wp:wrapNone/>
                <wp:docPr id="21" name="Text Box 21"/>
                <wp:cNvGraphicFramePr/>
                <a:graphic xmlns:a="http://schemas.openxmlformats.org/drawingml/2006/main">
                  <a:graphicData uri="http://schemas.microsoft.com/office/word/2010/wordprocessingShape">
                    <wps:wsp>
                      <wps:cNvSpPr txBox="1"/>
                      <wps:spPr>
                        <a:xfrm>
                          <a:off x="0" y="0"/>
                          <a:ext cx="10763250" cy="74295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4" w14:textId="77777777" w:rsidR="000D2293" w:rsidRPr="00162767" w:rsidRDefault="000D2293" w:rsidP="007328DF">
                            <w:pPr>
                              <w:jc w:val="center"/>
                              <w:rPr>
                                <w:rFonts w:ascii="Arial" w:hAnsi="Arial" w:cs="Arial"/>
                                <w:b/>
                                <w:sz w:val="32"/>
                              </w:rPr>
                            </w:pPr>
                            <w:r w:rsidRPr="00162767">
                              <w:rPr>
                                <w:rFonts w:ascii="Arial" w:hAnsi="Arial" w:cs="Arial"/>
                                <w:b/>
                                <w:sz w:val="32"/>
                              </w:rPr>
                              <w:t>No matter what the outcome, keep monitoring</w:t>
                            </w:r>
                            <w:r>
                              <w:rPr>
                                <w:rFonts w:ascii="Arial" w:hAnsi="Arial" w:cs="Arial"/>
                                <w:b/>
                                <w:sz w:val="32"/>
                              </w:rPr>
                              <w:t>, re-refer or escalate as appropriate</w:t>
                            </w:r>
                            <w:r w:rsidRPr="00162767">
                              <w:rPr>
                                <w:rFonts w:ascii="Arial" w:hAnsi="Arial" w:cs="Arial"/>
                                <w:b/>
                                <w:sz w:val="32"/>
                              </w:rPr>
                              <w:t xml:space="preserve">. </w:t>
                            </w:r>
                            <w:r>
                              <w:rPr>
                                <w:rFonts w:ascii="Arial" w:hAnsi="Arial" w:cs="Arial"/>
                                <w:b/>
                                <w:sz w:val="32"/>
                              </w:rPr>
                              <w:t xml:space="preserve">Participate in all assessments and plans. </w:t>
                            </w:r>
                            <w:r w:rsidRPr="00162767">
                              <w:rPr>
                                <w:rFonts w:ascii="Arial" w:hAnsi="Arial" w:cs="Arial"/>
                                <w:b/>
                                <w:sz w:val="32"/>
                              </w:rPr>
                              <w:t>Chase referrals if not kept informed – this is our responsibility.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91" id="Text Box 21" o:spid="_x0000_s1039" type="#_x0000_t202" style="position:absolute;margin-left:106.5pt;margin-top:690.45pt;width:847.5pt;height:5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4" w14:textId="77777777" w:rsidR="000D2293" w:rsidRPr="00162767" w:rsidRDefault="000D2293" w:rsidP="007328DF">
                      <w:pPr>
                        <w:jc w:val="center"/>
                        <w:rPr>
                          <w:rFonts w:ascii="Arial" w:hAnsi="Arial" w:cs="Arial"/>
                          <w:b/>
                          <w:sz w:val="32"/>
                        </w:rPr>
                      </w:pPr>
                      <w:r w:rsidRPr="00162767">
                        <w:rPr>
                          <w:rFonts w:ascii="Arial" w:hAnsi="Arial" w:cs="Arial"/>
                          <w:b/>
                          <w:sz w:val="32"/>
                        </w:rPr>
                        <w:t>No matter what the outcome, keep monitoring</w:t>
                      </w:r>
                      <w:r>
                        <w:rPr>
                          <w:rFonts w:ascii="Arial" w:hAnsi="Arial" w:cs="Arial"/>
                          <w:b/>
                          <w:sz w:val="32"/>
                        </w:rPr>
                        <w:t>, re-refer or escalate as appropriate</w:t>
                      </w:r>
                      <w:r w:rsidRPr="00162767">
                        <w:rPr>
                          <w:rFonts w:ascii="Arial" w:hAnsi="Arial" w:cs="Arial"/>
                          <w:b/>
                          <w:sz w:val="32"/>
                        </w:rPr>
                        <w:t xml:space="preserve">. </w:t>
                      </w:r>
                      <w:r>
                        <w:rPr>
                          <w:rFonts w:ascii="Arial" w:hAnsi="Arial" w:cs="Arial"/>
                          <w:b/>
                          <w:sz w:val="32"/>
                        </w:rPr>
                        <w:t xml:space="preserve">Participate in all assessments and plans. </w:t>
                      </w:r>
                      <w:r w:rsidRPr="00162767">
                        <w:rPr>
                          <w:rFonts w:ascii="Arial" w:hAnsi="Arial" w:cs="Arial"/>
                          <w:b/>
                          <w:sz w:val="32"/>
                        </w:rPr>
                        <w:t>Chase referrals if not kept informed – this is our responsibility.</w:t>
                      </w:r>
                    </w:p>
                  </w:txbxContent>
                </v:textbox>
              </v:shape>
            </w:pict>
          </mc:Fallback>
        </mc:AlternateContent>
      </w:r>
      <w:r w:rsidRPr="00702011">
        <w:rPr>
          <w:rFonts w:ascii="Arial" w:hAnsi="Arial" w:cs="Arial"/>
          <w:b/>
          <w:noProof/>
          <w:lang w:eastAsia="en-GB"/>
        </w:rPr>
        <mc:AlternateContent>
          <mc:Choice Requires="wps">
            <w:drawing>
              <wp:anchor distT="0" distB="0" distL="114300" distR="114300" simplePos="0" relativeHeight="251658279" behindDoc="0" locked="0" layoutInCell="1" allowOverlap="1" wp14:anchorId="62A88093" wp14:editId="577ED456">
                <wp:simplePos x="0" y="0"/>
                <wp:positionH relativeFrom="column">
                  <wp:posOffset>9620250</wp:posOffset>
                </wp:positionH>
                <wp:positionV relativeFrom="paragraph">
                  <wp:posOffset>2800350</wp:posOffset>
                </wp:positionV>
                <wp:extent cx="0" cy="323850"/>
                <wp:effectExtent l="95250" t="0" r="76200" b="57150"/>
                <wp:wrapNone/>
                <wp:docPr id="40" name="Straight Arrow Connector 40"/>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5730C4C8">
              <v:shape id="Straight Arrow Connector 40" style="position:absolute;margin-left:757.5pt;margin-top:220.5pt;width:0;height:25.5pt;z-index:251658279;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" w14:anchorId="2B4EBEBA">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80" behindDoc="0" locked="0" layoutInCell="1" allowOverlap="1" wp14:anchorId="62A88095" wp14:editId="37A4CC65">
                <wp:simplePos x="0" y="0"/>
                <wp:positionH relativeFrom="column">
                  <wp:posOffset>12573000</wp:posOffset>
                </wp:positionH>
                <wp:positionV relativeFrom="paragraph">
                  <wp:posOffset>2805430</wp:posOffset>
                </wp:positionV>
                <wp:extent cx="0" cy="323850"/>
                <wp:effectExtent l="95250" t="0" r="76200" b="57150"/>
                <wp:wrapNone/>
                <wp:docPr id="41" name="Straight Arrow Connector 41"/>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6CE84330">
              <v:shape id="Straight Arrow Connector 41" style="position:absolute;margin-left:990pt;margin-top:220.9pt;width:0;height:25.5pt;z-index:25165828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" w14:anchorId="4926C698">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78" behindDoc="0" locked="0" layoutInCell="1" allowOverlap="1" wp14:anchorId="62A88097" wp14:editId="484220C6">
                <wp:simplePos x="0" y="0"/>
                <wp:positionH relativeFrom="column">
                  <wp:posOffset>7010400</wp:posOffset>
                </wp:positionH>
                <wp:positionV relativeFrom="paragraph">
                  <wp:posOffset>2800350</wp:posOffset>
                </wp:positionV>
                <wp:extent cx="0" cy="323850"/>
                <wp:effectExtent l="95250" t="0" r="76200" b="57150"/>
                <wp:wrapNone/>
                <wp:docPr id="39" name="Straight Arrow Connector 39"/>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2CC3E486">
              <v:shape id="Straight Arrow Connector 39" style="position:absolute;margin-left:552pt;margin-top:220.5pt;width:0;height:25.5pt;z-index:25165827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" w14:anchorId="1D82DCD9">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77" behindDoc="0" locked="0" layoutInCell="1" allowOverlap="1" wp14:anchorId="62A88099" wp14:editId="2BF01CDB">
                <wp:simplePos x="0" y="0"/>
                <wp:positionH relativeFrom="column">
                  <wp:posOffset>7010400</wp:posOffset>
                </wp:positionH>
                <wp:positionV relativeFrom="paragraph">
                  <wp:posOffset>2805430</wp:posOffset>
                </wp:positionV>
                <wp:extent cx="55626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55626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w:pict w14:anchorId="77AA10DD">
              <v:line id="Straight Connector 38"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strokeweight="1pt" from="552pt,220.9pt" to="990pt,220.9pt" w14:anchorId="5E67D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"/>
            </w:pict>
          </mc:Fallback>
        </mc:AlternateContent>
      </w:r>
      <w:r w:rsidRPr="00702011">
        <w:rPr>
          <w:rFonts w:ascii="Arial" w:hAnsi="Arial" w:cs="Arial"/>
          <w:b/>
          <w:noProof/>
          <w:lang w:eastAsia="en-GB"/>
        </w:rPr>
        <mc:AlternateContent>
          <mc:Choice Requires="wps">
            <w:drawing>
              <wp:anchor distT="0" distB="0" distL="114300" distR="114300" simplePos="0" relativeHeight="251658276" behindDoc="0" locked="0" layoutInCell="1" allowOverlap="1" wp14:anchorId="62A8809B" wp14:editId="358FB7A1">
                <wp:simplePos x="0" y="0"/>
                <wp:positionH relativeFrom="column">
                  <wp:posOffset>9848850</wp:posOffset>
                </wp:positionH>
                <wp:positionV relativeFrom="paragraph">
                  <wp:posOffset>2547620</wp:posOffset>
                </wp:positionV>
                <wp:extent cx="0" cy="252730"/>
                <wp:effectExtent l="0" t="0" r="19050" b="13970"/>
                <wp:wrapNone/>
                <wp:docPr id="37" name="Straight Connector 37"/>
                <wp:cNvGraphicFramePr/>
                <a:graphic xmlns:a="http://schemas.openxmlformats.org/drawingml/2006/main">
                  <a:graphicData uri="http://schemas.microsoft.com/office/word/2010/wordprocessingShape">
                    <wps:wsp>
                      <wps:cNvCnPr/>
                      <wps:spPr>
                        <a:xfrm>
                          <a:off x="0" y="0"/>
                          <a:ext cx="0" cy="25273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6F1B175F">
              <v:line id="Straight Connector 37" style="position:absolute;z-index:25165827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from="775.5pt,200.6pt" to="775.5pt,220.5pt" w14:anchorId="27E80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"/>
            </w:pict>
          </mc:Fallback>
        </mc:AlternateContent>
      </w:r>
      <w:r w:rsidRPr="00702011">
        <w:rPr>
          <w:rFonts w:ascii="Arial" w:hAnsi="Arial" w:cs="Arial"/>
          <w:b/>
          <w:noProof/>
          <w:lang w:eastAsia="en-GB"/>
        </w:rPr>
        <mc:AlternateContent>
          <mc:Choice Requires="wps">
            <w:drawing>
              <wp:anchor distT="0" distB="0" distL="114300" distR="114300" simplePos="0" relativeHeight="251658275" behindDoc="0" locked="0" layoutInCell="1" allowOverlap="1" wp14:anchorId="62A8809D" wp14:editId="65846C8F">
                <wp:simplePos x="0" y="0"/>
                <wp:positionH relativeFrom="column">
                  <wp:posOffset>1676400</wp:posOffset>
                </wp:positionH>
                <wp:positionV relativeFrom="paragraph">
                  <wp:posOffset>6648450</wp:posOffset>
                </wp:positionV>
                <wp:extent cx="0" cy="323850"/>
                <wp:effectExtent l="95250" t="0" r="76200" b="57150"/>
                <wp:wrapNone/>
                <wp:docPr id="36" name="Straight Arrow Connector 36"/>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42BCE0FA">
              <v:shape id="Straight Arrow Connector 36" style="position:absolute;margin-left:132pt;margin-top:523.5pt;width:0;height:25.5pt;z-index:251658275;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" w14:anchorId="2D97729E">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72" behindDoc="0" locked="0" layoutInCell="1" allowOverlap="1" wp14:anchorId="62A880A1" wp14:editId="0FB4FD94">
                <wp:simplePos x="0" y="0"/>
                <wp:positionH relativeFrom="column">
                  <wp:posOffset>1657350</wp:posOffset>
                </wp:positionH>
                <wp:positionV relativeFrom="paragraph">
                  <wp:posOffset>3157220</wp:posOffset>
                </wp:positionV>
                <wp:extent cx="0" cy="323850"/>
                <wp:effectExtent l="95250" t="0" r="76200" b="57150"/>
                <wp:wrapNone/>
                <wp:docPr id="33" name="Straight Arrow Connector 33"/>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673009F1">
              <v:shapetype id="_x0000_t32" coordsize="21600,21600" o:oned="t" filled="f" o:spt="32" path="m,l21600,21600e" w14:anchorId="3E6A886D">
                <v:path fillok="f" arrowok="t" o:connecttype="none"/>
                <o:lock v:ext="edit" shapetype="t"/>
              </v:shapetype>
              <v:shape id="Straight Arrow Connector 33" style="position:absolute;margin-left:130.5pt;margin-top:248.6pt;width:0;height:25.5pt;z-index:25165827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">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71" behindDoc="0" locked="0" layoutInCell="1" allowOverlap="1" wp14:anchorId="62A880A3" wp14:editId="6FC87E84">
                <wp:simplePos x="0" y="0"/>
                <wp:positionH relativeFrom="column">
                  <wp:posOffset>9848850</wp:posOffset>
                </wp:positionH>
                <wp:positionV relativeFrom="paragraph">
                  <wp:posOffset>1466850</wp:posOffset>
                </wp:positionV>
                <wp:extent cx="0" cy="323850"/>
                <wp:effectExtent l="95250" t="0" r="76200" b="57150"/>
                <wp:wrapNone/>
                <wp:docPr id="32" name="Straight Arrow Connector 32"/>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4D0A6A97">
              <v:shape id="Straight Arrow Connector 32" style="position:absolute;margin-left:775.5pt;margin-top:115.5pt;width:0;height:25.5pt;z-index:251658271;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" w14:anchorId="6E1C2267">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69" behindDoc="0" locked="0" layoutInCell="1" allowOverlap="1" wp14:anchorId="62A880A5" wp14:editId="79AA761A">
                <wp:simplePos x="0" y="0"/>
                <wp:positionH relativeFrom="column">
                  <wp:posOffset>9848850</wp:posOffset>
                </wp:positionH>
                <wp:positionV relativeFrom="paragraph">
                  <wp:posOffset>651510</wp:posOffset>
                </wp:positionV>
                <wp:extent cx="0" cy="323850"/>
                <wp:effectExtent l="95250" t="0" r="76200" b="57150"/>
                <wp:wrapNone/>
                <wp:docPr id="30" name="Straight Arrow Connector 30"/>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452B8958">
              <v:shape id="Straight Arrow Connector 30" style="position:absolute;margin-left:775.5pt;margin-top:51.3pt;width:0;height:25.5pt;z-index:251658269;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" w14:anchorId="11BB671B">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68" behindDoc="0" locked="0" layoutInCell="1" allowOverlap="1" wp14:anchorId="62A880A7" wp14:editId="1B81AFDE">
                <wp:simplePos x="0" y="0"/>
                <wp:positionH relativeFrom="column">
                  <wp:posOffset>1676400</wp:posOffset>
                </wp:positionH>
                <wp:positionV relativeFrom="paragraph">
                  <wp:posOffset>1028700</wp:posOffset>
                </wp:positionV>
                <wp:extent cx="0" cy="323850"/>
                <wp:effectExtent l="95250" t="0" r="76200" b="57150"/>
                <wp:wrapNone/>
                <wp:docPr id="29" name="Straight Arrow Connector 29"/>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3BF81252">
              <v:shape id="Straight Arrow Connector 29" style="position:absolute;margin-left:132pt;margin-top:81pt;width:0;height:25.5pt;z-index:25165826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" w14:anchorId="638D599C">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67" behindDoc="0" locked="0" layoutInCell="1" allowOverlap="1" wp14:anchorId="62A880A9" wp14:editId="5944AB31">
                <wp:simplePos x="0" y="0"/>
                <wp:positionH relativeFrom="column">
                  <wp:posOffset>9848850</wp:posOffset>
                </wp:positionH>
                <wp:positionV relativeFrom="paragraph">
                  <wp:posOffset>152400</wp:posOffset>
                </wp:positionV>
                <wp:extent cx="0" cy="323850"/>
                <wp:effectExtent l="95250" t="0" r="76200" b="57150"/>
                <wp:wrapNone/>
                <wp:docPr id="28" name="Straight Arrow Connector 28"/>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71B76524">
              <v:shape id="Straight Arrow Connector 28" style="position:absolute;margin-left:775.5pt;margin-top:12pt;width:0;height:25.5pt;z-index:251658267;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" w14:anchorId="619DD577">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66" behindDoc="0" locked="0" layoutInCell="1" allowOverlap="1" wp14:anchorId="62A880AB" wp14:editId="3A6864F2">
                <wp:simplePos x="0" y="0"/>
                <wp:positionH relativeFrom="column">
                  <wp:posOffset>1676400</wp:posOffset>
                </wp:positionH>
                <wp:positionV relativeFrom="paragraph">
                  <wp:posOffset>152400</wp:posOffset>
                </wp:positionV>
                <wp:extent cx="0" cy="323850"/>
                <wp:effectExtent l="95250" t="0" r="76200" b="57150"/>
                <wp:wrapNone/>
                <wp:docPr id="27" name="Straight Arrow Connector 27"/>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6FF4661F">
              <v:shape id="Straight Arrow Connector 27" style="position:absolute;margin-left:132pt;margin-top:12pt;width:0;height:25.5pt;z-index:25165826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" w14:anchorId="6AB1C312">
                <v:stroke endarrow="open"/>
              </v:shape>
            </w:pict>
          </mc:Fallback>
        </mc:AlternateContent>
      </w:r>
      <w:r w:rsidRPr="00702011">
        <w:rPr>
          <w:rFonts w:ascii="Arial" w:hAnsi="Arial" w:cs="Arial"/>
          <w:b/>
          <w:noProof/>
          <w:lang w:eastAsia="en-GB"/>
        </w:rPr>
        <mc:AlternateContent>
          <mc:Choice Requires="wps">
            <w:drawing>
              <wp:anchor distT="0" distB="0" distL="114300" distR="114300" simplePos="0" relativeHeight="251658265" behindDoc="0" locked="0" layoutInCell="1" allowOverlap="1" wp14:anchorId="62A880AD" wp14:editId="51F57234">
                <wp:simplePos x="0" y="0"/>
                <wp:positionH relativeFrom="column">
                  <wp:posOffset>1676400</wp:posOffset>
                </wp:positionH>
                <wp:positionV relativeFrom="paragraph">
                  <wp:posOffset>152400</wp:posOffset>
                </wp:positionV>
                <wp:extent cx="81724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81724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5407058C">
              <v:line id="Straight Connector 26" style="position:absolute;z-index:251658265;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from="132pt,12pt" to="775.5pt,12pt" w14:anchorId="1C297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"/>
            </w:pict>
          </mc:Fallback>
        </mc:AlternateContent>
      </w:r>
      <w:r w:rsidRPr="00702011">
        <w:rPr>
          <w:rFonts w:ascii="Arial" w:hAnsi="Arial" w:cs="Arial"/>
          <w:b/>
          <w:noProof/>
          <w:lang w:eastAsia="en-GB"/>
        </w:rPr>
        <mc:AlternateContent>
          <mc:Choice Requires="wps">
            <w:drawing>
              <wp:anchor distT="0" distB="0" distL="114300" distR="114300" simplePos="0" relativeHeight="251658264" behindDoc="0" locked="0" layoutInCell="1" allowOverlap="1" wp14:anchorId="62A880AF" wp14:editId="502B0A02">
                <wp:simplePos x="0" y="0"/>
                <wp:positionH relativeFrom="column">
                  <wp:posOffset>6686550</wp:posOffset>
                </wp:positionH>
                <wp:positionV relativeFrom="paragraph">
                  <wp:posOffset>-38100</wp:posOffset>
                </wp:positionV>
                <wp:extent cx="0" cy="19050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0" cy="190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58A5786B">
              <v:line id="Straight Connector 25" style="position:absolute;z-index:25165826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pt" from="526.5pt,-3pt" to="526.5pt,12pt" w14:anchorId="492E3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"/>
            </w:pict>
          </mc:Fallback>
        </mc:AlternateContent>
      </w:r>
      <w:r w:rsidRPr="00702011">
        <w:rPr>
          <w:rFonts w:ascii="Arial" w:hAnsi="Arial" w:cs="Arial"/>
          <w:b/>
          <w:noProof/>
          <w:lang w:eastAsia="en-GB"/>
        </w:rPr>
        <mc:AlternateContent>
          <mc:Choice Requires="wps">
            <w:drawing>
              <wp:anchor distT="0" distB="0" distL="114300" distR="114300" simplePos="0" relativeHeight="251658255" behindDoc="0" locked="0" layoutInCell="1" allowOverlap="1" wp14:anchorId="62A880B1" wp14:editId="1E2BD5C1">
                <wp:simplePos x="0" y="0"/>
                <wp:positionH relativeFrom="column">
                  <wp:posOffset>-131445</wp:posOffset>
                </wp:positionH>
                <wp:positionV relativeFrom="paragraph">
                  <wp:posOffset>510540</wp:posOffset>
                </wp:positionV>
                <wp:extent cx="3407410" cy="510540"/>
                <wp:effectExtent l="57150" t="19050" r="78740" b="99060"/>
                <wp:wrapNone/>
                <wp:docPr id="7" name="Text Box 7"/>
                <wp:cNvGraphicFramePr/>
                <a:graphic xmlns:a="http://schemas.openxmlformats.org/drawingml/2006/main">
                  <a:graphicData uri="http://schemas.microsoft.com/office/word/2010/wordprocessingShape">
                    <wps:wsp>
                      <wps:cNvSpPr txBox="1"/>
                      <wps:spPr>
                        <a:xfrm>
                          <a:off x="0" y="0"/>
                          <a:ext cx="3407410" cy="51054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5" w14:textId="77777777" w:rsidR="000D2293" w:rsidRPr="003C536E" w:rsidRDefault="000D2293" w:rsidP="007328DF">
                            <w:pPr>
                              <w:jc w:val="center"/>
                              <w:rPr>
                                <w:rFonts w:ascii="Arial" w:hAnsi="Arial" w:cs="Arial"/>
                                <w:b/>
                                <w:sz w:val="28"/>
                              </w:rPr>
                            </w:pPr>
                            <w:r w:rsidRPr="00162767">
                              <w:rPr>
                                <w:rFonts w:ascii="Arial" w:hAnsi="Arial" w:cs="Arial"/>
                                <w:sz w:val="28"/>
                              </w:rPr>
                              <w:t xml:space="preserve">Child Protection concern – </w:t>
                            </w:r>
                            <w:r w:rsidRPr="003C536E">
                              <w:rPr>
                                <w:rFonts w:ascii="Arial" w:hAnsi="Arial" w:cs="Arial"/>
                                <w:b/>
                                <w:sz w:val="28"/>
                              </w:rPr>
                              <w:t>take action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1" id="Text Box 7" o:spid="_x0000_s1040" type="#_x0000_t202" style="position:absolute;margin-left:-10.35pt;margin-top:40.2pt;width:268.3pt;height:40.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5" w14:textId="77777777" w:rsidR="000D2293" w:rsidRPr="003C536E" w:rsidRDefault="000D2293" w:rsidP="007328DF">
                      <w:pPr>
                        <w:jc w:val="center"/>
                        <w:rPr>
                          <w:rFonts w:ascii="Arial" w:hAnsi="Arial" w:cs="Arial"/>
                          <w:b/>
                          <w:sz w:val="28"/>
                        </w:rPr>
                      </w:pPr>
                      <w:r w:rsidRPr="00162767">
                        <w:rPr>
                          <w:rFonts w:ascii="Arial" w:hAnsi="Arial" w:cs="Arial"/>
                          <w:sz w:val="28"/>
                        </w:rPr>
                        <w:t xml:space="preserve">Child Protection concern – </w:t>
                      </w:r>
                      <w:r w:rsidRPr="003C536E">
                        <w:rPr>
                          <w:rFonts w:ascii="Arial" w:hAnsi="Arial" w:cs="Arial"/>
                          <w:b/>
                          <w:sz w:val="28"/>
                        </w:rPr>
                        <w:t>take action now.</w:t>
                      </w:r>
                    </w:p>
                  </w:txbxContent>
                </v:textbox>
              </v:shape>
            </w:pict>
          </mc:Fallback>
        </mc:AlternateContent>
      </w:r>
      <w:r w:rsidRPr="00702011">
        <w:rPr>
          <w:rFonts w:ascii="Arial" w:hAnsi="Arial" w:cs="Arial"/>
          <w:b/>
          <w:noProof/>
          <w:lang w:eastAsia="en-GB"/>
        </w:rPr>
        <mc:AlternateContent>
          <mc:Choice Requires="wps">
            <w:drawing>
              <wp:anchor distT="0" distB="0" distL="114300" distR="114300" simplePos="0" relativeHeight="251658253" behindDoc="0" locked="0" layoutInCell="1" allowOverlap="1" wp14:anchorId="62A880B3" wp14:editId="12B41D97">
                <wp:simplePos x="0" y="0"/>
                <wp:positionH relativeFrom="column">
                  <wp:posOffset>-171450</wp:posOffset>
                </wp:positionH>
                <wp:positionV relativeFrom="paragraph">
                  <wp:posOffset>2409190</wp:posOffset>
                </wp:positionV>
                <wp:extent cx="3407410" cy="756920"/>
                <wp:effectExtent l="57150" t="19050" r="78740" b="100330"/>
                <wp:wrapNone/>
                <wp:docPr id="5" name="Text Box 5"/>
                <wp:cNvGraphicFramePr/>
                <a:graphic xmlns:a="http://schemas.openxmlformats.org/drawingml/2006/main">
                  <a:graphicData uri="http://schemas.microsoft.com/office/word/2010/wordprocessingShape">
                    <wps:wsp>
                      <wps:cNvSpPr txBox="1"/>
                      <wps:spPr>
                        <a:xfrm>
                          <a:off x="0" y="0"/>
                          <a:ext cx="3407410" cy="75692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6" w14:textId="48212DC6" w:rsidR="000D2293" w:rsidRPr="00162767" w:rsidRDefault="000D2293" w:rsidP="007328DF">
                            <w:pPr>
                              <w:jc w:val="center"/>
                              <w:rPr>
                                <w:rFonts w:ascii="Arial" w:hAnsi="Arial" w:cs="Arial"/>
                                <w:sz w:val="28"/>
                              </w:rPr>
                            </w:pPr>
                            <w:r w:rsidRPr="00162767">
                              <w:rPr>
                                <w:rFonts w:ascii="Arial" w:hAnsi="Arial" w:cs="Arial"/>
                                <w:sz w:val="28"/>
                              </w:rPr>
                              <w:t xml:space="preserve">Agree who will make the referral to </w:t>
                            </w:r>
                            <w:r w:rsidR="009E0D61">
                              <w:rPr>
                                <w:rFonts w:ascii="Arial" w:hAnsi="Arial" w:cs="Arial"/>
                                <w:sz w:val="28"/>
                              </w:rPr>
                              <w:t xml:space="preserve">BCP Children’s </w:t>
                            </w:r>
                            <w:r w:rsidRPr="00162767">
                              <w:rPr>
                                <w:rFonts w:ascii="Arial" w:hAnsi="Arial" w:cs="Arial"/>
                                <w:sz w:val="28"/>
                              </w:rPr>
                              <w:t>First Response (and call the police</w:t>
                            </w:r>
                            <w:r>
                              <w:rPr>
                                <w:rFonts w:ascii="Arial" w:hAnsi="Arial" w:cs="Arial"/>
                                <w:sz w:val="28"/>
                              </w:rPr>
                              <w:t xml:space="preserve"> on 101</w:t>
                            </w:r>
                            <w:r w:rsidRPr="00162767">
                              <w:rPr>
                                <w:rFonts w:ascii="Arial" w:hAnsi="Arial" w:cs="Arial"/>
                                <w:sz w:val="28"/>
                              </w:rPr>
                              <w:t xml:space="preserve">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3" id="Text Box 5" o:spid="_x0000_s1041" type="#_x0000_t202" style="position:absolute;margin-left:-13.5pt;margin-top:189.7pt;width:268.3pt;height:59.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6" w14:textId="48212DC6" w:rsidR="000D2293" w:rsidRPr="00162767" w:rsidRDefault="000D2293" w:rsidP="007328DF">
                      <w:pPr>
                        <w:jc w:val="center"/>
                        <w:rPr>
                          <w:rFonts w:ascii="Arial" w:hAnsi="Arial" w:cs="Arial"/>
                          <w:sz w:val="28"/>
                        </w:rPr>
                      </w:pPr>
                      <w:r w:rsidRPr="00162767">
                        <w:rPr>
                          <w:rFonts w:ascii="Arial" w:hAnsi="Arial" w:cs="Arial"/>
                          <w:sz w:val="28"/>
                        </w:rPr>
                        <w:t xml:space="preserve">Agree who will make the referral to </w:t>
                      </w:r>
                      <w:r w:rsidR="009E0D61">
                        <w:rPr>
                          <w:rFonts w:ascii="Arial" w:hAnsi="Arial" w:cs="Arial"/>
                          <w:sz w:val="28"/>
                        </w:rPr>
                        <w:t xml:space="preserve">BCP Children’s </w:t>
                      </w:r>
                      <w:r w:rsidRPr="00162767">
                        <w:rPr>
                          <w:rFonts w:ascii="Arial" w:hAnsi="Arial" w:cs="Arial"/>
                          <w:sz w:val="28"/>
                        </w:rPr>
                        <w:t>First Response (and call the police</w:t>
                      </w:r>
                      <w:r>
                        <w:rPr>
                          <w:rFonts w:ascii="Arial" w:hAnsi="Arial" w:cs="Arial"/>
                          <w:sz w:val="28"/>
                        </w:rPr>
                        <w:t xml:space="preserve"> on 101</w:t>
                      </w:r>
                      <w:r w:rsidRPr="00162767">
                        <w:rPr>
                          <w:rFonts w:ascii="Arial" w:hAnsi="Arial" w:cs="Arial"/>
                          <w:sz w:val="28"/>
                        </w:rPr>
                        <w:t xml:space="preserve"> if necessary).</w:t>
                      </w:r>
                    </w:p>
                  </w:txbxContent>
                </v:textbox>
              </v:shape>
            </w:pict>
          </mc:Fallback>
        </mc:AlternateContent>
      </w:r>
      <w:r w:rsidRPr="00702011">
        <w:rPr>
          <w:rFonts w:ascii="Arial" w:hAnsi="Arial" w:cs="Arial"/>
          <w:b/>
          <w:noProof/>
          <w:lang w:eastAsia="en-GB"/>
        </w:rPr>
        <mc:AlternateContent>
          <mc:Choice Requires="wps">
            <w:drawing>
              <wp:anchor distT="0" distB="0" distL="114300" distR="114300" simplePos="0" relativeHeight="251658252" behindDoc="0" locked="0" layoutInCell="1" allowOverlap="1" wp14:anchorId="62A880B5" wp14:editId="22DFE07B">
                <wp:simplePos x="0" y="0"/>
                <wp:positionH relativeFrom="column">
                  <wp:posOffset>-194310</wp:posOffset>
                </wp:positionH>
                <wp:positionV relativeFrom="paragraph">
                  <wp:posOffset>3581400</wp:posOffset>
                </wp:positionV>
                <wp:extent cx="3406775" cy="784860"/>
                <wp:effectExtent l="57150" t="19050" r="79375" b="91440"/>
                <wp:wrapNone/>
                <wp:docPr id="4" name="Text Box 4"/>
                <wp:cNvGraphicFramePr/>
                <a:graphic xmlns:a="http://schemas.openxmlformats.org/drawingml/2006/main">
                  <a:graphicData uri="http://schemas.microsoft.com/office/word/2010/wordprocessingShape">
                    <wps:wsp>
                      <wps:cNvSpPr txBox="1"/>
                      <wps:spPr>
                        <a:xfrm>
                          <a:off x="0" y="0"/>
                          <a:ext cx="3406775" cy="78486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7" w14:textId="7B4E8C21" w:rsidR="000D2293" w:rsidRPr="00162767" w:rsidRDefault="000D2293" w:rsidP="007328DF">
                            <w:pPr>
                              <w:jc w:val="center"/>
                              <w:rPr>
                                <w:rFonts w:ascii="Arial" w:hAnsi="Arial" w:cs="Arial"/>
                                <w:sz w:val="28"/>
                              </w:rPr>
                            </w:pPr>
                            <w:r w:rsidRPr="00162767">
                              <w:rPr>
                                <w:rFonts w:ascii="Arial" w:hAnsi="Arial" w:cs="Arial"/>
                                <w:sz w:val="28"/>
                              </w:rPr>
                              <w:t>Referral is made to First Response/Police, stating that it is a Child Protection concern</w:t>
                            </w:r>
                            <w:r w:rsidR="003D6FC7">
                              <w:rPr>
                                <w:rFonts w:ascii="Arial" w:hAnsi="Arial" w:cs="Arial"/>
                                <w:sz w:val="28"/>
                              </w:rPr>
                              <w:t xml:space="preserve"> at level 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5" id="Text Box 4" o:spid="_x0000_s1042" type="#_x0000_t202" style="position:absolute;margin-left:-15.3pt;margin-top:282pt;width:268.25pt;height:6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7" w14:textId="7B4E8C21" w:rsidR="000D2293" w:rsidRPr="00162767" w:rsidRDefault="000D2293" w:rsidP="007328DF">
                      <w:pPr>
                        <w:jc w:val="center"/>
                        <w:rPr>
                          <w:rFonts w:ascii="Arial" w:hAnsi="Arial" w:cs="Arial"/>
                          <w:sz w:val="28"/>
                        </w:rPr>
                      </w:pPr>
                      <w:r w:rsidRPr="00162767">
                        <w:rPr>
                          <w:rFonts w:ascii="Arial" w:hAnsi="Arial" w:cs="Arial"/>
                          <w:sz w:val="28"/>
                        </w:rPr>
                        <w:t>Referral is made to First Response/Police, stating that it is a Child Protection concern</w:t>
                      </w:r>
                      <w:r w:rsidR="003D6FC7">
                        <w:rPr>
                          <w:rFonts w:ascii="Arial" w:hAnsi="Arial" w:cs="Arial"/>
                          <w:sz w:val="28"/>
                        </w:rPr>
                        <w:t xml:space="preserve"> at level 4 </w:t>
                      </w:r>
                    </w:p>
                  </w:txbxContent>
                </v:textbox>
              </v:shape>
            </w:pict>
          </mc:Fallback>
        </mc:AlternateContent>
      </w:r>
      <w:r w:rsidRPr="00702011">
        <w:rPr>
          <w:rFonts w:ascii="Arial" w:hAnsi="Arial" w:cs="Arial"/>
          <w:b/>
          <w:noProof/>
          <w:lang w:eastAsia="en-GB"/>
        </w:rPr>
        <mc:AlternateContent>
          <mc:Choice Requires="wps">
            <w:drawing>
              <wp:anchor distT="0" distB="0" distL="114300" distR="114300" simplePos="0" relativeHeight="251658250" behindDoc="0" locked="0" layoutInCell="1" allowOverlap="1" wp14:anchorId="62A880B7" wp14:editId="01B39220">
                <wp:simplePos x="0" y="0"/>
                <wp:positionH relativeFrom="column">
                  <wp:posOffset>-171450</wp:posOffset>
                </wp:positionH>
                <wp:positionV relativeFrom="paragraph">
                  <wp:posOffset>5581650</wp:posOffset>
                </wp:positionV>
                <wp:extent cx="3383915" cy="1066800"/>
                <wp:effectExtent l="57150" t="19050" r="83185" b="95250"/>
                <wp:wrapNone/>
                <wp:docPr id="56" name="Text Box 56"/>
                <wp:cNvGraphicFramePr/>
                <a:graphic xmlns:a="http://schemas.openxmlformats.org/drawingml/2006/main">
                  <a:graphicData uri="http://schemas.microsoft.com/office/word/2010/wordprocessingShape">
                    <wps:wsp>
                      <wps:cNvSpPr txBox="1"/>
                      <wps:spPr>
                        <a:xfrm>
                          <a:off x="0" y="0"/>
                          <a:ext cx="3383915" cy="106680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8" w14:textId="7359BBEF" w:rsidR="000D2293" w:rsidRPr="00162767" w:rsidRDefault="000D2293" w:rsidP="007328DF">
                            <w:pPr>
                              <w:jc w:val="center"/>
                              <w:rPr>
                                <w:rFonts w:ascii="Arial" w:hAnsi="Arial" w:cs="Arial"/>
                                <w:sz w:val="28"/>
                              </w:rPr>
                            </w:pPr>
                            <w:r w:rsidRPr="00162767">
                              <w:rPr>
                                <w:rFonts w:ascii="Arial" w:hAnsi="Arial" w:cs="Arial"/>
                                <w:sz w:val="28"/>
                              </w:rPr>
                              <w:t xml:space="preserve">You </w:t>
                            </w:r>
                            <w:r>
                              <w:rPr>
                                <w:rFonts w:ascii="Arial" w:hAnsi="Arial" w:cs="Arial"/>
                                <w:sz w:val="28"/>
                              </w:rPr>
                              <w:t xml:space="preserve">will need to record </w:t>
                            </w:r>
                            <w:r w:rsidR="009E0D61" w:rsidRPr="00162767">
                              <w:rPr>
                                <w:rFonts w:ascii="Arial" w:hAnsi="Arial" w:cs="Arial"/>
                                <w:sz w:val="28"/>
                              </w:rPr>
                              <w:t xml:space="preserve">in writing </w:t>
                            </w:r>
                            <w:r w:rsidR="009E0D61">
                              <w:rPr>
                                <w:rFonts w:ascii="Arial" w:hAnsi="Arial" w:cs="Arial"/>
                                <w:sz w:val="28"/>
                              </w:rPr>
                              <w:t xml:space="preserve">all details </w:t>
                            </w:r>
                            <w:r>
                              <w:rPr>
                                <w:rFonts w:ascii="Arial" w:hAnsi="Arial" w:cs="Arial"/>
                                <w:sz w:val="28"/>
                              </w:rPr>
                              <w:t>on</w:t>
                            </w:r>
                            <w:r w:rsidR="009E0D61">
                              <w:rPr>
                                <w:rFonts w:ascii="Arial" w:hAnsi="Arial" w:cs="Arial"/>
                                <w:sz w:val="28"/>
                              </w:rPr>
                              <w:t xml:space="preserve">to </w:t>
                            </w:r>
                            <w:r>
                              <w:rPr>
                                <w:rFonts w:ascii="Arial" w:hAnsi="Arial" w:cs="Arial"/>
                                <w:sz w:val="28"/>
                              </w:rPr>
                              <w:t xml:space="preserve"> your own system</w:t>
                            </w:r>
                            <w:r w:rsidRPr="00162767">
                              <w:rPr>
                                <w:rFonts w:ascii="Arial" w:hAnsi="Arial" w:cs="Arial"/>
                                <w:sz w:val="28"/>
                              </w:rPr>
                              <w:t xml:space="preserve"> ASAP (within 24 hours). This applies whether or not you make the actual 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7" id="Text Box 56" o:spid="_x0000_s1043" type="#_x0000_t202" style="position:absolute;margin-left:-13.5pt;margin-top:439.5pt;width:266.45pt;height:8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8" w14:textId="7359BBEF" w:rsidR="000D2293" w:rsidRPr="00162767" w:rsidRDefault="000D2293" w:rsidP="007328DF">
                      <w:pPr>
                        <w:jc w:val="center"/>
                        <w:rPr>
                          <w:rFonts w:ascii="Arial" w:hAnsi="Arial" w:cs="Arial"/>
                          <w:sz w:val="28"/>
                        </w:rPr>
                      </w:pPr>
                      <w:r w:rsidRPr="00162767">
                        <w:rPr>
                          <w:rFonts w:ascii="Arial" w:hAnsi="Arial" w:cs="Arial"/>
                          <w:sz w:val="28"/>
                        </w:rPr>
                        <w:t xml:space="preserve">You </w:t>
                      </w:r>
                      <w:r>
                        <w:rPr>
                          <w:rFonts w:ascii="Arial" w:hAnsi="Arial" w:cs="Arial"/>
                          <w:sz w:val="28"/>
                        </w:rPr>
                        <w:t xml:space="preserve">will need to record </w:t>
                      </w:r>
                      <w:r w:rsidR="009E0D61" w:rsidRPr="00162767">
                        <w:rPr>
                          <w:rFonts w:ascii="Arial" w:hAnsi="Arial" w:cs="Arial"/>
                          <w:sz w:val="28"/>
                        </w:rPr>
                        <w:t xml:space="preserve">in writing </w:t>
                      </w:r>
                      <w:r w:rsidR="009E0D61">
                        <w:rPr>
                          <w:rFonts w:ascii="Arial" w:hAnsi="Arial" w:cs="Arial"/>
                          <w:sz w:val="28"/>
                        </w:rPr>
                        <w:t xml:space="preserve">all details </w:t>
                      </w:r>
                      <w:r>
                        <w:rPr>
                          <w:rFonts w:ascii="Arial" w:hAnsi="Arial" w:cs="Arial"/>
                          <w:sz w:val="28"/>
                        </w:rPr>
                        <w:t>on</w:t>
                      </w:r>
                      <w:r w:rsidR="009E0D61">
                        <w:rPr>
                          <w:rFonts w:ascii="Arial" w:hAnsi="Arial" w:cs="Arial"/>
                          <w:sz w:val="28"/>
                        </w:rPr>
                        <w:t xml:space="preserve">to </w:t>
                      </w:r>
                      <w:r>
                        <w:rPr>
                          <w:rFonts w:ascii="Arial" w:hAnsi="Arial" w:cs="Arial"/>
                          <w:sz w:val="28"/>
                        </w:rPr>
                        <w:t xml:space="preserve"> your own system</w:t>
                      </w:r>
                      <w:r w:rsidRPr="00162767">
                        <w:rPr>
                          <w:rFonts w:ascii="Arial" w:hAnsi="Arial" w:cs="Arial"/>
                          <w:sz w:val="28"/>
                        </w:rPr>
                        <w:t xml:space="preserve"> ASAP (within 24 hours). This applies whether or not you make the actual referral.</w:t>
                      </w:r>
                    </w:p>
                  </w:txbxContent>
                </v:textbox>
              </v:shape>
            </w:pict>
          </mc:Fallback>
        </mc:AlternateContent>
      </w:r>
      <w:r w:rsidRPr="00702011">
        <w:rPr>
          <w:rFonts w:ascii="Arial" w:hAnsi="Arial" w:cs="Arial"/>
          <w:b/>
          <w:noProof/>
          <w:lang w:eastAsia="en-GB"/>
        </w:rPr>
        <mc:AlternateContent>
          <mc:Choice Requires="wps">
            <w:drawing>
              <wp:anchor distT="0" distB="0" distL="114300" distR="114300" simplePos="0" relativeHeight="251658256" behindDoc="0" locked="0" layoutInCell="1" allowOverlap="1" wp14:anchorId="62A880B9" wp14:editId="60F97505">
                <wp:simplePos x="0" y="0"/>
                <wp:positionH relativeFrom="column">
                  <wp:posOffset>-161290</wp:posOffset>
                </wp:positionH>
                <wp:positionV relativeFrom="paragraph">
                  <wp:posOffset>7059295</wp:posOffset>
                </wp:positionV>
                <wp:extent cx="3407410" cy="876300"/>
                <wp:effectExtent l="57150" t="19050" r="78740" b="95250"/>
                <wp:wrapNone/>
                <wp:docPr id="8" name="Text Box 8"/>
                <wp:cNvGraphicFramePr/>
                <a:graphic xmlns:a="http://schemas.openxmlformats.org/drawingml/2006/main">
                  <a:graphicData uri="http://schemas.microsoft.com/office/word/2010/wordprocessingShape">
                    <wps:wsp>
                      <wps:cNvSpPr txBox="1"/>
                      <wps:spPr>
                        <a:xfrm>
                          <a:off x="0" y="0"/>
                          <a:ext cx="3407410" cy="876300"/>
                        </a:xfrm>
                        <a:prstGeom prst="rect">
                          <a:avLst/>
                        </a:prstGeom>
                        <a:solidFill>
                          <a:schemeClr val="tx2">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62A88139" w14:textId="77777777" w:rsidR="000D2293" w:rsidRPr="00D44279" w:rsidRDefault="000D2293" w:rsidP="007328DF">
                            <w:pPr>
                              <w:jc w:val="center"/>
                              <w:rPr>
                                <w:rFonts w:ascii="Arial" w:hAnsi="Arial" w:cs="Arial"/>
                                <w:color w:val="17365D" w:themeColor="text2" w:themeShade="BF"/>
                                <w:sz w:val="28"/>
                              </w:rPr>
                            </w:pPr>
                            <w:r>
                              <w:rPr>
                                <w:rFonts w:ascii="Arial" w:hAnsi="Arial" w:cs="Arial"/>
                                <w:color w:val="17365D" w:themeColor="text2" w:themeShade="BF"/>
                                <w:sz w:val="28"/>
                              </w:rPr>
                              <w:t xml:space="preserve">Your agency </w:t>
                            </w:r>
                            <w:r w:rsidRPr="00D44279">
                              <w:rPr>
                                <w:rFonts w:ascii="Arial" w:hAnsi="Arial" w:cs="Arial"/>
                                <w:color w:val="17365D" w:themeColor="text2" w:themeShade="BF"/>
                                <w:sz w:val="28"/>
                              </w:rPr>
                              <w:t>continues to participate in Child Protection Strategy or S.47 Enquiries</w:t>
                            </w:r>
                            <w:r w:rsidRPr="00162767">
                              <w:rPr>
                                <w:rFonts w:ascii="Arial" w:hAnsi="Arial" w:cs="Arial"/>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9" id="Text Box 8" o:spid="_x0000_s1044" type="#_x0000_t202" style="position:absolute;margin-left:-12.7pt;margin-top:555.85pt;width:268.3pt;height:6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" fillcolor="#8db3e2 [1311]" strokecolor="#4579b8 [3044]">
                <v:shadow on="t" color="black" opacity="22937f" origin=",.5" offset="0,.63889mm"/>
                <v:textbox>
                  <w:txbxContent>
                    <w:p w14:paraId="62A88139" w14:textId="77777777" w:rsidR="000D2293" w:rsidRPr="00D44279" w:rsidRDefault="000D2293" w:rsidP="007328DF">
                      <w:pPr>
                        <w:jc w:val="center"/>
                        <w:rPr>
                          <w:rFonts w:ascii="Arial" w:hAnsi="Arial" w:cs="Arial"/>
                          <w:color w:val="17365D" w:themeColor="text2" w:themeShade="BF"/>
                          <w:sz w:val="28"/>
                        </w:rPr>
                      </w:pPr>
                      <w:r>
                        <w:rPr>
                          <w:rFonts w:ascii="Arial" w:hAnsi="Arial" w:cs="Arial"/>
                          <w:color w:val="17365D" w:themeColor="text2" w:themeShade="BF"/>
                          <w:sz w:val="28"/>
                        </w:rPr>
                        <w:t xml:space="preserve">Your agency </w:t>
                      </w:r>
                      <w:r w:rsidRPr="00D44279">
                        <w:rPr>
                          <w:rFonts w:ascii="Arial" w:hAnsi="Arial" w:cs="Arial"/>
                          <w:color w:val="17365D" w:themeColor="text2" w:themeShade="BF"/>
                          <w:sz w:val="28"/>
                        </w:rPr>
                        <w:t>continues to participate in Child Protection Strategy or S.47 Enquiries</w:t>
                      </w:r>
                      <w:r w:rsidRPr="00162767">
                        <w:rPr>
                          <w:rFonts w:ascii="Arial" w:hAnsi="Arial" w:cs="Arial"/>
                          <w:sz w:val="28"/>
                        </w:rPr>
                        <w:t>.</w:t>
                      </w:r>
                    </w:p>
                  </w:txbxContent>
                </v:textbox>
              </v:shape>
            </w:pict>
          </mc:Fallback>
        </mc:AlternateContent>
      </w:r>
      <w:r w:rsidRPr="00702011">
        <w:rPr>
          <w:rFonts w:ascii="Arial" w:hAnsi="Arial" w:cs="Arial"/>
          <w:b/>
          <w:noProof/>
          <w:lang w:eastAsia="en-GB"/>
        </w:rPr>
        <mc:AlternateContent>
          <mc:Choice Requires="wps">
            <w:drawing>
              <wp:anchor distT="0" distB="0" distL="114300" distR="114300" simplePos="0" relativeHeight="251658257" behindDoc="0" locked="0" layoutInCell="1" allowOverlap="1" wp14:anchorId="62A880BB" wp14:editId="5D0B1EC7">
                <wp:simplePos x="0" y="0"/>
                <wp:positionH relativeFrom="column">
                  <wp:posOffset>6686550</wp:posOffset>
                </wp:positionH>
                <wp:positionV relativeFrom="paragraph">
                  <wp:posOffset>476250</wp:posOffset>
                </wp:positionV>
                <wp:extent cx="5886450" cy="308610"/>
                <wp:effectExtent l="57150" t="19050" r="76200" b="91440"/>
                <wp:wrapNone/>
                <wp:docPr id="9" name="Text Box 9"/>
                <wp:cNvGraphicFramePr/>
                <a:graphic xmlns:a="http://schemas.openxmlformats.org/drawingml/2006/main">
                  <a:graphicData uri="http://schemas.microsoft.com/office/word/2010/wordprocessingShape">
                    <wps:wsp>
                      <wps:cNvSpPr txBox="1"/>
                      <wps:spPr>
                        <a:xfrm>
                          <a:off x="0" y="0"/>
                          <a:ext cx="5886450" cy="30861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A" w14:textId="77777777" w:rsidR="000D2293" w:rsidRPr="00162767" w:rsidRDefault="000D2293" w:rsidP="007328DF">
                            <w:pPr>
                              <w:jc w:val="center"/>
                              <w:rPr>
                                <w:rFonts w:ascii="Arial" w:hAnsi="Arial" w:cs="Arial"/>
                                <w:sz w:val="28"/>
                              </w:rPr>
                            </w:pPr>
                            <w:r w:rsidRPr="00162767">
                              <w:rPr>
                                <w:rFonts w:ascii="Arial" w:hAnsi="Arial" w:cs="Arial"/>
                                <w:sz w:val="28"/>
                              </w:rPr>
                              <w:t>All other welfare and safeguarding concerns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B" id="Text Box 9" o:spid="_x0000_s1045" type="#_x0000_t202" style="position:absolute;margin-left:526.5pt;margin-top:37.5pt;width:463.5pt;height:24.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A" w14:textId="77777777" w:rsidR="000D2293" w:rsidRPr="00162767" w:rsidRDefault="000D2293" w:rsidP="007328DF">
                      <w:pPr>
                        <w:jc w:val="center"/>
                        <w:rPr>
                          <w:rFonts w:ascii="Arial" w:hAnsi="Arial" w:cs="Arial"/>
                          <w:sz w:val="28"/>
                        </w:rPr>
                      </w:pPr>
                      <w:r w:rsidRPr="00162767">
                        <w:rPr>
                          <w:rFonts w:ascii="Arial" w:hAnsi="Arial" w:cs="Arial"/>
                          <w:sz w:val="28"/>
                        </w:rPr>
                        <w:t>All other welfare and safeguarding concerns</w:t>
                      </w:r>
                    </w:p>
                  </w:txbxContent>
                </v:textbox>
              </v:shape>
            </w:pict>
          </mc:Fallback>
        </mc:AlternateContent>
      </w:r>
      <w:r w:rsidRPr="00702011">
        <w:rPr>
          <w:rFonts w:ascii="Arial" w:hAnsi="Arial" w:cs="Arial"/>
          <w:b/>
          <w:noProof/>
          <w:lang w:eastAsia="en-GB"/>
        </w:rPr>
        <mc:AlternateContent>
          <mc:Choice Requires="wps">
            <w:drawing>
              <wp:anchor distT="0" distB="0" distL="114300" distR="114300" simplePos="0" relativeHeight="251658258" behindDoc="0" locked="0" layoutInCell="1" allowOverlap="1" wp14:anchorId="62A880BD" wp14:editId="0EA8A099">
                <wp:simplePos x="0" y="0"/>
                <wp:positionH relativeFrom="column">
                  <wp:posOffset>6686550</wp:posOffset>
                </wp:positionH>
                <wp:positionV relativeFrom="paragraph">
                  <wp:posOffset>1028700</wp:posOffset>
                </wp:positionV>
                <wp:extent cx="5886450" cy="510540"/>
                <wp:effectExtent l="57150" t="19050" r="76200" b="99060"/>
                <wp:wrapNone/>
                <wp:docPr id="10" name="Text Box 10"/>
                <wp:cNvGraphicFramePr/>
                <a:graphic xmlns:a="http://schemas.openxmlformats.org/drawingml/2006/main">
                  <a:graphicData uri="http://schemas.microsoft.com/office/word/2010/wordprocessingShape">
                    <wps:wsp>
                      <wps:cNvSpPr txBox="1"/>
                      <wps:spPr>
                        <a:xfrm>
                          <a:off x="0" y="0"/>
                          <a:ext cx="5886450" cy="51054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B" w14:textId="77777777" w:rsidR="000D2293" w:rsidRPr="00162767" w:rsidRDefault="000D2293" w:rsidP="007328DF">
                            <w:pPr>
                              <w:jc w:val="center"/>
                              <w:rPr>
                                <w:rFonts w:ascii="Arial" w:hAnsi="Arial" w:cs="Arial"/>
                                <w:sz w:val="28"/>
                              </w:rPr>
                            </w:pPr>
                            <w:r>
                              <w:rPr>
                                <w:rFonts w:ascii="Arial" w:hAnsi="Arial" w:cs="Arial"/>
                                <w:sz w:val="28"/>
                              </w:rPr>
                              <w:t>Complete internal concern</w:t>
                            </w:r>
                            <w:r w:rsidRPr="00162767">
                              <w:rPr>
                                <w:rFonts w:ascii="Arial" w:hAnsi="Arial" w:cs="Arial"/>
                                <w:sz w:val="28"/>
                              </w:rPr>
                              <w:t xml:space="preserve"> form and pass to </w:t>
                            </w:r>
                            <w:r>
                              <w:rPr>
                                <w:rFonts w:ascii="Arial" w:hAnsi="Arial" w:cs="Arial"/>
                                <w:sz w:val="28"/>
                              </w:rPr>
                              <w:t>Safeguarding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A880BD" id="Text Box 10" o:spid="_x0000_s1046" type="#_x0000_t202" style="position:absolute;margin-left:526.5pt;margin-top:81pt;width:463.5pt;height:40.2pt;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B" w14:textId="77777777" w:rsidR="000D2293" w:rsidRPr="00162767" w:rsidRDefault="000D2293" w:rsidP="007328DF">
                      <w:pPr>
                        <w:jc w:val="center"/>
                        <w:rPr>
                          <w:rFonts w:ascii="Arial" w:hAnsi="Arial" w:cs="Arial"/>
                          <w:sz w:val="28"/>
                        </w:rPr>
                      </w:pPr>
                      <w:r>
                        <w:rPr>
                          <w:rFonts w:ascii="Arial" w:hAnsi="Arial" w:cs="Arial"/>
                          <w:sz w:val="28"/>
                        </w:rPr>
                        <w:t>Complete internal concern</w:t>
                      </w:r>
                      <w:r w:rsidRPr="00162767">
                        <w:rPr>
                          <w:rFonts w:ascii="Arial" w:hAnsi="Arial" w:cs="Arial"/>
                          <w:sz w:val="28"/>
                        </w:rPr>
                        <w:t xml:space="preserve"> form and pass to </w:t>
                      </w:r>
                      <w:r>
                        <w:rPr>
                          <w:rFonts w:ascii="Arial" w:hAnsi="Arial" w:cs="Arial"/>
                          <w:sz w:val="28"/>
                        </w:rPr>
                        <w:t>Safeguarding Lead</w:t>
                      </w:r>
                    </w:p>
                  </w:txbxContent>
                </v:textbox>
              </v:shape>
            </w:pict>
          </mc:Fallback>
        </mc:AlternateContent>
      </w:r>
    </w:p>
    <w:p w14:paraId="62A87F49" w14:textId="26B6F1F5" w:rsidR="00555322" w:rsidRPr="00702011" w:rsidRDefault="00E06C10" w:rsidP="00302203">
      <w:pPr>
        <w:rPr>
          <w:rFonts w:ascii="Arial" w:hAnsi="Arial" w:cs="Arial"/>
          <w:b/>
          <w:lang w:val="en"/>
        </w:rPr>
      </w:pPr>
      <w:r w:rsidRPr="00702011">
        <w:rPr>
          <w:rFonts w:ascii="Arial" w:hAnsi="Arial" w:cs="Arial"/>
          <w:b/>
          <w:noProof/>
          <w:lang w:eastAsia="en-GB"/>
        </w:rPr>
        <mc:AlternateContent>
          <mc:Choice Requires="wps">
            <w:drawing>
              <wp:anchor distT="0" distB="0" distL="114300" distR="114300" simplePos="0" relativeHeight="251658288" behindDoc="0" locked="0" layoutInCell="1" allowOverlap="1" wp14:anchorId="62A8808B" wp14:editId="66F8BC9E">
                <wp:simplePos x="0" y="0"/>
                <wp:positionH relativeFrom="column">
                  <wp:posOffset>3576527</wp:posOffset>
                </wp:positionH>
                <wp:positionV relativeFrom="paragraph">
                  <wp:posOffset>170372</wp:posOffset>
                </wp:positionV>
                <wp:extent cx="2811145" cy="544476"/>
                <wp:effectExtent l="57150" t="19050" r="84455" b="103505"/>
                <wp:wrapNone/>
                <wp:docPr id="50" name="Text Box 50"/>
                <wp:cNvGraphicFramePr/>
                <a:graphic xmlns:a="http://schemas.openxmlformats.org/drawingml/2006/main">
                  <a:graphicData uri="http://schemas.microsoft.com/office/word/2010/wordprocessingShape">
                    <wps:wsp>
                      <wps:cNvSpPr txBox="1"/>
                      <wps:spPr>
                        <a:xfrm>
                          <a:off x="0" y="0"/>
                          <a:ext cx="2811145" cy="544476"/>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2A88132" w14:textId="77777777" w:rsidR="000D2293" w:rsidRPr="00067C87" w:rsidRDefault="000D2293" w:rsidP="00E06C10">
                            <w:pPr>
                              <w:spacing w:after="0"/>
                              <w:jc w:val="center"/>
                              <w:textboxTightWrap w:val="allLines"/>
                              <w:rPr>
                                <w:rFonts w:ascii="Arial" w:hAnsi="Arial" w:cs="Arial"/>
                                <w:color w:val="FFFFFF" w:themeColor="background1"/>
                                <w:sz w:val="28"/>
                              </w:rPr>
                            </w:pPr>
                            <w:r>
                              <w:rPr>
                                <w:rFonts w:ascii="Arial" w:hAnsi="Arial" w:cs="Arial"/>
                                <w:color w:val="FFFFFF" w:themeColor="background1"/>
                                <w:sz w:val="28"/>
                              </w:rPr>
                              <w:t>Child is in immediate danger – phone 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8B" id="Text Box 50" o:spid="_x0000_s1047" type="#_x0000_t202" style="position:absolute;margin-left:281.6pt;margin-top:13.4pt;width:221.35pt;height:42.8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" fillcolor="#2c5d98" strokecolor="#4a7ebb">
                <v:fill color2="#3a7ccb" rotate="t" angle="180" colors="0 #2c5d98;52429f #3c7bc7;1 #3a7ccb" focus="100%" type="gradient">
                  <o:fill v:ext="view" type="gradientUnscaled"/>
                </v:fill>
                <v:shadow on="t" color="black" opacity="22937f" origin=",.5" offset="0,.63889mm"/>
                <v:textbox>
                  <w:txbxContent>
                    <w:p w14:paraId="62A88132" w14:textId="77777777" w:rsidR="000D2293" w:rsidRPr="00067C87" w:rsidRDefault="000D2293" w:rsidP="00E06C10">
                      <w:pPr>
                        <w:spacing w:after="0"/>
                        <w:jc w:val="center"/>
                        <w:textboxTightWrap w:val="allLines"/>
                        <w:rPr>
                          <w:rFonts w:ascii="Arial" w:hAnsi="Arial" w:cs="Arial"/>
                          <w:color w:val="FFFFFF" w:themeColor="background1"/>
                          <w:sz w:val="28"/>
                        </w:rPr>
                      </w:pPr>
                      <w:r>
                        <w:rPr>
                          <w:rFonts w:ascii="Arial" w:hAnsi="Arial" w:cs="Arial"/>
                          <w:color w:val="FFFFFF" w:themeColor="background1"/>
                          <w:sz w:val="28"/>
                        </w:rPr>
                        <w:t>Child is in immediate danger – phone 999</w:t>
                      </w:r>
                    </w:p>
                  </w:txbxContent>
                </v:textbox>
              </v:shape>
            </w:pict>
          </mc:Fallback>
        </mc:AlternateContent>
      </w:r>
    </w:p>
    <w:p w14:paraId="62A87F4A" w14:textId="2A2481E4" w:rsidR="00D311C0" w:rsidRPr="00702011" w:rsidRDefault="00DC59C4" w:rsidP="00764C71">
      <w:pPr>
        <w:ind w:right="-187"/>
        <w:rPr>
          <w:rFonts w:ascii="Arial" w:hAnsi="Arial" w:cs="Arial"/>
          <w:b/>
          <w:lang w:val="en"/>
        </w:rPr>
      </w:pPr>
      <w:r w:rsidRPr="00702011">
        <w:rPr>
          <w:rFonts w:ascii="Arial" w:hAnsi="Arial" w:cs="Arial"/>
          <w:b/>
          <w:noProof/>
          <w:lang w:eastAsia="en-GB"/>
        </w:rPr>
        <mc:AlternateContent>
          <mc:Choice Requires="wps">
            <w:drawing>
              <wp:anchor distT="0" distB="0" distL="114300" distR="114300" simplePos="0" relativeHeight="251658259" behindDoc="0" locked="0" layoutInCell="1" allowOverlap="1" wp14:anchorId="62A880BF" wp14:editId="53C7C877">
                <wp:simplePos x="0" y="0"/>
                <wp:positionH relativeFrom="column">
                  <wp:posOffset>6686550</wp:posOffset>
                </wp:positionH>
                <wp:positionV relativeFrom="paragraph">
                  <wp:posOffset>1225550</wp:posOffset>
                </wp:positionV>
                <wp:extent cx="5886450" cy="800100"/>
                <wp:effectExtent l="57150" t="19050" r="76200" b="95250"/>
                <wp:wrapNone/>
                <wp:docPr id="11" name="Text Box 11"/>
                <wp:cNvGraphicFramePr/>
                <a:graphic xmlns:a="http://schemas.openxmlformats.org/drawingml/2006/main">
                  <a:graphicData uri="http://schemas.microsoft.com/office/word/2010/wordprocessingShape">
                    <wps:wsp>
                      <wps:cNvSpPr txBox="1"/>
                      <wps:spPr>
                        <a:xfrm>
                          <a:off x="0" y="0"/>
                          <a:ext cx="5886450" cy="80010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C" w14:textId="5597DBF9" w:rsidR="000D2293" w:rsidRPr="00162767" w:rsidRDefault="000D2293" w:rsidP="007328DF">
                            <w:pPr>
                              <w:jc w:val="center"/>
                              <w:rPr>
                                <w:rFonts w:ascii="Arial" w:hAnsi="Arial" w:cs="Arial"/>
                                <w:sz w:val="28"/>
                              </w:rPr>
                            </w:pPr>
                            <w:r>
                              <w:rPr>
                                <w:rFonts w:ascii="Arial" w:hAnsi="Arial" w:cs="Arial"/>
                                <w:sz w:val="28"/>
                              </w:rPr>
                              <w:t>Lead will assess</w:t>
                            </w:r>
                            <w:r w:rsidR="00DC59C4">
                              <w:rPr>
                                <w:rFonts w:ascii="Arial" w:hAnsi="Arial" w:cs="Arial"/>
                                <w:sz w:val="28"/>
                              </w:rPr>
                              <w:t>, discuss with referring organisation</w:t>
                            </w:r>
                            <w:r>
                              <w:rPr>
                                <w:rFonts w:ascii="Arial" w:hAnsi="Arial" w:cs="Arial"/>
                                <w:sz w:val="28"/>
                              </w:rPr>
                              <w:t xml:space="preserve"> </w:t>
                            </w:r>
                            <w:r w:rsidR="00600711">
                              <w:rPr>
                                <w:rFonts w:ascii="Arial" w:hAnsi="Arial" w:cs="Arial"/>
                                <w:sz w:val="28"/>
                              </w:rPr>
                              <w:t xml:space="preserve">and </w:t>
                            </w:r>
                            <w:r w:rsidR="00600711" w:rsidRPr="00162767">
                              <w:rPr>
                                <w:rFonts w:ascii="Arial" w:hAnsi="Arial" w:cs="Arial"/>
                                <w:sz w:val="28"/>
                              </w:rPr>
                              <w:t>agree actions required</w:t>
                            </w:r>
                            <w:r w:rsidR="00600711">
                              <w:rPr>
                                <w:rFonts w:ascii="Arial" w:hAnsi="Arial" w:cs="Arial"/>
                                <w:sz w:val="28"/>
                              </w:rPr>
                              <w:t xml:space="preserve"> (based on </w:t>
                            </w:r>
                            <w:r>
                              <w:rPr>
                                <w:rFonts w:ascii="Arial" w:hAnsi="Arial" w:cs="Arial"/>
                                <w:sz w:val="28"/>
                              </w:rPr>
                              <w:t>discussion</w:t>
                            </w:r>
                            <w:r w:rsidRPr="00162767">
                              <w:rPr>
                                <w:rFonts w:ascii="Arial" w:hAnsi="Arial" w:cs="Arial"/>
                                <w:sz w:val="28"/>
                              </w:rPr>
                              <w:t xml:space="preserve"> with staff and </w:t>
                            </w:r>
                            <w:r w:rsidR="00600711">
                              <w:rPr>
                                <w:rFonts w:ascii="Arial" w:hAnsi="Arial" w:cs="Arial"/>
                                <w:sz w:val="28"/>
                              </w:rPr>
                              <w:t xml:space="preserve">review </w:t>
                            </w:r>
                            <w:r w:rsidRPr="00162767">
                              <w:rPr>
                                <w:rFonts w:ascii="Arial" w:hAnsi="Arial" w:cs="Arial"/>
                                <w:sz w:val="28"/>
                              </w:rPr>
                              <w:t xml:space="preserve">of any safeguarding file held)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F" id="Text Box 11" o:spid="_x0000_s1048" type="#_x0000_t202" style="position:absolute;margin-left:526.5pt;margin-top:96.5pt;width:463.5pt;height:6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C" w14:textId="5597DBF9" w:rsidR="000D2293" w:rsidRPr="00162767" w:rsidRDefault="000D2293" w:rsidP="007328DF">
                      <w:pPr>
                        <w:jc w:val="center"/>
                        <w:rPr>
                          <w:rFonts w:ascii="Arial" w:hAnsi="Arial" w:cs="Arial"/>
                          <w:sz w:val="28"/>
                        </w:rPr>
                      </w:pPr>
                      <w:r>
                        <w:rPr>
                          <w:rFonts w:ascii="Arial" w:hAnsi="Arial" w:cs="Arial"/>
                          <w:sz w:val="28"/>
                        </w:rPr>
                        <w:t>Lead will assess</w:t>
                      </w:r>
                      <w:r w:rsidR="00DC59C4">
                        <w:rPr>
                          <w:rFonts w:ascii="Arial" w:hAnsi="Arial" w:cs="Arial"/>
                          <w:sz w:val="28"/>
                        </w:rPr>
                        <w:t>, discuss with referring organisation</w:t>
                      </w:r>
                      <w:r>
                        <w:rPr>
                          <w:rFonts w:ascii="Arial" w:hAnsi="Arial" w:cs="Arial"/>
                          <w:sz w:val="28"/>
                        </w:rPr>
                        <w:t xml:space="preserve"> </w:t>
                      </w:r>
                      <w:r w:rsidR="00600711">
                        <w:rPr>
                          <w:rFonts w:ascii="Arial" w:hAnsi="Arial" w:cs="Arial"/>
                          <w:sz w:val="28"/>
                        </w:rPr>
                        <w:t xml:space="preserve">and </w:t>
                      </w:r>
                      <w:r w:rsidR="00600711" w:rsidRPr="00162767">
                        <w:rPr>
                          <w:rFonts w:ascii="Arial" w:hAnsi="Arial" w:cs="Arial"/>
                          <w:sz w:val="28"/>
                        </w:rPr>
                        <w:t>agree actions required</w:t>
                      </w:r>
                      <w:r w:rsidR="00600711">
                        <w:rPr>
                          <w:rFonts w:ascii="Arial" w:hAnsi="Arial" w:cs="Arial"/>
                          <w:sz w:val="28"/>
                        </w:rPr>
                        <w:t xml:space="preserve"> (based on </w:t>
                      </w:r>
                      <w:r>
                        <w:rPr>
                          <w:rFonts w:ascii="Arial" w:hAnsi="Arial" w:cs="Arial"/>
                          <w:sz w:val="28"/>
                        </w:rPr>
                        <w:t>discussion</w:t>
                      </w:r>
                      <w:r w:rsidRPr="00162767">
                        <w:rPr>
                          <w:rFonts w:ascii="Arial" w:hAnsi="Arial" w:cs="Arial"/>
                          <w:sz w:val="28"/>
                        </w:rPr>
                        <w:t xml:space="preserve"> with staff and </w:t>
                      </w:r>
                      <w:r w:rsidR="00600711">
                        <w:rPr>
                          <w:rFonts w:ascii="Arial" w:hAnsi="Arial" w:cs="Arial"/>
                          <w:sz w:val="28"/>
                        </w:rPr>
                        <w:t xml:space="preserve">review </w:t>
                      </w:r>
                      <w:r w:rsidRPr="00162767">
                        <w:rPr>
                          <w:rFonts w:ascii="Arial" w:hAnsi="Arial" w:cs="Arial"/>
                          <w:sz w:val="28"/>
                        </w:rPr>
                        <w:t xml:space="preserve">of any safeguarding file held) </w:t>
                      </w:r>
                    </w:p>
                  </w:txbxContent>
                </v:textbox>
              </v:shape>
            </w:pict>
          </mc:Fallback>
        </mc:AlternateContent>
      </w:r>
      <w:r w:rsidR="00793367" w:rsidRPr="00702011">
        <w:rPr>
          <w:rFonts w:ascii="Arial" w:hAnsi="Arial" w:cs="Arial"/>
          <w:b/>
          <w:noProof/>
          <w:lang w:eastAsia="en-GB"/>
        </w:rPr>
        <mc:AlternateContent>
          <mc:Choice Requires="wps">
            <w:drawing>
              <wp:anchor distT="0" distB="0" distL="114300" distR="114300" simplePos="0" relativeHeight="251658273" behindDoc="0" locked="0" layoutInCell="1" allowOverlap="1" wp14:anchorId="62A8809F" wp14:editId="1C0E6931">
                <wp:simplePos x="0" y="0"/>
                <wp:positionH relativeFrom="column">
                  <wp:posOffset>1676677</wp:posOffset>
                </wp:positionH>
                <wp:positionV relativeFrom="paragraph">
                  <wp:posOffset>3808301</wp:posOffset>
                </wp:positionV>
                <wp:extent cx="45719" cy="235576"/>
                <wp:effectExtent l="76200" t="0" r="69215" b="50800"/>
                <wp:wrapNone/>
                <wp:docPr id="34" name="Straight Arrow Connector 34"/>
                <wp:cNvGraphicFramePr/>
                <a:graphic xmlns:a="http://schemas.openxmlformats.org/drawingml/2006/main">
                  <a:graphicData uri="http://schemas.microsoft.com/office/word/2010/wordprocessingShape">
                    <wps:wsp>
                      <wps:cNvCnPr/>
                      <wps:spPr>
                        <a:xfrm flipH="1">
                          <a:off x="0" y="0"/>
                          <a:ext cx="45719" cy="235576"/>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C6D939C">
              <v:shape id="Straight Arrow Connector 34" style="position:absolute;margin-left:132pt;margin-top:299.85pt;width:3.6pt;height:18.55pt;flip:x;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" w14:anchorId="0338EA23">
                <v:stroke endarrow="open"/>
              </v:shape>
            </w:pict>
          </mc:Fallback>
        </mc:AlternateContent>
      </w:r>
      <w:r w:rsidR="00E06C10" w:rsidRPr="00702011">
        <w:rPr>
          <w:rFonts w:ascii="Arial" w:hAnsi="Arial" w:cs="Arial"/>
          <w:b/>
          <w:noProof/>
          <w:lang w:eastAsia="en-GB"/>
        </w:rPr>
        <mc:AlternateContent>
          <mc:Choice Requires="wps">
            <w:drawing>
              <wp:anchor distT="0" distB="0" distL="114300" distR="114300" simplePos="0" relativeHeight="251658289" behindDoc="0" locked="0" layoutInCell="1" allowOverlap="1" wp14:anchorId="62A88071" wp14:editId="61D8E0E0">
                <wp:simplePos x="0" y="0"/>
                <wp:positionH relativeFrom="column">
                  <wp:posOffset>3206601</wp:posOffset>
                </wp:positionH>
                <wp:positionV relativeFrom="paragraph">
                  <wp:posOffset>367030</wp:posOffset>
                </wp:positionV>
                <wp:extent cx="1269705" cy="3983089"/>
                <wp:effectExtent l="38100" t="0" r="26035" b="113030"/>
                <wp:wrapNone/>
                <wp:docPr id="43" name="Elbow Connector 43"/>
                <wp:cNvGraphicFramePr/>
                <a:graphic xmlns:a="http://schemas.openxmlformats.org/drawingml/2006/main">
                  <a:graphicData uri="http://schemas.microsoft.com/office/word/2010/wordprocessingShape">
                    <wps:wsp>
                      <wps:cNvCnPr/>
                      <wps:spPr>
                        <a:xfrm flipH="1">
                          <a:off x="0" y="0"/>
                          <a:ext cx="1269705" cy="3983089"/>
                        </a:xfrm>
                        <a:prstGeom prst="bentConnector3">
                          <a:avLst>
                            <a:gd name="adj1" fmla="val 9767"/>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C1617F9">
              <v:shapetype id="_x0000_t34" coordsize="21600,21600" o:oned="t" filled="f" o:spt="34" adj="10800" path="m,l@0,0@0,21600,21600,21600e" w14:anchorId="6FC1F674">
                <v:stroke joinstyle="miter"/>
                <v:formulas>
                  <v:f eqn="val #0"/>
                </v:formulas>
                <v:path fillok="f" arrowok="t" o:connecttype="none"/>
                <v:handles>
                  <v:h position="#0,center"/>
                </v:handles>
                <o:lock v:ext="edit" shapetype="t"/>
              </v:shapetype>
              <v:shape id="Elbow Connector 43" style="position:absolute;margin-left:252.5pt;margin-top:28.9pt;width:100pt;height:313.65pt;flip:x;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4" adj="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">
                <v:stroke endarrow="open"/>
              </v:shape>
            </w:pict>
          </mc:Fallback>
        </mc:AlternateContent>
      </w:r>
      <w:r w:rsidR="00307440" w:rsidRPr="00702011">
        <w:rPr>
          <w:rFonts w:ascii="Arial" w:hAnsi="Arial" w:cs="Arial"/>
          <w:b/>
          <w:lang w:val="en"/>
        </w:rPr>
        <w:br w:type="page"/>
      </w:r>
    </w:p>
    <w:p w14:paraId="62A87F4B" w14:textId="77777777" w:rsidR="00AE4EFD" w:rsidRPr="00702011" w:rsidRDefault="00AE4EFD" w:rsidP="00302203">
      <w:pPr>
        <w:rPr>
          <w:rFonts w:ascii="Arial" w:hAnsi="Arial" w:cs="Arial"/>
          <w:b/>
          <w:lang w:val="en"/>
        </w:rPr>
        <w:sectPr w:rsidR="00AE4EFD" w:rsidRPr="00702011" w:rsidSect="002710BA">
          <w:headerReference w:type="first" r:id="rId72"/>
          <w:pgSz w:w="23814" w:h="16839" w:orient="landscape" w:code="8"/>
          <w:pgMar w:top="709" w:right="1440" w:bottom="1440" w:left="1440" w:header="709" w:footer="709" w:gutter="0"/>
          <w:cols w:space="708"/>
          <w:titlePg/>
          <w:docGrid w:linePitch="360"/>
        </w:sectPr>
      </w:pPr>
    </w:p>
    <w:p w14:paraId="62A87F4C" w14:textId="51C3B429" w:rsidR="003268EE" w:rsidRPr="00702011" w:rsidRDefault="004566E7" w:rsidP="003268EE">
      <w:pPr>
        <w:rPr>
          <w:rFonts w:ascii="Arial" w:hAnsi="Arial" w:cs="Arial"/>
        </w:rPr>
      </w:pPr>
      <w:r w:rsidRPr="00702011">
        <w:rPr>
          <w:rFonts w:ascii="Arial" w:hAnsi="Arial" w:cs="Arial"/>
          <w:noProof/>
          <w:lang w:eastAsia="en-GB"/>
        </w:rPr>
        <w:lastRenderedPageBreak/>
        <mc:AlternateContent>
          <mc:Choice Requires="wps">
            <w:drawing>
              <wp:anchor distT="0" distB="0" distL="114300" distR="114300" simplePos="0" relativeHeight="251658248" behindDoc="0" locked="0" layoutInCell="1" allowOverlap="1" wp14:anchorId="62A880CB" wp14:editId="654882CB">
                <wp:simplePos x="0" y="0"/>
                <wp:positionH relativeFrom="column">
                  <wp:posOffset>4678326</wp:posOffset>
                </wp:positionH>
                <wp:positionV relativeFrom="paragraph">
                  <wp:posOffset>177106</wp:posOffset>
                </wp:positionV>
                <wp:extent cx="3806455" cy="744279"/>
                <wp:effectExtent l="0" t="0" r="22860" b="1778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455" cy="744279"/>
                        </a:xfrm>
                        <a:prstGeom prst="rect">
                          <a:avLst/>
                        </a:prstGeom>
                        <a:solidFill>
                          <a:schemeClr val="bg1"/>
                        </a:solidFill>
                        <a:ln w="25400">
                          <a:solidFill>
                            <a:srgbClr val="000000"/>
                          </a:solidFill>
                          <a:miter lim="800000"/>
                          <a:headEnd/>
                          <a:tailEnd/>
                        </a:ln>
                        <a:effectLst/>
                      </wps:spPr>
                      <wps:txbx>
                        <w:txbxContent>
                          <w:p w14:paraId="62A88140" w14:textId="26DB68E5" w:rsidR="000D2293" w:rsidRPr="002A7BEC" w:rsidRDefault="000D2293" w:rsidP="00AE16C4">
                            <w:pPr>
                              <w:pStyle w:val="Heading1"/>
                              <w:spacing w:before="0"/>
                              <w:jc w:val="center"/>
                              <w:rPr>
                                <w:rFonts w:ascii="Microsoft New Tai Lue" w:hAnsi="Microsoft New Tai Lue" w:cs="Microsoft New Tai Lue"/>
                              </w:rPr>
                            </w:pPr>
                            <w:bookmarkStart w:id="27" w:name="_Safeguarding_Response_to"/>
                            <w:bookmarkEnd w:id="27"/>
                            <w:r w:rsidRPr="002A7BEC">
                              <w:rPr>
                                <w:rFonts w:ascii="Microsoft New Tai Lue" w:hAnsi="Microsoft New Tai Lue" w:cs="Microsoft New Tai Lue"/>
                              </w:rPr>
                              <w:t xml:space="preserve">Safeguarding Response to Mental </w:t>
                            </w:r>
                            <w:r w:rsidR="00D5102E" w:rsidRPr="002A7BEC">
                              <w:rPr>
                                <w:rFonts w:ascii="Microsoft New Tai Lue" w:hAnsi="Microsoft New Tai Lue" w:cs="Microsoft New Tai Lue"/>
                              </w:rPr>
                              <w:t>Health and</w:t>
                            </w:r>
                            <w:r w:rsidRPr="002A7BEC">
                              <w:rPr>
                                <w:rFonts w:ascii="Microsoft New Tai Lue" w:hAnsi="Microsoft New Tai Lue" w:cs="Microsoft New Tai Lue"/>
                              </w:rPr>
                              <w:t xml:space="preserve"> </w:t>
                            </w:r>
                            <w:r w:rsidR="00375CD2" w:rsidRPr="002A7BEC">
                              <w:rPr>
                                <w:rFonts w:ascii="Microsoft New Tai Lue" w:hAnsi="Microsoft New Tai Lue" w:cs="Microsoft New Tai Lue"/>
                              </w:rPr>
                              <w:t xml:space="preserve">Child on Child </w:t>
                            </w:r>
                            <w:r w:rsidRPr="002A7BEC">
                              <w:rPr>
                                <w:rFonts w:ascii="Microsoft New Tai Lue" w:hAnsi="Microsoft New Tai Lue" w:cs="Microsoft New Tai Lue"/>
                              </w:rPr>
                              <w:t>Abuse</w:t>
                            </w:r>
                          </w:p>
                        </w:txbxContent>
                      </wps:txbx>
                      <wps:bodyPr rot="0" vert="horz" wrap="square" lIns="128016" tIns="64008" rIns="128016" bIns="64008" anchor="t" anchorCtr="0">
                        <a:noAutofit/>
                      </wps:bodyPr>
                    </wps:wsp>
                  </a:graphicData>
                </a:graphic>
                <wp14:sizeRelH relativeFrom="margin">
                  <wp14:pctWidth>0</wp14:pctWidth>
                </wp14:sizeRelH>
                <wp14:sizeRelV relativeFrom="margin">
                  <wp14:pctHeight>0</wp14:pctHeight>
                </wp14:sizeRelV>
              </wp:anchor>
            </w:drawing>
          </mc:Choice>
          <mc:Fallback>
            <w:pict>
              <v:shape w14:anchorId="62A880CB" id="Text Box 2" o:spid="_x0000_s1049" type="#_x0000_t202" style="position:absolute;margin-left:368.35pt;margin-top:13.95pt;width:299.7pt;height:5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" fillcolor="white [3212]" strokeweight="2pt">
                <v:textbox inset="10.08pt,5.04pt,10.08pt,5.04pt">
                  <w:txbxContent>
                    <w:p w14:paraId="62A88140" w14:textId="26DB68E5" w:rsidR="000D2293" w:rsidRPr="002A7BEC" w:rsidRDefault="000D2293" w:rsidP="00AE16C4">
                      <w:pPr>
                        <w:pStyle w:val="Heading1"/>
                        <w:spacing w:before="0"/>
                        <w:jc w:val="center"/>
                        <w:rPr>
                          <w:rFonts w:ascii="Microsoft New Tai Lue" w:hAnsi="Microsoft New Tai Lue" w:cs="Microsoft New Tai Lue"/>
                        </w:rPr>
                      </w:pPr>
                      <w:bookmarkStart w:id="29" w:name="_Safeguarding_Response_to"/>
                      <w:bookmarkEnd w:id="29"/>
                      <w:r w:rsidRPr="002A7BEC">
                        <w:rPr>
                          <w:rFonts w:ascii="Microsoft New Tai Lue" w:hAnsi="Microsoft New Tai Lue" w:cs="Microsoft New Tai Lue"/>
                        </w:rPr>
                        <w:t xml:space="preserve">Safeguarding Response to Mental </w:t>
                      </w:r>
                      <w:r w:rsidR="00D5102E" w:rsidRPr="002A7BEC">
                        <w:rPr>
                          <w:rFonts w:ascii="Microsoft New Tai Lue" w:hAnsi="Microsoft New Tai Lue" w:cs="Microsoft New Tai Lue"/>
                        </w:rPr>
                        <w:t>Health and</w:t>
                      </w:r>
                      <w:r w:rsidRPr="002A7BEC">
                        <w:rPr>
                          <w:rFonts w:ascii="Microsoft New Tai Lue" w:hAnsi="Microsoft New Tai Lue" w:cs="Microsoft New Tai Lue"/>
                        </w:rPr>
                        <w:t xml:space="preserve"> </w:t>
                      </w:r>
                      <w:r w:rsidR="00375CD2" w:rsidRPr="002A7BEC">
                        <w:rPr>
                          <w:rFonts w:ascii="Microsoft New Tai Lue" w:hAnsi="Microsoft New Tai Lue" w:cs="Microsoft New Tai Lue"/>
                        </w:rPr>
                        <w:t xml:space="preserve">Child on Child </w:t>
                      </w:r>
                      <w:r w:rsidRPr="002A7BEC">
                        <w:rPr>
                          <w:rFonts w:ascii="Microsoft New Tai Lue" w:hAnsi="Microsoft New Tai Lue" w:cs="Microsoft New Tai Lue"/>
                        </w:rPr>
                        <w:t>Abuse</w:t>
                      </w:r>
                    </w:p>
                  </w:txbxContent>
                </v:textbox>
              </v:shape>
            </w:pict>
          </mc:Fallback>
        </mc:AlternateContent>
      </w:r>
    </w:p>
    <w:p w14:paraId="62A87F4D" w14:textId="0F070A7E" w:rsidR="003268EE" w:rsidRPr="00702011" w:rsidRDefault="00347908" w:rsidP="003268EE">
      <w:pPr>
        <w:rPr>
          <w:rFonts w:ascii="Arial" w:hAnsi="Arial" w:cs="Arial"/>
        </w:rPr>
      </w:pPr>
      <w:r w:rsidRPr="00702011">
        <w:rPr>
          <w:rFonts w:ascii="Arial" w:hAnsi="Arial" w:cs="Arial"/>
          <w:noProof/>
          <w:lang w:eastAsia="en-GB"/>
        </w:rPr>
        <mc:AlternateContent>
          <mc:Choice Requires="wps">
            <w:drawing>
              <wp:anchor distT="0" distB="0" distL="114300" distR="114300" simplePos="0" relativeHeight="251658242" behindDoc="0" locked="0" layoutInCell="1" allowOverlap="1" wp14:anchorId="62A880C9" wp14:editId="101B489E">
                <wp:simplePos x="0" y="0"/>
                <wp:positionH relativeFrom="column">
                  <wp:posOffset>389890</wp:posOffset>
                </wp:positionH>
                <wp:positionV relativeFrom="paragraph">
                  <wp:posOffset>8828405</wp:posOffset>
                </wp:positionV>
                <wp:extent cx="12529185" cy="615315"/>
                <wp:effectExtent l="0" t="0" r="5715"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9185" cy="615315"/>
                        </a:xfrm>
                        <a:prstGeom prst="rect">
                          <a:avLst/>
                        </a:prstGeom>
                        <a:solidFill>
                          <a:srgbClr val="1F497D">
                            <a:lumMod val="50000"/>
                          </a:srgbClr>
                        </a:solidFill>
                        <a:ln w="28575">
                          <a:noFill/>
                          <a:miter lim="800000"/>
                          <a:headEnd/>
                          <a:tailEnd/>
                        </a:ln>
                        <a:effectLst/>
                      </wps:spPr>
                      <wps:txbx>
                        <w:txbxContent>
                          <w:p w14:paraId="62A8813F" w14:textId="3BC8BD79" w:rsidR="000D2293" w:rsidRDefault="000D2293" w:rsidP="003268EE">
                            <w:pPr>
                              <w:pStyle w:val="NormalWeb"/>
                              <w:spacing w:before="0" w:beforeAutospacing="0" w:after="0" w:afterAutospacing="0" w:line="276" w:lineRule="auto"/>
                              <w:jc w:val="center"/>
                            </w:pPr>
                            <w:r>
                              <w:rPr>
                                <w:rFonts w:ascii="Arial" w:eastAsia="Calibri" w:hAnsi="Arial" w:cs="Arial"/>
                                <w:b/>
                                <w:bCs/>
                                <w:color w:val="FFFFFF"/>
                                <w:kern w:val="24"/>
                                <w:sz w:val="26"/>
                                <w:szCs w:val="26"/>
                              </w:rPr>
                              <w:t>All actions, risk assessments and responses should be recorded on the</w:t>
                            </w:r>
                            <w:r w:rsidR="000E1120">
                              <w:rPr>
                                <w:rFonts w:ascii="Arial" w:eastAsia="Calibri" w:hAnsi="Arial" w:cs="Arial"/>
                                <w:b/>
                                <w:bCs/>
                                <w:color w:val="FFFFFF"/>
                                <w:kern w:val="24"/>
                                <w:sz w:val="26"/>
                                <w:szCs w:val="26"/>
                              </w:rPr>
                              <w:t xml:space="preserve"> </w:t>
                            </w:r>
                            <w:r w:rsidR="00221BC8">
                              <w:rPr>
                                <w:rFonts w:ascii="Arial" w:eastAsia="Calibri" w:hAnsi="Arial" w:cs="Arial"/>
                                <w:b/>
                                <w:bCs/>
                                <w:color w:val="FFFFFF"/>
                                <w:kern w:val="24"/>
                                <w:sz w:val="26"/>
                                <w:szCs w:val="26"/>
                              </w:rPr>
                              <w:t>S</w:t>
                            </w:r>
                            <w:r>
                              <w:rPr>
                                <w:rFonts w:ascii="Arial" w:eastAsia="Calibri" w:hAnsi="Arial" w:cs="Arial"/>
                                <w:b/>
                                <w:bCs/>
                                <w:color w:val="FFFFFF"/>
                                <w:kern w:val="24"/>
                                <w:sz w:val="26"/>
                                <w:szCs w:val="26"/>
                              </w:rPr>
                              <w:t xml:space="preserve">afeguarding/Child Protection file. Plans/risk assessments should be reviewed every </w:t>
                            </w:r>
                            <w:r w:rsidR="003D6FC7">
                              <w:rPr>
                                <w:rFonts w:ascii="Arial" w:eastAsia="Calibri" w:hAnsi="Arial" w:cs="Arial"/>
                                <w:b/>
                                <w:bCs/>
                                <w:color w:val="FFFFFF"/>
                                <w:kern w:val="24"/>
                                <w:sz w:val="26"/>
                                <w:szCs w:val="26"/>
                              </w:rPr>
                              <w:t xml:space="preserve">2 </w:t>
                            </w:r>
                            <w:r>
                              <w:rPr>
                                <w:rFonts w:ascii="Arial" w:eastAsia="Calibri" w:hAnsi="Arial" w:cs="Arial"/>
                                <w:b/>
                                <w:bCs/>
                                <w:color w:val="FFFFFF"/>
                                <w:kern w:val="24"/>
                                <w:sz w:val="26"/>
                                <w:szCs w:val="26"/>
                              </w:rPr>
                              <w:t xml:space="preserve">months or on any occasion another concern is raised. </w:t>
                            </w:r>
                          </w:p>
                        </w:txbxContent>
                      </wps:txbx>
                      <wps:bodyPr rot="0" vert="horz" wrap="square" lIns="128016" tIns="64008" rIns="128016" bIns="64008" anchor="t" anchorCtr="0">
                        <a:noAutofit/>
                      </wps:bodyPr>
                    </wps:wsp>
                  </a:graphicData>
                </a:graphic>
              </wp:anchor>
            </w:drawing>
          </mc:Choice>
          <mc:Fallback>
            <w:pict>
              <v:shape w14:anchorId="62A880C9" id="_x0000_s1050" type="#_x0000_t202" style="position:absolute;margin-left:30.7pt;margin-top:695.15pt;width:986.55pt;height:48.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" fillcolor="#10253f" stroked="f" strokeweight="2.25pt">
                <v:textbox inset="10.08pt,5.04pt,10.08pt,5.04pt">
                  <w:txbxContent>
                    <w:p w14:paraId="62A8813F" w14:textId="3BC8BD79" w:rsidR="000D2293" w:rsidRDefault="000D2293" w:rsidP="003268EE">
                      <w:pPr>
                        <w:pStyle w:val="NormalWeb"/>
                        <w:spacing w:before="0" w:beforeAutospacing="0" w:after="0" w:afterAutospacing="0" w:line="276" w:lineRule="auto"/>
                        <w:jc w:val="center"/>
                      </w:pPr>
                      <w:r>
                        <w:rPr>
                          <w:rFonts w:ascii="Arial" w:eastAsia="Calibri" w:hAnsi="Arial" w:cs="Arial"/>
                          <w:b/>
                          <w:bCs/>
                          <w:color w:val="FFFFFF"/>
                          <w:kern w:val="24"/>
                          <w:sz w:val="26"/>
                          <w:szCs w:val="26"/>
                        </w:rPr>
                        <w:t>All actions, risk assessments and responses should be recorded on the</w:t>
                      </w:r>
                      <w:r w:rsidR="000E1120">
                        <w:rPr>
                          <w:rFonts w:ascii="Arial" w:eastAsia="Calibri" w:hAnsi="Arial" w:cs="Arial"/>
                          <w:b/>
                          <w:bCs/>
                          <w:color w:val="FFFFFF"/>
                          <w:kern w:val="24"/>
                          <w:sz w:val="26"/>
                          <w:szCs w:val="26"/>
                        </w:rPr>
                        <w:t xml:space="preserve"> </w:t>
                      </w:r>
                      <w:r w:rsidR="00221BC8">
                        <w:rPr>
                          <w:rFonts w:ascii="Arial" w:eastAsia="Calibri" w:hAnsi="Arial" w:cs="Arial"/>
                          <w:b/>
                          <w:bCs/>
                          <w:color w:val="FFFFFF"/>
                          <w:kern w:val="24"/>
                          <w:sz w:val="26"/>
                          <w:szCs w:val="26"/>
                        </w:rPr>
                        <w:t>S</w:t>
                      </w:r>
                      <w:r>
                        <w:rPr>
                          <w:rFonts w:ascii="Arial" w:eastAsia="Calibri" w:hAnsi="Arial" w:cs="Arial"/>
                          <w:b/>
                          <w:bCs/>
                          <w:color w:val="FFFFFF"/>
                          <w:kern w:val="24"/>
                          <w:sz w:val="26"/>
                          <w:szCs w:val="26"/>
                        </w:rPr>
                        <w:t xml:space="preserve">afeguarding/Child Protection file. Plans/risk assessments should be reviewed every </w:t>
                      </w:r>
                      <w:r w:rsidR="003D6FC7">
                        <w:rPr>
                          <w:rFonts w:ascii="Arial" w:eastAsia="Calibri" w:hAnsi="Arial" w:cs="Arial"/>
                          <w:b/>
                          <w:bCs/>
                          <w:color w:val="FFFFFF"/>
                          <w:kern w:val="24"/>
                          <w:sz w:val="26"/>
                          <w:szCs w:val="26"/>
                        </w:rPr>
                        <w:t xml:space="preserve">2 </w:t>
                      </w:r>
                      <w:r>
                        <w:rPr>
                          <w:rFonts w:ascii="Arial" w:eastAsia="Calibri" w:hAnsi="Arial" w:cs="Arial"/>
                          <w:b/>
                          <w:bCs/>
                          <w:color w:val="FFFFFF"/>
                          <w:kern w:val="24"/>
                          <w:sz w:val="26"/>
                          <w:szCs w:val="26"/>
                        </w:rPr>
                        <w:t xml:space="preserve">months or on any occasion another concern is raised. </w:t>
                      </w:r>
                    </w:p>
                  </w:txbxContent>
                </v:textbox>
              </v:shape>
            </w:pict>
          </mc:Fallback>
        </mc:AlternateContent>
      </w:r>
      <w:r w:rsidRPr="00702011">
        <w:rPr>
          <w:rFonts w:ascii="Arial" w:hAnsi="Arial" w:cs="Arial"/>
          <w:noProof/>
          <w:lang w:eastAsia="en-GB"/>
        </w:rPr>
        <mc:AlternateContent>
          <mc:Choice Requires="wps">
            <w:drawing>
              <wp:anchor distT="0" distB="0" distL="114300" distR="114300" simplePos="0" relativeHeight="251658326" behindDoc="0" locked="0" layoutInCell="1" allowOverlap="1" wp14:anchorId="62A880C7" wp14:editId="1D7D85E7">
                <wp:simplePos x="0" y="0"/>
                <wp:positionH relativeFrom="column">
                  <wp:posOffset>7959090</wp:posOffset>
                </wp:positionH>
                <wp:positionV relativeFrom="paragraph">
                  <wp:posOffset>8065770</wp:posOffset>
                </wp:positionV>
                <wp:extent cx="4965700" cy="728980"/>
                <wp:effectExtent l="0" t="0" r="6350" b="6985"/>
                <wp:wrapNone/>
                <wp:docPr id="60" name="TextBox 5"/>
                <wp:cNvGraphicFramePr/>
                <a:graphic xmlns:a="http://schemas.openxmlformats.org/drawingml/2006/main">
                  <a:graphicData uri="http://schemas.microsoft.com/office/word/2010/wordprocessingShape">
                    <wps:wsp>
                      <wps:cNvSpPr txBox="1"/>
                      <wps:spPr>
                        <a:xfrm>
                          <a:off x="0" y="0"/>
                          <a:ext cx="4965700" cy="728980"/>
                        </a:xfrm>
                        <a:prstGeom prst="rect">
                          <a:avLst/>
                        </a:prstGeom>
                        <a:solidFill>
                          <a:srgbClr val="FF0000"/>
                        </a:solidFill>
                        <a:ln>
                          <a:noFill/>
                        </a:ln>
                        <a:effectLst/>
                      </wps:spPr>
                      <wps:txbx>
                        <w:txbxContent>
                          <w:p w14:paraId="62A8813E"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 xml:space="preserve">Clear child protection concerns/criminal issue. Make a referral to social care and/or the police for consideration of a statutory assessment. </w:t>
                            </w:r>
                          </w:p>
                        </w:txbxContent>
                      </wps:txbx>
                      <wps:bodyPr wrap="square" lIns="128016" tIns="64008" rIns="128016" bIns="64008" rtlCol="0">
                        <a:spAutoFit/>
                      </wps:bodyPr>
                    </wps:wsp>
                  </a:graphicData>
                </a:graphic>
              </wp:anchor>
            </w:drawing>
          </mc:Choice>
          <mc:Fallback>
            <w:pict>
              <v:shape w14:anchorId="62A880C7" id="TextBox 5" o:spid="_x0000_s1051" type="#_x0000_t202" style="position:absolute;margin-left:626.7pt;margin-top:635.1pt;width:391pt;height:57.4pt;z-index:2516583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" fillcolor="red" stroked="f">
                <v:textbox style="mso-fit-shape-to-text:t" inset="10.08pt,5.04pt,10.08pt,5.04pt">
                  <w:txbxContent>
                    <w:p w14:paraId="62A8813E"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 xml:space="preserve">Clear child protection concerns/criminal issue. Make a referral to social care and/or the police for consideration of a statutory assessment. </w:t>
                      </w:r>
                    </w:p>
                  </w:txbxContent>
                </v:textbox>
              </v:shape>
            </w:pict>
          </mc:Fallback>
        </mc:AlternateContent>
      </w:r>
      <w:r w:rsidR="000E1120" w:rsidRPr="00702011">
        <w:rPr>
          <w:rFonts w:ascii="Arial" w:hAnsi="Arial" w:cs="Arial"/>
          <w:noProof/>
          <w:lang w:eastAsia="en-GB"/>
        </w:rPr>
        <mc:AlternateContent>
          <mc:Choice Requires="wps">
            <w:drawing>
              <wp:anchor distT="0" distB="0" distL="114300" distR="114300" simplePos="0" relativeHeight="251658325" behindDoc="0" locked="0" layoutInCell="1" allowOverlap="1" wp14:anchorId="62A880C5" wp14:editId="0930CF55">
                <wp:simplePos x="0" y="0"/>
                <wp:positionH relativeFrom="column">
                  <wp:posOffset>7953375</wp:posOffset>
                </wp:positionH>
                <wp:positionV relativeFrom="paragraph">
                  <wp:posOffset>6946900</wp:posOffset>
                </wp:positionV>
                <wp:extent cx="4965700" cy="929005"/>
                <wp:effectExtent l="0" t="0" r="6350" b="7620"/>
                <wp:wrapNone/>
                <wp:docPr id="53" name="TextBox 5"/>
                <wp:cNvGraphicFramePr/>
                <a:graphic xmlns:a="http://schemas.openxmlformats.org/drawingml/2006/main">
                  <a:graphicData uri="http://schemas.microsoft.com/office/word/2010/wordprocessingShape">
                    <wps:wsp>
                      <wps:cNvSpPr txBox="1"/>
                      <wps:spPr>
                        <a:xfrm>
                          <a:off x="0" y="0"/>
                          <a:ext cx="4965700" cy="929005"/>
                        </a:xfrm>
                        <a:prstGeom prst="rect">
                          <a:avLst/>
                        </a:prstGeom>
                        <a:solidFill>
                          <a:srgbClr val="F79646">
                            <a:lumMod val="75000"/>
                          </a:srgbClr>
                        </a:solidFill>
                        <a:ln>
                          <a:noFill/>
                        </a:ln>
                        <a:effectLst/>
                      </wps:spPr>
                      <wps:txbx>
                        <w:txbxContent>
                          <w:p w14:paraId="62A8813D" w14:textId="6361D76A" w:rsidR="000D2293" w:rsidRDefault="000D2293" w:rsidP="003268EE">
                            <w:pPr>
                              <w:pStyle w:val="NormalWeb"/>
                              <w:spacing w:before="0" w:beforeAutospacing="0" w:after="0" w:afterAutospacing="0"/>
                            </w:pPr>
                            <w:r>
                              <w:rPr>
                                <w:rFonts w:ascii="Arial" w:hAnsi="Arial" w:cs="Arial"/>
                                <w:b/>
                                <w:bCs/>
                                <w:color w:val="FFFFFF"/>
                                <w:kern w:val="24"/>
                                <w:sz w:val="26"/>
                                <w:szCs w:val="26"/>
                              </w:rPr>
                              <w:t>Repeat incidents or that of moderate concern – Setting liaises with</w:t>
                            </w:r>
                            <w:r w:rsidR="000E1120">
                              <w:rPr>
                                <w:rFonts w:ascii="Arial" w:hAnsi="Arial" w:cs="Arial"/>
                                <w:b/>
                                <w:bCs/>
                                <w:color w:val="FFFFFF"/>
                                <w:kern w:val="24"/>
                                <w:sz w:val="26"/>
                                <w:szCs w:val="26"/>
                              </w:rPr>
                              <w:t xml:space="preserve"> referring organisation,</w:t>
                            </w:r>
                            <w:r>
                              <w:rPr>
                                <w:rFonts w:ascii="Arial" w:hAnsi="Arial" w:cs="Arial"/>
                                <w:b/>
                                <w:bCs/>
                                <w:color w:val="FFFFFF"/>
                                <w:kern w:val="24"/>
                                <w:sz w:val="26"/>
                                <w:szCs w:val="26"/>
                              </w:rPr>
                              <w:t xml:space="preserve"> parents/carers.  Consider seeking consent and advice for targeted/specialist services to support </w:t>
                            </w:r>
                            <w:r>
                              <w:rPr>
                                <w:rFonts w:ascii="Arial" w:hAnsi="Arial" w:cs="Arial"/>
                                <w:b/>
                                <w:bCs/>
                                <w:color w:val="FFFFFF"/>
                                <w:kern w:val="24"/>
                                <w:sz w:val="26"/>
                                <w:szCs w:val="26"/>
                                <w:u w:val="single"/>
                              </w:rPr>
                              <w:t>all</w:t>
                            </w:r>
                            <w:r>
                              <w:rPr>
                                <w:rFonts w:ascii="Arial" w:hAnsi="Arial" w:cs="Arial"/>
                                <w:b/>
                                <w:bCs/>
                                <w:color w:val="FFFFFF"/>
                                <w:kern w:val="24"/>
                                <w:sz w:val="26"/>
                                <w:szCs w:val="26"/>
                              </w:rPr>
                              <w:t xml:space="preserve"> </w:t>
                            </w:r>
                            <w:r w:rsidR="004505B6">
                              <w:rPr>
                                <w:rFonts w:ascii="Arial" w:hAnsi="Arial" w:cs="Arial"/>
                                <w:b/>
                                <w:bCs/>
                                <w:color w:val="FFFFFF"/>
                                <w:kern w:val="24"/>
                                <w:sz w:val="26"/>
                                <w:szCs w:val="26"/>
                              </w:rPr>
                              <w:t xml:space="preserve">children </w:t>
                            </w:r>
                            <w:r>
                              <w:rPr>
                                <w:rFonts w:ascii="Arial" w:hAnsi="Arial" w:cs="Arial"/>
                                <w:b/>
                                <w:bCs/>
                                <w:color w:val="FFFFFF"/>
                                <w:kern w:val="24"/>
                                <w:sz w:val="26"/>
                                <w:szCs w:val="26"/>
                              </w:rPr>
                              <w:t xml:space="preserve"> involved in the incident(s).</w:t>
                            </w:r>
                          </w:p>
                        </w:txbxContent>
                      </wps:txbx>
                      <wps:bodyPr wrap="square" lIns="128016" tIns="64008" rIns="128016" bIns="64008" rtlCol="0">
                        <a:spAutoFit/>
                      </wps:bodyPr>
                    </wps:wsp>
                  </a:graphicData>
                </a:graphic>
              </wp:anchor>
            </w:drawing>
          </mc:Choice>
          <mc:Fallback>
            <w:pict>
              <v:shape w14:anchorId="62A880C5" id="_x0000_s1052" type="#_x0000_t202" style="position:absolute;margin-left:626.25pt;margin-top:547pt;width:391pt;height:73.15pt;z-index:2516583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" fillcolor="#e46c0a" stroked="f">
                <v:textbox style="mso-fit-shape-to-text:t" inset="10.08pt,5.04pt,10.08pt,5.04pt">
                  <w:txbxContent>
                    <w:p w14:paraId="62A8813D" w14:textId="6361D76A" w:rsidR="000D2293" w:rsidRDefault="000D2293" w:rsidP="003268EE">
                      <w:pPr>
                        <w:pStyle w:val="NormalWeb"/>
                        <w:spacing w:before="0" w:beforeAutospacing="0" w:after="0" w:afterAutospacing="0"/>
                      </w:pPr>
                      <w:r>
                        <w:rPr>
                          <w:rFonts w:ascii="Arial" w:hAnsi="Arial" w:cs="Arial"/>
                          <w:b/>
                          <w:bCs/>
                          <w:color w:val="FFFFFF"/>
                          <w:kern w:val="24"/>
                          <w:sz w:val="26"/>
                          <w:szCs w:val="26"/>
                        </w:rPr>
                        <w:t>Repeat incidents or that of moderate concern – Setting liaises with</w:t>
                      </w:r>
                      <w:r w:rsidR="000E1120">
                        <w:rPr>
                          <w:rFonts w:ascii="Arial" w:hAnsi="Arial" w:cs="Arial"/>
                          <w:b/>
                          <w:bCs/>
                          <w:color w:val="FFFFFF"/>
                          <w:kern w:val="24"/>
                          <w:sz w:val="26"/>
                          <w:szCs w:val="26"/>
                        </w:rPr>
                        <w:t xml:space="preserve"> referring organisation,</w:t>
                      </w:r>
                      <w:r>
                        <w:rPr>
                          <w:rFonts w:ascii="Arial" w:hAnsi="Arial" w:cs="Arial"/>
                          <w:b/>
                          <w:bCs/>
                          <w:color w:val="FFFFFF"/>
                          <w:kern w:val="24"/>
                          <w:sz w:val="26"/>
                          <w:szCs w:val="26"/>
                        </w:rPr>
                        <w:t xml:space="preserve"> parents/carers.  Consider seeking consent and advice for targeted/specialist services to support </w:t>
                      </w:r>
                      <w:r>
                        <w:rPr>
                          <w:rFonts w:ascii="Arial" w:hAnsi="Arial" w:cs="Arial"/>
                          <w:b/>
                          <w:bCs/>
                          <w:color w:val="FFFFFF"/>
                          <w:kern w:val="24"/>
                          <w:sz w:val="26"/>
                          <w:szCs w:val="26"/>
                          <w:u w:val="single"/>
                        </w:rPr>
                        <w:t>all</w:t>
                      </w:r>
                      <w:r>
                        <w:rPr>
                          <w:rFonts w:ascii="Arial" w:hAnsi="Arial" w:cs="Arial"/>
                          <w:b/>
                          <w:bCs/>
                          <w:color w:val="FFFFFF"/>
                          <w:kern w:val="24"/>
                          <w:sz w:val="26"/>
                          <w:szCs w:val="26"/>
                        </w:rPr>
                        <w:t xml:space="preserve"> </w:t>
                      </w:r>
                      <w:r w:rsidR="004505B6">
                        <w:rPr>
                          <w:rFonts w:ascii="Arial" w:hAnsi="Arial" w:cs="Arial"/>
                          <w:b/>
                          <w:bCs/>
                          <w:color w:val="FFFFFF"/>
                          <w:kern w:val="24"/>
                          <w:sz w:val="26"/>
                          <w:szCs w:val="26"/>
                        </w:rPr>
                        <w:t xml:space="preserve">children </w:t>
                      </w:r>
                      <w:r>
                        <w:rPr>
                          <w:rFonts w:ascii="Arial" w:hAnsi="Arial" w:cs="Arial"/>
                          <w:b/>
                          <w:bCs/>
                          <w:color w:val="FFFFFF"/>
                          <w:kern w:val="24"/>
                          <w:sz w:val="26"/>
                          <w:szCs w:val="26"/>
                        </w:rPr>
                        <w:t xml:space="preserve"> involved in the incident(s).</w:t>
                      </w:r>
                    </w:p>
                  </w:txbxContent>
                </v:textbox>
              </v:shape>
            </w:pict>
          </mc:Fallback>
        </mc:AlternateContent>
      </w:r>
      <w:r w:rsidR="00DC59C4" w:rsidRPr="00702011">
        <w:rPr>
          <w:rFonts w:ascii="Arial" w:hAnsi="Arial" w:cs="Arial"/>
          <w:noProof/>
          <w:lang w:eastAsia="en-GB"/>
        </w:rPr>
        <mc:AlternateContent>
          <mc:Choice Requires="wps">
            <w:drawing>
              <wp:anchor distT="0" distB="0" distL="114300" distR="114300" simplePos="0" relativeHeight="251658316" behindDoc="0" locked="0" layoutInCell="1" allowOverlap="1" wp14:anchorId="62A880E7" wp14:editId="1AD50BFB">
                <wp:simplePos x="0" y="0"/>
                <wp:positionH relativeFrom="column">
                  <wp:posOffset>389890</wp:posOffset>
                </wp:positionH>
                <wp:positionV relativeFrom="paragraph">
                  <wp:posOffset>6105525</wp:posOffset>
                </wp:positionV>
                <wp:extent cx="4747895" cy="528955"/>
                <wp:effectExtent l="0" t="0" r="0" b="6350"/>
                <wp:wrapNone/>
                <wp:docPr id="290" name="TextBox 5"/>
                <wp:cNvGraphicFramePr/>
                <a:graphic xmlns:a="http://schemas.openxmlformats.org/drawingml/2006/main">
                  <a:graphicData uri="http://schemas.microsoft.com/office/word/2010/wordprocessingShape">
                    <wps:wsp>
                      <wps:cNvSpPr txBox="1"/>
                      <wps:spPr>
                        <a:xfrm>
                          <a:off x="0" y="0"/>
                          <a:ext cx="4747895" cy="528955"/>
                        </a:xfrm>
                        <a:prstGeom prst="rect">
                          <a:avLst/>
                        </a:prstGeom>
                        <a:solidFill>
                          <a:srgbClr val="00B050"/>
                        </a:solidFill>
                        <a:ln>
                          <a:noFill/>
                        </a:ln>
                        <a:effectLst/>
                      </wps:spPr>
                      <wps:txbx>
                        <w:txbxContent>
                          <w:p w14:paraId="62A88147"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val="26"/>
                                <w:szCs w:val="26"/>
                              </w:rPr>
                              <w:tab/>
                            </w:r>
                          </w:p>
                        </w:txbxContent>
                      </wps:txbx>
                      <wps:bodyPr wrap="square" lIns="128016" tIns="64008" rIns="128016" bIns="64008" rtlCol="0">
                        <a:spAutoFit/>
                      </wps:bodyPr>
                    </wps:wsp>
                  </a:graphicData>
                </a:graphic>
              </wp:anchor>
            </w:drawing>
          </mc:Choice>
          <mc:Fallback>
            <w:pict>
              <v:shape w14:anchorId="62A880E7" id="_x0000_s1053" type="#_x0000_t202" style="position:absolute;margin-left:30.7pt;margin-top:480.75pt;width:373.85pt;height:41.65pt;z-index:2516583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" fillcolor="#00b050" stroked="f">
                <v:textbox style="mso-fit-shape-to-text:t" inset="10.08pt,5.04pt,10.08pt,5.04pt">
                  <w:txbxContent>
                    <w:p w14:paraId="62A88147"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val="26"/>
                          <w:szCs w:val="26"/>
                        </w:rPr>
                        <w:tab/>
                      </w:r>
                    </w:p>
                  </w:txbxContent>
                </v:textbox>
              </v:shape>
            </w:pict>
          </mc:Fallback>
        </mc:AlternateContent>
      </w:r>
      <w:r w:rsidR="00DC59C4" w:rsidRPr="00702011">
        <w:rPr>
          <w:rFonts w:ascii="Arial" w:hAnsi="Arial" w:cs="Arial"/>
          <w:noProof/>
          <w:lang w:eastAsia="en-GB"/>
        </w:rPr>
        <mc:AlternateContent>
          <mc:Choice Requires="wps">
            <w:drawing>
              <wp:anchor distT="0" distB="0" distL="114300" distR="114300" simplePos="0" relativeHeight="251658315" behindDoc="0" locked="0" layoutInCell="1" allowOverlap="1" wp14:anchorId="62A880E9" wp14:editId="5336A88C">
                <wp:simplePos x="0" y="0"/>
                <wp:positionH relativeFrom="column">
                  <wp:posOffset>372745</wp:posOffset>
                </wp:positionH>
                <wp:positionV relativeFrom="paragraph">
                  <wp:posOffset>5500370</wp:posOffset>
                </wp:positionV>
                <wp:extent cx="4747895" cy="328930"/>
                <wp:effectExtent l="0" t="0" r="0" b="5715"/>
                <wp:wrapNone/>
                <wp:docPr id="291" name="TextBox 5"/>
                <wp:cNvGraphicFramePr/>
                <a:graphic xmlns:a="http://schemas.openxmlformats.org/drawingml/2006/main">
                  <a:graphicData uri="http://schemas.microsoft.com/office/word/2010/wordprocessingShape">
                    <wps:wsp>
                      <wps:cNvSpPr txBox="1"/>
                      <wps:spPr>
                        <a:xfrm>
                          <a:off x="0" y="0"/>
                          <a:ext cx="4747895" cy="328930"/>
                        </a:xfrm>
                        <a:prstGeom prst="rect">
                          <a:avLst/>
                        </a:prstGeom>
                        <a:solidFill>
                          <a:srgbClr val="0070C0"/>
                        </a:solidFill>
                        <a:ln>
                          <a:noFill/>
                        </a:ln>
                        <a:effectLst/>
                      </wps:spPr>
                      <wps:txbx>
                        <w:txbxContent>
                          <w:p w14:paraId="62A88148" w14:textId="43A98833"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Concern and need reviewed alongside</w:t>
                            </w:r>
                            <w:r w:rsidR="00DC59C4">
                              <w:rPr>
                                <w:rFonts w:ascii="Arial" w:hAnsi="Arial" w:cs="+mn-cs"/>
                                <w:b/>
                                <w:bCs/>
                                <w:color w:val="FFFFFF"/>
                                <w:kern w:val="24"/>
                                <w:sz w:val="26"/>
                                <w:szCs w:val="26"/>
                              </w:rPr>
                              <w:t xml:space="preserve"> referring organisation,</w:t>
                            </w:r>
                            <w:r>
                              <w:rPr>
                                <w:rFonts w:ascii="Arial" w:hAnsi="Arial" w:cs="+mn-cs"/>
                                <w:b/>
                                <w:bCs/>
                                <w:color w:val="FFFFFF"/>
                                <w:kern w:val="24"/>
                                <w:sz w:val="26"/>
                                <w:szCs w:val="26"/>
                              </w:rPr>
                              <w:t xml:space="preserve"> learner and family </w:t>
                            </w:r>
                          </w:p>
                        </w:txbxContent>
                      </wps:txbx>
                      <wps:bodyPr wrap="square" lIns="128016" tIns="64008" rIns="128016" bIns="64008" rtlCol="0">
                        <a:spAutoFit/>
                      </wps:bodyPr>
                    </wps:wsp>
                  </a:graphicData>
                </a:graphic>
              </wp:anchor>
            </w:drawing>
          </mc:Choice>
          <mc:Fallback>
            <w:pict>
              <v:shape w14:anchorId="62A880E9" id="_x0000_s1054" type="#_x0000_t202" style="position:absolute;margin-left:29.35pt;margin-top:433.1pt;width:373.85pt;height:25.9pt;z-index:2516583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" fillcolor="#0070c0" stroked="f">
                <v:textbox style="mso-fit-shape-to-text:t" inset="10.08pt,5.04pt,10.08pt,5.04pt">
                  <w:txbxContent>
                    <w:p w14:paraId="62A88148" w14:textId="43A98833"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Concern and need reviewed alongside</w:t>
                      </w:r>
                      <w:r w:rsidR="00DC59C4">
                        <w:rPr>
                          <w:rFonts w:ascii="Arial" w:hAnsi="Arial" w:cs="+mn-cs"/>
                          <w:b/>
                          <w:bCs/>
                          <w:color w:val="FFFFFF"/>
                          <w:kern w:val="24"/>
                          <w:sz w:val="26"/>
                          <w:szCs w:val="26"/>
                        </w:rPr>
                        <w:t xml:space="preserve"> referring organisation,</w:t>
                      </w:r>
                      <w:r>
                        <w:rPr>
                          <w:rFonts w:ascii="Arial" w:hAnsi="Arial" w:cs="+mn-cs"/>
                          <w:b/>
                          <w:bCs/>
                          <w:color w:val="FFFFFF"/>
                          <w:kern w:val="24"/>
                          <w:sz w:val="26"/>
                          <w:szCs w:val="26"/>
                        </w:rPr>
                        <w:t xml:space="preserve"> learner and family </w:t>
                      </w:r>
                    </w:p>
                  </w:txbxContent>
                </v:textbox>
              </v:shape>
            </w:pict>
          </mc:Fallback>
        </mc:AlternateContent>
      </w:r>
      <w:r w:rsidR="00D11369" w:rsidRPr="00702011">
        <w:rPr>
          <w:rFonts w:ascii="Arial" w:hAnsi="Arial" w:cs="Arial"/>
          <w:noProof/>
          <w:lang w:eastAsia="en-GB"/>
        </w:rPr>
        <mc:AlternateContent>
          <mc:Choice Requires="wps">
            <w:drawing>
              <wp:anchor distT="0" distB="0" distL="114300" distR="114300" simplePos="0" relativeHeight="251658312" behindDoc="0" locked="0" layoutInCell="1" allowOverlap="1" wp14:anchorId="62A880EF" wp14:editId="6843168E">
                <wp:simplePos x="0" y="0"/>
                <wp:positionH relativeFrom="column">
                  <wp:posOffset>9268691</wp:posOffset>
                </wp:positionH>
                <wp:positionV relativeFrom="paragraph">
                  <wp:posOffset>1956493</wp:posOffset>
                </wp:positionV>
                <wp:extent cx="3449782" cy="2252864"/>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782" cy="2252864"/>
                        </a:xfrm>
                        <a:prstGeom prst="rect">
                          <a:avLst/>
                        </a:prstGeom>
                        <a:solidFill>
                          <a:srgbClr val="1F497D">
                            <a:lumMod val="50000"/>
                          </a:srgbClr>
                        </a:solidFill>
                        <a:ln w="28575">
                          <a:noFill/>
                          <a:miter lim="800000"/>
                          <a:headEnd/>
                          <a:tailEnd/>
                        </a:ln>
                        <a:effectLst/>
                      </wps:spPr>
                      <wps:txbx>
                        <w:txbxContent>
                          <w:p w14:paraId="62A88151" w14:textId="7CE28FF9" w:rsidR="000D2293" w:rsidRPr="00E23486" w:rsidRDefault="000D2293" w:rsidP="00E23486">
                            <w:pPr>
                              <w:pStyle w:val="NormalWeb"/>
                              <w:shd w:val="clear" w:color="auto" w:fill="FFFF00"/>
                              <w:spacing w:before="0" w:beforeAutospacing="0" w:after="0" w:afterAutospacing="0" w:line="276" w:lineRule="auto"/>
                              <w:jc w:val="center"/>
                            </w:pPr>
                            <w:r w:rsidRPr="00E23486">
                              <w:rPr>
                                <w:rFonts w:ascii="Arial" w:eastAsia="+mn-ea" w:hAnsi="Arial" w:cs="Arial"/>
                                <w:b/>
                                <w:bCs/>
                                <w:kern w:val="24"/>
                              </w:rPr>
                              <w:t>Possible e</w:t>
                            </w:r>
                            <w:r w:rsidRPr="00E23486">
                              <w:rPr>
                                <w:rFonts w:ascii="Arial" w:eastAsia="Calibri" w:hAnsi="Arial" w:cs="Arial"/>
                                <w:b/>
                                <w:bCs/>
                                <w:kern w:val="24"/>
                              </w:rPr>
                              <w:t xml:space="preserve">xamples of </w:t>
                            </w:r>
                            <w:r w:rsidR="00E23486" w:rsidRPr="00E23486">
                              <w:rPr>
                                <w:rFonts w:ascii="Arial" w:eastAsia="Calibri" w:hAnsi="Arial" w:cs="Arial"/>
                                <w:b/>
                                <w:bCs/>
                                <w:kern w:val="24"/>
                              </w:rPr>
                              <w:t xml:space="preserve">child-on-child </w:t>
                            </w:r>
                            <w:r w:rsidRPr="00E23486">
                              <w:rPr>
                                <w:rFonts w:ascii="Arial" w:eastAsia="Calibri" w:hAnsi="Arial" w:cs="Arial"/>
                                <w:b/>
                                <w:bCs/>
                                <w:kern w:val="24"/>
                              </w:rPr>
                              <w:t>abuse</w:t>
                            </w:r>
                          </w:p>
                          <w:p w14:paraId="62A88152" w14:textId="77777777" w:rsidR="000D2293" w:rsidRPr="00E23486" w:rsidRDefault="000D2293" w:rsidP="004D436C">
                            <w:pPr>
                              <w:pStyle w:val="ListParagraph"/>
                              <w:numPr>
                                <w:ilvl w:val="0"/>
                                <w:numId w:val="31"/>
                              </w:numPr>
                              <w:shd w:val="clear" w:color="auto" w:fill="FFFF00"/>
                              <w:spacing w:after="0"/>
                              <w:rPr>
                                <w:rFonts w:eastAsia="Times New Roman"/>
                                <w:sz w:val="24"/>
                                <w:szCs w:val="24"/>
                              </w:rPr>
                            </w:pPr>
                            <w:r w:rsidRPr="00E23486">
                              <w:rPr>
                                <w:rFonts w:ascii="Arial" w:eastAsia="Calibri" w:hAnsi="Arial" w:cs="Arial"/>
                                <w:b/>
                                <w:bCs/>
                                <w:kern w:val="24"/>
                                <w:sz w:val="24"/>
                                <w:szCs w:val="24"/>
                              </w:rPr>
                              <w:t xml:space="preserve">Bullying (and cyberbullying) </w:t>
                            </w:r>
                          </w:p>
                          <w:p w14:paraId="62A88153" w14:textId="77777777" w:rsidR="000D2293" w:rsidRPr="00E23486" w:rsidRDefault="000D2293" w:rsidP="004D436C">
                            <w:pPr>
                              <w:pStyle w:val="ListParagraph"/>
                              <w:numPr>
                                <w:ilvl w:val="0"/>
                                <w:numId w:val="31"/>
                              </w:numPr>
                              <w:shd w:val="clear" w:color="auto" w:fill="FFFF00"/>
                              <w:spacing w:after="0"/>
                              <w:rPr>
                                <w:rFonts w:eastAsia="Times New Roman"/>
                                <w:sz w:val="24"/>
                                <w:szCs w:val="24"/>
                              </w:rPr>
                            </w:pPr>
                            <w:r w:rsidRPr="00E23486">
                              <w:rPr>
                                <w:rFonts w:ascii="Arial" w:eastAsia="Calibri" w:hAnsi="Arial" w:cs="Arial"/>
                                <w:b/>
                                <w:bCs/>
                                <w:kern w:val="24"/>
                                <w:sz w:val="24"/>
                                <w:szCs w:val="24"/>
                              </w:rPr>
                              <w:t>Physical abuse</w:t>
                            </w:r>
                          </w:p>
                          <w:p w14:paraId="62A88154" w14:textId="77777777" w:rsidR="000D2293" w:rsidRPr="00E23486" w:rsidRDefault="000D2293" w:rsidP="004D436C">
                            <w:pPr>
                              <w:pStyle w:val="ListParagraph"/>
                              <w:numPr>
                                <w:ilvl w:val="0"/>
                                <w:numId w:val="31"/>
                              </w:numPr>
                              <w:shd w:val="clear" w:color="auto" w:fill="FFFF00"/>
                              <w:spacing w:after="0"/>
                              <w:rPr>
                                <w:rFonts w:eastAsia="Times New Roman"/>
                                <w:sz w:val="24"/>
                                <w:szCs w:val="24"/>
                              </w:rPr>
                            </w:pPr>
                            <w:r w:rsidRPr="00E23486">
                              <w:rPr>
                                <w:rFonts w:ascii="Arial" w:eastAsia="Calibri" w:hAnsi="Arial" w:cs="Arial"/>
                                <w:b/>
                                <w:bCs/>
                                <w:kern w:val="24"/>
                                <w:sz w:val="24"/>
                                <w:szCs w:val="24"/>
                              </w:rPr>
                              <w:t xml:space="preserve">Sexual violence and sexual harassment </w:t>
                            </w:r>
                          </w:p>
                          <w:p w14:paraId="62A88155" w14:textId="77777777" w:rsidR="000D2293" w:rsidRPr="00E23486" w:rsidRDefault="000D2293" w:rsidP="004D436C">
                            <w:pPr>
                              <w:pStyle w:val="ListParagraph"/>
                              <w:numPr>
                                <w:ilvl w:val="0"/>
                                <w:numId w:val="31"/>
                              </w:numPr>
                              <w:shd w:val="clear" w:color="auto" w:fill="FFFF00"/>
                              <w:spacing w:after="0"/>
                              <w:rPr>
                                <w:rFonts w:eastAsia="Times New Roman"/>
                                <w:sz w:val="24"/>
                                <w:szCs w:val="24"/>
                              </w:rPr>
                            </w:pPr>
                            <w:r w:rsidRPr="00E23486">
                              <w:rPr>
                                <w:rFonts w:ascii="Arial" w:eastAsia="Calibri" w:hAnsi="Arial" w:cs="Arial"/>
                                <w:b/>
                                <w:bCs/>
                                <w:kern w:val="24"/>
                                <w:sz w:val="24"/>
                                <w:szCs w:val="24"/>
                              </w:rPr>
                              <w:t>Upskirting</w:t>
                            </w:r>
                          </w:p>
                          <w:p w14:paraId="62A88156" w14:textId="23AB4FB3" w:rsidR="000D2293" w:rsidRPr="00E23486" w:rsidRDefault="000D2293" w:rsidP="004D436C">
                            <w:pPr>
                              <w:pStyle w:val="ListParagraph"/>
                              <w:numPr>
                                <w:ilvl w:val="0"/>
                                <w:numId w:val="31"/>
                              </w:numPr>
                              <w:shd w:val="clear" w:color="auto" w:fill="FFFF00"/>
                              <w:spacing w:after="0"/>
                              <w:rPr>
                                <w:rFonts w:eastAsia="Times New Roman"/>
                                <w:sz w:val="24"/>
                                <w:szCs w:val="24"/>
                              </w:rPr>
                            </w:pPr>
                            <w:r w:rsidRPr="00E23486">
                              <w:rPr>
                                <w:rFonts w:ascii="Arial" w:eastAsia="Calibri" w:hAnsi="Arial" w:cs="Arial"/>
                                <w:b/>
                                <w:bCs/>
                                <w:kern w:val="24"/>
                                <w:sz w:val="24"/>
                                <w:szCs w:val="24"/>
                              </w:rPr>
                              <w:t>Sexting (youth produced sexual imagery)</w:t>
                            </w:r>
                          </w:p>
                          <w:p w14:paraId="62A88157" w14:textId="77777777" w:rsidR="000D2293" w:rsidRPr="00E23486" w:rsidRDefault="000D2293" w:rsidP="004D436C">
                            <w:pPr>
                              <w:pStyle w:val="ListParagraph"/>
                              <w:numPr>
                                <w:ilvl w:val="0"/>
                                <w:numId w:val="31"/>
                              </w:numPr>
                              <w:shd w:val="clear" w:color="auto" w:fill="FFFF00"/>
                              <w:spacing w:after="0"/>
                              <w:rPr>
                                <w:rFonts w:eastAsia="Times New Roman"/>
                                <w:sz w:val="26"/>
                              </w:rPr>
                            </w:pPr>
                            <w:r w:rsidRPr="00E23486">
                              <w:rPr>
                                <w:rFonts w:ascii="Arial" w:eastAsia="Calibri" w:hAnsi="Arial" w:cs="Arial"/>
                                <w:b/>
                                <w:bCs/>
                                <w:kern w:val="24"/>
                                <w:sz w:val="24"/>
                                <w:szCs w:val="24"/>
                              </w:rPr>
                              <w:t>Initiation/hazing type violence and rituals</w:t>
                            </w:r>
                          </w:p>
                        </w:txbxContent>
                      </wps:txbx>
                      <wps:bodyPr rot="0" vert="horz" wrap="square" lIns="128016" tIns="64008" rIns="128016" bIns="64008" anchor="t" anchorCtr="0">
                        <a:noAutofit/>
                      </wps:bodyPr>
                    </wps:wsp>
                  </a:graphicData>
                </a:graphic>
                <wp14:sizeRelH relativeFrom="margin">
                  <wp14:pctWidth>0</wp14:pctWidth>
                </wp14:sizeRelH>
                <wp14:sizeRelV relativeFrom="margin">
                  <wp14:pctHeight>0</wp14:pctHeight>
                </wp14:sizeRelV>
              </wp:anchor>
            </w:drawing>
          </mc:Choice>
          <mc:Fallback>
            <w:pict>
              <v:shape w14:anchorId="62A880EF" id="_x0000_s1055" type="#_x0000_t202" style="position:absolute;margin-left:729.8pt;margin-top:154.05pt;width:271.65pt;height:177.4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" fillcolor="#10253f" stroked="f" strokeweight="2.25pt">
                <v:textbox inset="10.08pt,5.04pt,10.08pt,5.04pt">
                  <w:txbxContent>
                    <w:p w14:paraId="62A88151" w14:textId="7CE28FF9" w:rsidR="000D2293" w:rsidRPr="00E23486" w:rsidRDefault="000D2293" w:rsidP="00E23486">
                      <w:pPr>
                        <w:pStyle w:val="NormalWeb"/>
                        <w:shd w:val="clear" w:color="auto" w:fill="FFFF00"/>
                        <w:spacing w:before="0" w:beforeAutospacing="0" w:after="0" w:afterAutospacing="0" w:line="276" w:lineRule="auto"/>
                        <w:jc w:val="center"/>
                      </w:pPr>
                      <w:r w:rsidRPr="00E23486">
                        <w:rPr>
                          <w:rFonts w:ascii="Arial" w:eastAsia="+mn-ea" w:hAnsi="Arial" w:cs="Arial"/>
                          <w:b/>
                          <w:bCs/>
                          <w:kern w:val="24"/>
                        </w:rPr>
                        <w:t>Possible e</w:t>
                      </w:r>
                      <w:r w:rsidRPr="00E23486">
                        <w:rPr>
                          <w:rFonts w:ascii="Arial" w:eastAsia="Calibri" w:hAnsi="Arial" w:cs="Arial"/>
                          <w:b/>
                          <w:bCs/>
                          <w:kern w:val="24"/>
                        </w:rPr>
                        <w:t xml:space="preserve">xamples of </w:t>
                      </w:r>
                      <w:r w:rsidR="00E23486" w:rsidRPr="00E23486">
                        <w:rPr>
                          <w:rFonts w:ascii="Arial" w:eastAsia="Calibri" w:hAnsi="Arial" w:cs="Arial"/>
                          <w:b/>
                          <w:bCs/>
                          <w:kern w:val="24"/>
                        </w:rPr>
                        <w:t xml:space="preserve">child-on-child </w:t>
                      </w:r>
                      <w:r w:rsidRPr="00E23486">
                        <w:rPr>
                          <w:rFonts w:ascii="Arial" w:eastAsia="Calibri" w:hAnsi="Arial" w:cs="Arial"/>
                          <w:b/>
                          <w:bCs/>
                          <w:kern w:val="24"/>
                        </w:rPr>
                        <w:t>abuse</w:t>
                      </w:r>
                    </w:p>
                    <w:p w14:paraId="62A88152" w14:textId="77777777" w:rsidR="000D2293" w:rsidRPr="00E23486" w:rsidRDefault="000D2293" w:rsidP="004D436C">
                      <w:pPr>
                        <w:pStyle w:val="ListParagraph"/>
                        <w:numPr>
                          <w:ilvl w:val="0"/>
                          <w:numId w:val="31"/>
                        </w:numPr>
                        <w:shd w:val="clear" w:color="auto" w:fill="FFFF00"/>
                        <w:spacing w:after="0"/>
                        <w:rPr>
                          <w:rFonts w:eastAsia="Times New Roman"/>
                          <w:sz w:val="24"/>
                          <w:szCs w:val="24"/>
                        </w:rPr>
                      </w:pPr>
                      <w:r w:rsidRPr="00E23486">
                        <w:rPr>
                          <w:rFonts w:ascii="Arial" w:eastAsia="Calibri" w:hAnsi="Arial" w:cs="Arial"/>
                          <w:b/>
                          <w:bCs/>
                          <w:kern w:val="24"/>
                          <w:sz w:val="24"/>
                          <w:szCs w:val="24"/>
                        </w:rPr>
                        <w:t xml:space="preserve">Bullying (and cyberbullying) </w:t>
                      </w:r>
                    </w:p>
                    <w:p w14:paraId="62A88153" w14:textId="77777777" w:rsidR="000D2293" w:rsidRPr="00E23486" w:rsidRDefault="000D2293" w:rsidP="004D436C">
                      <w:pPr>
                        <w:pStyle w:val="ListParagraph"/>
                        <w:numPr>
                          <w:ilvl w:val="0"/>
                          <w:numId w:val="31"/>
                        </w:numPr>
                        <w:shd w:val="clear" w:color="auto" w:fill="FFFF00"/>
                        <w:spacing w:after="0"/>
                        <w:rPr>
                          <w:rFonts w:eastAsia="Times New Roman"/>
                          <w:sz w:val="24"/>
                          <w:szCs w:val="24"/>
                        </w:rPr>
                      </w:pPr>
                      <w:r w:rsidRPr="00E23486">
                        <w:rPr>
                          <w:rFonts w:ascii="Arial" w:eastAsia="Calibri" w:hAnsi="Arial" w:cs="Arial"/>
                          <w:b/>
                          <w:bCs/>
                          <w:kern w:val="24"/>
                          <w:sz w:val="24"/>
                          <w:szCs w:val="24"/>
                        </w:rPr>
                        <w:t>Physical abuse</w:t>
                      </w:r>
                    </w:p>
                    <w:p w14:paraId="62A88154" w14:textId="77777777" w:rsidR="000D2293" w:rsidRPr="00E23486" w:rsidRDefault="000D2293" w:rsidP="004D436C">
                      <w:pPr>
                        <w:pStyle w:val="ListParagraph"/>
                        <w:numPr>
                          <w:ilvl w:val="0"/>
                          <w:numId w:val="31"/>
                        </w:numPr>
                        <w:shd w:val="clear" w:color="auto" w:fill="FFFF00"/>
                        <w:spacing w:after="0"/>
                        <w:rPr>
                          <w:rFonts w:eastAsia="Times New Roman"/>
                          <w:sz w:val="24"/>
                          <w:szCs w:val="24"/>
                        </w:rPr>
                      </w:pPr>
                      <w:r w:rsidRPr="00E23486">
                        <w:rPr>
                          <w:rFonts w:ascii="Arial" w:eastAsia="Calibri" w:hAnsi="Arial" w:cs="Arial"/>
                          <w:b/>
                          <w:bCs/>
                          <w:kern w:val="24"/>
                          <w:sz w:val="24"/>
                          <w:szCs w:val="24"/>
                        </w:rPr>
                        <w:t xml:space="preserve">Sexual violence and sexual harassment </w:t>
                      </w:r>
                    </w:p>
                    <w:p w14:paraId="62A88155" w14:textId="77777777" w:rsidR="000D2293" w:rsidRPr="00E23486" w:rsidRDefault="000D2293" w:rsidP="004D436C">
                      <w:pPr>
                        <w:pStyle w:val="ListParagraph"/>
                        <w:numPr>
                          <w:ilvl w:val="0"/>
                          <w:numId w:val="31"/>
                        </w:numPr>
                        <w:shd w:val="clear" w:color="auto" w:fill="FFFF00"/>
                        <w:spacing w:after="0"/>
                        <w:rPr>
                          <w:rFonts w:eastAsia="Times New Roman"/>
                          <w:sz w:val="24"/>
                          <w:szCs w:val="24"/>
                        </w:rPr>
                      </w:pPr>
                      <w:r w:rsidRPr="00E23486">
                        <w:rPr>
                          <w:rFonts w:ascii="Arial" w:eastAsia="Calibri" w:hAnsi="Arial" w:cs="Arial"/>
                          <w:b/>
                          <w:bCs/>
                          <w:kern w:val="24"/>
                          <w:sz w:val="24"/>
                          <w:szCs w:val="24"/>
                        </w:rPr>
                        <w:t>Upskirting</w:t>
                      </w:r>
                    </w:p>
                    <w:p w14:paraId="62A88156" w14:textId="23AB4FB3" w:rsidR="000D2293" w:rsidRPr="00E23486" w:rsidRDefault="000D2293" w:rsidP="004D436C">
                      <w:pPr>
                        <w:pStyle w:val="ListParagraph"/>
                        <w:numPr>
                          <w:ilvl w:val="0"/>
                          <w:numId w:val="31"/>
                        </w:numPr>
                        <w:shd w:val="clear" w:color="auto" w:fill="FFFF00"/>
                        <w:spacing w:after="0"/>
                        <w:rPr>
                          <w:rFonts w:eastAsia="Times New Roman"/>
                          <w:sz w:val="24"/>
                          <w:szCs w:val="24"/>
                        </w:rPr>
                      </w:pPr>
                      <w:r w:rsidRPr="00E23486">
                        <w:rPr>
                          <w:rFonts w:ascii="Arial" w:eastAsia="Calibri" w:hAnsi="Arial" w:cs="Arial"/>
                          <w:b/>
                          <w:bCs/>
                          <w:kern w:val="24"/>
                          <w:sz w:val="24"/>
                          <w:szCs w:val="24"/>
                        </w:rPr>
                        <w:t>Sexting (youth produced sexual imagery)</w:t>
                      </w:r>
                    </w:p>
                    <w:p w14:paraId="62A88157" w14:textId="77777777" w:rsidR="000D2293" w:rsidRPr="00E23486" w:rsidRDefault="000D2293" w:rsidP="004D436C">
                      <w:pPr>
                        <w:pStyle w:val="ListParagraph"/>
                        <w:numPr>
                          <w:ilvl w:val="0"/>
                          <w:numId w:val="31"/>
                        </w:numPr>
                        <w:shd w:val="clear" w:color="auto" w:fill="FFFF00"/>
                        <w:spacing w:after="0"/>
                        <w:rPr>
                          <w:rFonts w:eastAsia="Times New Roman"/>
                          <w:sz w:val="26"/>
                        </w:rPr>
                      </w:pPr>
                      <w:r w:rsidRPr="00E23486">
                        <w:rPr>
                          <w:rFonts w:ascii="Arial" w:eastAsia="Calibri" w:hAnsi="Arial" w:cs="Arial"/>
                          <w:b/>
                          <w:bCs/>
                          <w:kern w:val="24"/>
                          <w:sz w:val="24"/>
                          <w:szCs w:val="24"/>
                        </w:rPr>
                        <w:t>Initiation/hazing type violence and rituals</w:t>
                      </w:r>
                    </w:p>
                  </w:txbxContent>
                </v:textbox>
              </v:shape>
            </w:pict>
          </mc:Fallback>
        </mc:AlternateContent>
      </w:r>
      <w:r w:rsidR="00D11369" w:rsidRPr="00702011">
        <w:rPr>
          <w:rFonts w:ascii="Arial" w:hAnsi="Arial" w:cs="Arial"/>
          <w:noProof/>
          <w:lang w:eastAsia="en-GB"/>
        </w:rPr>
        <mc:AlternateContent>
          <mc:Choice Requires="wps">
            <w:drawing>
              <wp:anchor distT="0" distB="0" distL="114300" distR="114300" simplePos="0" relativeHeight="251658314" behindDoc="0" locked="0" layoutInCell="1" allowOverlap="1" wp14:anchorId="62A880EB" wp14:editId="2401B246">
                <wp:simplePos x="0" y="0"/>
                <wp:positionH relativeFrom="column">
                  <wp:posOffset>8117205</wp:posOffset>
                </wp:positionH>
                <wp:positionV relativeFrom="paragraph">
                  <wp:posOffset>4476277</wp:posOffset>
                </wp:positionV>
                <wp:extent cx="4801235" cy="1329055"/>
                <wp:effectExtent l="0" t="0" r="0" b="9525"/>
                <wp:wrapNone/>
                <wp:docPr id="44" name="TextBox 5"/>
                <wp:cNvGraphicFramePr/>
                <a:graphic xmlns:a="http://schemas.openxmlformats.org/drawingml/2006/main">
                  <a:graphicData uri="http://schemas.microsoft.com/office/word/2010/wordprocessingShape">
                    <wps:wsp>
                      <wps:cNvSpPr txBox="1"/>
                      <wps:spPr>
                        <a:xfrm>
                          <a:off x="0" y="0"/>
                          <a:ext cx="4801235" cy="1329055"/>
                        </a:xfrm>
                        <a:prstGeom prst="rect">
                          <a:avLst/>
                        </a:prstGeom>
                        <a:solidFill>
                          <a:srgbClr val="0070C0"/>
                        </a:solidFill>
                        <a:ln>
                          <a:noFill/>
                        </a:ln>
                        <a:effectLst/>
                      </wps:spPr>
                      <wps:txbx>
                        <w:txbxContent>
                          <w:p w14:paraId="62A88149"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A" w14:textId="77777777" w:rsidR="000D2293" w:rsidRPr="005534B2" w:rsidRDefault="000D2293" w:rsidP="004D436C">
                            <w:pPr>
                              <w:pStyle w:val="ListParagraph"/>
                              <w:numPr>
                                <w:ilvl w:val="0"/>
                                <w:numId w:val="33"/>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Advice for Schools and Colleges on Responding to Sexting Incidents </w:t>
                            </w:r>
                            <w:hyperlink r:id="rId73" w:history="1">
                              <w:r w:rsidRPr="005534B2">
                                <w:rPr>
                                  <w:rStyle w:val="Hyperlink"/>
                                  <w:rFonts w:ascii="Arial" w:eastAsia="Times New Roman" w:hAnsi="Arial" w:cs="Arial"/>
                                  <w:b/>
                                  <w:bCs/>
                                  <w:color w:val="FFFFFF" w:themeColor="background1"/>
                                  <w:kern w:val="24"/>
                                  <w:sz w:val="26"/>
                                  <w:szCs w:val="26"/>
                                </w:rPr>
                                <w:t>(link)</w:t>
                              </w:r>
                            </w:hyperlink>
                          </w:p>
                          <w:p w14:paraId="62A8814B" w14:textId="373F5F09" w:rsidR="000D2293" w:rsidRPr="008A580B" w:rsidRDefault="000D2293" w:rsidP="004D436C">
                            <w:pPr>
                              <w:pStyle w:val="ListParagraph"/>
                              <w:numPr>
                                <w:ilvl w:val="0"/>
                                <w:numId w:val="33"/>
                              </w:numPr>
                              <w:spacing w:after="0" w:line="240" w:lineRule="auto"/>
                              <w:rPr>
                                <w:rStyle w:val="Hyperlink"/>
                                <w:rFonts w:eastAsia="Times New Roman"/>
                                <w:color w:val="FFFFFF" w:themeColor="background1"/>
                                <w:sz w:val="26"/>
                                <w:u w:val="none"/>
                              </w:rPr>
                            </w:pPr>
                            <w:r w:rsidRPr="00AE1076">
                              <w:rPr>
                                <w:rFonts w:ascii="Arial" w:eastAsia="Times New Roman" w:hAnsi="Arial" w:cs="Arial"/>
                                <w:b/>
                                <w:bCs/>
                                <w:i/>
                                <w:iCs/>
                                <w:color w:val="FFFFFF" w:themeColor="background1"/>
                                <w:kern w:val="24"/>
                                <w:sz w:val="26"/>
                                <w:szCs w:val="26"/>
                              </w:rPr>
                              <w:t>Sexual Behaviours Traffic Light Tool</w:t>
                            </w:r>
                            <w:r w:rsidRPr="005534B2">
                              <w:rPr>
                                <w:rFonts w:ascii="Arial" w:eastAsia="Times New Roman" w:hAnsi="Arial" w:cs="Arial"/>
                                <w:b/>
                                <w:bCs/>
                                <w:i/>
                                <w:iCs/>
                                <w:color w:val="FFFFFF" w:themeColor="background1"/>
                                <w:kern w:val="24"/>
                                <w:sz w:val="26"/>
                                <w:szCs w:val="26"/>
                              </w:rPr>
                              <w:t xml:space="preserve"> </w:t>
                            </w:r>
                            <w:r w:rsidRPr="005534B2">
                              <w:rPr>
                                <w:rFonts w:ascii="Arial" w:eastAsia="Times New Roman" w:hAnsi="Arial" w:cs="Arial"/>
                                <w:b/>
                                <w:bCs/>
                                <w:color w:val="FFFFFF" w:themeColor="background1"/>
                                <w:kern w:val="24"/>
                                <w:sz w:val="26"/>
                                <w:szCs w:val="26"/>
                              </w:rPr>
                              <w:t xml:space="preserve"> </w:t>
                            </w:r>
                            <w:hyperlink r:id="rId74" w:history="1">
                              <w:r w:rsidRPr="005534B2">
                                <w:rPr>
                                  <w:rStyle w:val="Hyperlink"/>
                                  <w:rFonts w:ascii="Arial" w:eastAsia="Times New Roman" w:hAnsi="Arial" w:cs="Arial"/>
                                  <w:b/>
                                  <w:bCs/>
                                  <w:color w:val="FFFFFF" w:themeColor="background1"/>
                                  <w:kern w:val="24"/>
                                  <w:sz w:val="26"/>
                                  <w:szCs w:val="26"/>
                                </w:rPr>
                                <w:t>(link)</w:t>
                              </w:r>
                            </w:hyperlink>
                          </w:p>
                          <w:p w14:paraId="6EE698B2" w14:textId="4333B1A0" w:rsidR="008A580B" w:rsidRPr="00AE1076" w:rsidRDefault="00095DAD" w:rsidP="004D436C">
                            <w:pPr>
                              <w:pStyle w:val="ListParagraph"/>
                              <w:numPr>
                                <w:ilvl w:val="0"/>
                                <w:numId w:val="33"/>
                              </w:numPr>
                              <w:spacing w:after="0" w:line="240" w:lineRule="auto"/>
                              <w:rPr>
                                <w:rStyle w:val="Hyperlink"/>
                                <w:rFonts w:eastAsia="Times New Roman"/>
                                <w:color w:val="FFFFFF" w:themeColor="background1"/>
                                <w:sz w:val="26"/>
                                <w:u w:val="none"/>
                              </w:rPr>
                            </w:pPr>
                            <w:r w:rsidRPr="00095DAD">
                              <w:rPr>
                                <w:rFonts w:eastAsia="Times New Roman"/>
                                <w:b/>
                                <w:bCs/>
                                <w:color w:val="FFFFFF" w:themeColor="background1"/>
                                <w:sz w:val="26"/>
                              </w:rPr>
                              <w:t xml:space="preserve">Hackett </w:t>
                            </w:r>
                            <w:r w:rsidRPr="00C94DAB">
                              <w:rPr>
                                <w:rFonts w:eastAsia="Times New Roman"/>
                                <w:b/>
                                <w:bCs/>
                                <w:color w:val="FFFFFF" w:themeColor="background1"/>
                                <w:sz w:val="26"/>
                              </w:rPr>
                              <w:t>Continuum</w:t>
                            </w:r>
                            <w:r w:rsidRPr="006D056E">
                              <w:rPr>
                                <w:rFonts w:eastAsia="Times New Roman"/>
                                <w:color w:val="FFFFFF" w:themeColor="background1"/>
                                <w:sz w:val="26"/>
                              </w:rPr>
                              <w:t xml:space="preserve"> </w:t>
                            </w:r>
                            <w:hyperlink r:id="rId75" w:anchor="skip-to-content" w:history="1">
                              <w:r w:rsidR="00AC38C3" w:rsidRPr="00E53DBC">
                                <w:rPr>
                                  <w:rStyle w:val="Hyperlink"/>
                                  <w:rFonts w:eastAsia="Times New Roman"/>
                                  <w:b/>
                                  <w:color w:val="FFFFFF" w:themeColor="background1"/>
                                  <w:sz w:val="26"/>
                                </w:rPr>
                                <w:t>Link</w:t>
                              </w:r>
                            </w:hyperlink>
                            <w:r w:rsidR="00AE1076">
                              <w:rPr>
                                <w:rFonts w:eastAsia="Times New Roman"/>
                                <w:color w:val="FFFFFF" w:themeColor="background1"/>
                                <w:sz w:val="26"/>
                              </w:rPr>
                              <w:t xml:space="preserve"> </w:t>
                            </w:r>
                            <w:r w:rsidR="00AE1076" w:rsidRPr="00AE1076">
                              <w:rPr>
                                <w:rFonts w:eastAsia="Times New Roman"/>
                                <w:color w:val="FFFFFF" w:themeColor="background1"/>
                                <w:sz w:val="26"/>
                              </w:rPr>
                              <w:t xml:space="preserve"> </w:t>
                            </w:r>
                          </w:p>
                          <w:p w14:paraId="62A8814C" w14:textId="77777777" w:rsidR="000D2293" w:rsidRPr="005534B2" w:rsidRDefault="000D2293" w:rsidP="004D436C">
                            <w:pPr>
                              <w:pStyle w:val="ListParagraph"/>
                              <w:numPr>
                                <w:ilvl w:val="0"/>
                                <w:numId w:val="33"/>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Preventing and Tackling Bullying </w:t>
                            </w:r>
                            <w:hyperlink r:id="rId76" w:history="1">
                              <w:r w:rsidRPr="005534B2">
                                <w:rPr>
                                  <w:rStyle w:val="Hyperlink"/>
                                  <w:rFonts w:ascii="Arial" w:eastAsia="Times New Roman" w:hAnsi="Arial" w:cs="Arial"/>
                                  <w:b/>
                                  <w:bCs/>
                                  <w:color w:val="FFFFFF" w:themeColor="background1"/>
                                  <w:kern w:val="24"/>
                                  <w:sz w:val="26"/>
                                  <w:szCs w:val="26"/>
                                </w:rPr>
                                <w:t>(link</w:t>
                              </w:r>
                            </w:hyperlink>
                            <w:hyperlink r:id="rId77" w:history="1">
                              <w:r w:rsidRPr="005534B2">
                                <w:rPr>
                                  <w:rStyle w:val="Hyperlink"/>
                                  <w:rFonts w:ascii="Arial" w:eastAsia="Times New Roman" w:hAnsi="Arial" w:cs="Arial"/>
                                  <w:b/>
                                  <w:bCs/>
                                  <w:color w:val="FFFFFF" w:themeColor="background1"/>
                                  <w:kern w:val="24"/>
                                  <w:sz w:val="26"/>
                                  <w:szCs w:val="26"/>
                                </w:rPr>
                                <w:t>)</w:t>
                              </w:r>
                            </w:hyperlink>
                          </w:p>
                          <w:p w14:paraId="62A8814D" w14:textId="0720AF1B" w:rsidR="000D2293" w:rsidRPr="005534B2" w:rsidRDefault="000D2293" w:rsidP="004D436C">
                            <w:pPr>
                              <w:pStyle w:val="ListParagraph"/>
                              <w:numPr>
                                <w:ilvl w:val="0"/>
                                <w:numId w:val="33"/>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N</w:t>
                            </w:r>
                            <w:r w:rsidR="00D5102E">
                              <w:rPr>
                                <w:rFonts w:ascii="Arial" w:eastAsia="Times New Roman" w:hAnsi="Arial" w:cs="Arial"/>
                                <w:b/>
                                <w:bCs/>
                                <w:i/>
                                <w:iCs/>
                                <w:color w:val="FFFFFF" w:themeColor="background1"/>
                                <w:kern w:val="24"/>
                                <w:sz w:val="26"/>
                                <w:szCs w:val="26"/>
                              </w:rPr>
                              <w:t>S</w:t>
                            </w:r>
                            <w:r w:rsidRPr="005534B2">
                              <w:rPr>
                                <w:rFonts w:ascii="Arial" w:eastAsia="Times New Roman" w:hAnsi="Arial" w:cs="Arial"/>
                                <w:b/>
                                <w:bCs/>
                                <w:i/>
                                <w:iCs/>
                                <w:color w:val="FFFFFF" w:themeColor="background1"/>
                                <w:kern w:val="24"/>
                                <w:sz w:val="26"/>
                                <w:szCs w:val="26"/>
                              </w:rPr>
                              <w:t xml:space="preserve">PCC: When to call the police </w:t>
                            </w:r>
                            <w:hyperlink r:id="rId78" w:history="1">
                              <w:r w:rsidRPr="005534B2">
                                <w:rPr>
                                  <w:rStyle w:val="Hyperlink"/>
                                  <w:rFonts w:ascii="Arial" w:eastAsia="Times New Roman" w:hAnsi="Arial" w:cs="Arial"/>
                                  <w:b/>
                                  <w:bCs/>
                                  <w:color w:val="FFFFFF" w:themeColor="background1"/>
                                  <w:kern w:val="24"/>
                                  <w:sz w:val="26"/>
                                  <w:szCs w:val="26"/>
                                </w:rPr>
                                <w:t>(link)</w:t>
                              </w:r>
                            </w:hyperlink>
                          </w:p>
                        </w:txbxContent>
                      </wps:txbx>
                      <wps:bodyPr wrap="square" lIns="128016" tIns="64008" rIns="128016" bIns="64008" rtlCol="0">
                        <a:spAutoFit/>
                      </wps:bodyPr>
                    </wps:wsp>
                  </a:graphicData>
                </a:graphic>
              </wp:anchor>
            </w:drawing>
          </mc:Choice>
          <mc:Fallback>
            <w:pict>
              <v:shape w14:anchorId="62A880EB" id="_x0000_s1056" type="#_x0000_t202" style="position:absolute;margin-left:639.15pt;margin-top:352.45pt;width:378.05pt;height:104.65pt;z-index:2516583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" fillcolor="#0070c0" stroked="f">
                <v:textbox style="mso-fit-shape-to-text:t" inset="10.08pt,5.04pt,10.08pt,5.04pt">
                  <w:txbxContent>
                    <w:p w14:paraId="62A88149"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A" w14:textId="77777777" w:rsidR="000D2293" w:rsidRPr="005534B2" w:rsidRDefault="000D2293" w:rsidP="004D436C">
                      <w:pPr>
                        <w:pStyle w:val="ListParagraph"/>
                        <w:numPr>
                          <w:ilvl w:val="0"/>
                          <w:numId w:val="33"/>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Advice for Schools and Colleges on Responding to Sexting Incidents </w:t>
                      </w:r>
                      <w:hyperlink r:id="rId79" w:history="1">
                        <w:r w:rsidRPr="005534B2">
                          <w:rPr>
                            <w:rStyle w:val="Hyperlink"/>
                            <w:rFonts w:ascii="Arial" w:eastAsia="Times New Roman" w:hAnsi="Arial" w:cs="Arial"/>
                            <w:b/>
                            <w:bCs/>
                            <w:color w:val="FFFFFF" w:themeColor="background1"/>
                            <w:kern w:val="24"/>
                            <w:sz w:val="26"/>
                            <w:szCs w:val="26"/>
                          </w:rPr>
                          <w:t>(link)</w:t>
                        </w:r>
                      </w:hyperlink>
                    </w:p>
                    <w:p w14:paraId="62A8814B" w14:textId="373F5F09" w:rsidR="000D2293" w:rsidRPr="008A580B" w:rsidRDefault="000D2293" w:rsidP="004D436C">
                      <w:pPr>
                        <w:pStyle w:val="ListParagraph"/>
                        <w:numPr>
                          <w:ilvl w:val="0"/>
                          <w:numId w:val="33"/>
                        </w:numPr>
                        <w:spacing w:after="0" w:line="240" w:lineRule="auto"/>
                        <w:rPr>
                          <w:rStyle w:val="Hyperlink"/>
                          <w:rFonts w:eastAsia="Times New Roman"/>
                          <w:color w:val="FFFFFF" w:themeColor="background1"/>
                          <w:sz w:val="26"/>
                          <w:u w:val="none"/>
                        </w:rPr>
                      </w:pPr>
                      <w:r w:rsidRPr="00AE1076">
                        <w:rPr>
                          <w:rFonts w:ascii="Arial" w:eastAsia="Times New Roman" w:hAnsi="Arial" w:cs="Arial"/>
                          <w:b/>
                          <w:bCs/>
                          <w:i/>
                          <w:iCs/>
                          <w:color w:val="FFFFFF" w:themeColor="background1"/>
                          <w:kern w:val="24"/>
                          <w:sz w:val="26"/>
                          <w:szCs w:val="26"/>
                        </w:rPr>
                        <w:t>Sexual Behaviours Traffic Light Tool</w:t>
                      </w:r>
                      <w:r w:rsidRPr="005534B2">
                        <w:rPr>
                          <w:rFonts w:ascii="Arial" w:eastAsia="Times New Roman" w:hAnsi="Arial" w:cs="Arial"/>
                          <w:b/>
                          <w:bCs/>
                          <w:i/>
                          <w:iCs/>
                          <w:color w:val="FFFFFF" w:themeColor="background1"/>
                          <w:kern w:val="24"/>
                          <w:sz w:val="26"/>
                          <w:szCs w:val="26"/>
                        </w:rPr>
                        <w:t xml:space="preserve"> </w:t>
                      </w:r>
                      <w:r w:rsidRPr="005534B2">
                        <w:rPr>
                          <w:rFonts w:ascii="Arial" w:eastAsia="Times New Roman" w:hAnsi="Arial" w:cs="Arial"/>
                          <w:b/>
                          <w:bCs/>
                          <w:color w:val="FFFFFF" w:themeColor="background1"/>
                          <w:kern w:val="24"/>
                          <w:sz w:val="26"/>
                          <w:szCs w:val="26"/>
                        </w:rPr>
                        <w:t xml:space="preserve"> </w:t>
                      </w:r>
                      <w:hyperlink r:id="rId80" w:history="1">
                        <w:r w:rsidRPr="005534B2">
                          <w:rPr>
                            <w:rStyle w:val="Hyperlink"/>
                            <w:rFonts w:ascii="Arial" w:eastAsia="Times New Roman" w:hAnsi="Arial" w:cs="Arial"/>
                            <w:b/>
                            <w:bCs/>
                            <w:color w:val="FFFFFF" w:themeColor="background1"/>
                            <w:kern w:val="24"/>
                            <w:sz w:val="26"/>
                            <w:szCs w:val="26"/>
                          </w:rPr>
                          <w:t>(link)</w:t>
                        </w:r>
                      </w:hyperlink>
                    </w:p>
                    <w:p w14:paraId="6EE698B2" w14:textId="4333B1A0" w:rsidR="008A580B" w:rsidRPr="00AE1076" w:rsidRDefault="00095DAD" w:rsidP="004D436C">
                      <w:pPr>
                        <w:pStyle w:val="ListParagraph"/>
                        <w:numPr>
                          <w:ilvl w:val="0"/>
                          <w:numId w:val="33"/>
                        </w:numPr>
                        <w:spacing w:after="0" w:line="240" w:lineRule="auto"/>
                        <w:rPr>
                          <w:rStyle w:val="Hyperlink"/>
                          <w:rFonts w:eastAsia="Times New Roman"/>
                          <w:color w:val="FFFFFF" w:themeColor="background1"/>
                          <w:sz w:val="26"/>
                          <w:u w:val="none"/>
                        </w:rPr>
                      </w:pPr>
                      <w:r w:rsidRPr="00095DAD">
                        <w:rPr>
                          <w:rFonts w:eastAsia="Times New Roman"/>
                          <w:b/>
                          <w:bCs/>
                          <w:color w:val="FFFFFF" w:themeColor="background1"/>
                          <w:sz w:val="26"/>
                        </w:rPr>
                        <w:t xml:space="preserve">Hackett </w:t>
                      </w:r>
                      <w:r w:rsidRPr="00C94DAB">
                        <w:rPr>
                          <w:rFonts w:eastAsia="Times New Roman"/>
                          <w:b/>
                          <w:bCs/>
                          <w:color w:val="FFFFFF" w:themeColor="background1"/>
                          <w:sz w:val="26"/>
                        </w:rPr>
                        <w:t>Continuum</w:t>
                      </w:r>
                      <w:r w:rsidRPr="006D056E">
                        <w:rPr>
                          <w:rFonts w:eastAsia="Times New Roman"/>
                          <w:color w:val="FFFFFF" w:themeColor="background1"/>
                          <w:sz w:val="26"/>
                        </w:rPr>
                        <w:t xml:space="preserve"> </w:t>
                      </w:r>
                      <w:hyperlink r:id="rId81" w:anchor="skip-to-content" w:history="1">
                        <w:r w:rsidR="00AC38C3" w:rsidRPr="00E53DBC">
                          <w:rPr>
                            <w:rStyle w:val="Hyperlink"/>
                            <w:rFonts w:eastAsia="Times New Roman"/>
                            <w:b/>
                            <w:color w:val="FFFFFF" w:themeColor="background1"/>
                            <w:sz w:val="26"/>
                          </w:rPr>
                          <w:t>Link</w:t>
                        </w:r>
                      </w:hyperlink>
                      <w:r w:rsidR="00AE1076">
                        <w:rPr>
                          <w:rFonts w:eastAsia="Times New Roman"/>
                          <w:color w:val="FFFFFF" w:themeColor="background1"/>
                          <w:sz w:val="26"/>
                        </w:rPr>
                        <w:t xml:space="preserve"> </w:t>
                      </w:r>
                      <w:r w:rsidR="00AE1076" w:rsidRPr="00AE1076">
                        <w:rPr>
                          <w:rFonts w:eastAsia="Times New Roman"/>
                          <w:color w:val="FFFFFF" w:themeColor="background1"/>
                          <w:sz w:val="26"/>
                        </w:rPr>
                        <w:t xml:space="preserve"> </w:t>
                      </w:r>
                    </w:p>
                    <w:p w14:paraId="62A8814C" w14:textId="77777777" w:rsidR="000D2293" w:rsidRPr="005534B2" w:rsidRDefault="000D2293" w:rsidP="004D436C">
                      <w:pPr>
                        <w:pStyle w:val="ListParagraph"/>
                        <w:numPr>
                          <w:ilvl w:val="0"/>
                          <w:numId w:val="33"/>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Preventing and Tackling Bullying </w:t>
                      </w:r>
                      <w:hyperlink r:id="rId82" w:history="1">
                        <w:r w:rsidRPr="005534B2">
                          <w:rPr>
                            <w:rStyle w:val="Hyperlink"/>
                            <w:rFonts w:ascii="Arial" w:eastAsia="Times New Roman" w:hAnsi="Arial" w:cs="Arial"/>
                            <w:b/>
                            <w:bCs/>
                            <w:color w:val="FFFFFF" w:themeColor="background1"/>
                            <w:kern w:val="24"/>
                            <w:sz w:val="26"/>
                            <w:szCs w:val="26"/>
                          </w:rPr>
                          <w:t>(link</w:t>
                        </w:r>
                      </w:hyperlink>
                      <w:hyperlink r:id="rId83" w:history="1">
                        <w:r w:rsidRPr="005534B2">
                          <w:rPr>
                            <w:rStyle w:val="Hyperlink"/>
                            <w:rFonts w:ascii="Arial" w:eastAsia="Times New Roman" w:hAnsi="Arial" w:cs="Arial"/>
                            <w:b/>
                            <w:bCs/>
                            <w:color w:val="FFFFFF" w:themeColor="background1"/>
                            <w:kern w:val="24"/>
                            <w:sz w:val="26"/>
                            <w:szCs w:val="26"/>
                          </w:rPr>
                          <w:t>)</w:t>
                        </w:r>
                      </w:hyperlink>
                    </w:p>
                    <w:p w14:paraId="62A8814D" w14:textId="0720AF1B" w:rsidR="000D2293" w:rsidRPr="005534B2" w:rsidRDefault="000D2293" w:rsidP="004D436C">
                      <w:pPr>
                        <w:pStyle w:val="ListParagraph"/>
                        <w:numPr>
                          <w:ilvl w:val="0"/>
                          <w:numId w:val="33"/>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N</w:t>
                      </w:r>
                      <w:r w:rsidR="00D5102E">
                        <w:rPr>
                          <w:rFonts w:ascii="Arial" w:eastAsia="Times New Roman" w:hAnsi="Arial" w:cs="Arial"/>
                          <w:b/>
                          <w:bCs/>
                          <w:i/>
                          <w:iCs/>
                          <w:color w:val="FFFFFF" w:themeColor="background1"/>
                          <w:kern w:val="24"/>
                          <w:sz w:val="26"/>
                          <w:szCs w:val="26"/>
                        </w:rPr>
                        <w:t>S</w:t>
                      </w:r>
                      <w:r w:rsidRPr="005534B2">
                        <w:rPr>
                          <w:rFonts w:ascii="Arial" w:eastAsia="Times New Roman" w:hAnsi="Arial" w:cs="Arial"/>
                          <w:b/>
                          <w:bCs/>
                          <w:i/>
                          <w:iCs/>
                          <w:color w:val="FFFFFF" w:themeColor="background1"/>
                          <w:kern w:val="24"/>
                          <w:sz w:val="26"/>
                          <w:szCs w:val="26"/>
                        </w:rPr>
                        <w:t xml:space="preserve">PCC: When to call the police </w:t>
                      </w:r>
                      <w:hyperlink r:id="rId84" w:history="1">
                        <w:r w:rsidRPr="005534B2">
                          <w:rPr>
                            <w:rStyle w:val="Hyperlink"/>
                            <w:rFonts w:ascii="Arial" w:eastAsia="Times New Roman" w:hAnsi="Arial" w:cs="Arial"/>
                            <w:b/>
                            <w:bCs/>
                            <w:color w:val="FFFFFF" w:themeColor="background1"/>
                            <w:kern w:val="24"/>
                            <w:sz w:val="26"/>
                            <w:szCs w:val="26"/>
                          </w:rPr>
                          <w:t>(link)</w:t>
                        </w:r>
                      </w:hyperlink>
                    </w:p>
                  </w:txbxContent>
                </v:textbox>
              </v:shape>
            </w:pict>
          </mc:Fallback>
        </mc:AlternateContent>
      </w:r>
      <w:r w:rsidR="001F44F7" w:rsidRPr="00702011">
        <w:rPr>
          <w:rFonts w:ascii="Arial" w:hAnsi="Arial" w:cs="Arial"/>
          <w:noProof/>
          <w:lang w:eastAsia="en-GB"/>
        </w:rPr>
        <mc:AlternateContent>
          <mc:Choice Requires="wps">
            <w:drawing>
              <wp:anchor distT="0" distB="0" distL="114300" distR="114300" simplePos="0" relativeHeight="251658292" behindDoc="0" locked="0" layoutInCell="1" allowOverlap="1" wp14:anchorId="62A88117" wp14:editId="51668951">
                <wp:simplePos x="0" y="0"/>
                <wp:positionH relativeFrom="column">
                  <wp:posOffset>7727315</wp:posOffset>
                </wp:positionH>
                <wp:positionV relativeFrom="paragraph">
                  <wp:posOffset>7028476</wp:posOffset>
                </wp:positionV>
                <wp:extent cx="641985" cy="0"/>
                <wp:effectExtent l="0" t="0" r="24765" b="19050"/>
                <wp:wrapNone/>
                <wp:docPr id="303" name="Straight Connector 59"/>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5E11B9E3">
              <v:line id="Straight Connector 59" style="position:absolute;z-index:251658292;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608.45pt,553.4pt" to="659pt,553.4pt" w14:anchorId="7BBF0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"/>
            </w:pict>
          </mc:Fallback>
        </mc:AlternateContent>
      </w:r>
      <w:r w:rsidR="001F44F7" w:rsidRPr="00702011">
        <w:rPr>
          <w:rFonts w:ascii="Arial" w:hAnsi="Arial" w:cs="Arial"/>
          <w:noProof/>
          <w:lang w:eastAsia="en-GB"/>
        </w:rPr>
        <mc:AlternateContent>
          <mc:Choice Requires="wps">
            <w:drawing>
              <wp:anchor distT="0" distB="0" distL="114300" distR="114300" simplePos="0" relativeHeight="251658324" behindDoc="0" locked="0" layoutInCell="1" allowOverlap="1" wp14:anchorId="62A880CD" wp14:editId="16D55184">
                <wp:simplePos x="0" y="0"/>
                <wp:positionH relativeFrom="column">
                  <wp:posOffset>7952740</wp:posOffset>
                </wp:positionH>
                <wp:positionV relativeFrom="paragraph">
                  <wp:posOffset>6009478</wp:posOffset>
                </wp:positionV>
                <wp:extent cx="4965700" cy="929005"/>
                <wp:effectExtent l="0" t="0" r="6350" b="7620"/>
                <wp:wrapNone/>
                <wp:docPr id="62" name="TextBox 5"/>
                <wp:cNvGraphicFramePr/>
                <a:graphic xmlns:a="http://schemas.openxmlformats.org/drawingml/2006/main">
                  <a:graphicData uri="http://schemas.microsoft.com/office/word/2010/wordprocessingShape">
                    <wps:wsp>
                      <wps:cNvSpPr txBox="1"/>
                      <wps:spPr>
                        <a:xfrm>
                          <a:off x="0" y="0"/>
                          <a:ext cx="4965700" cy="929005"/>
                        </a:xfrm>
                        <a:prstGeom prst="rect">
                          <a:avLst/>
                        </a:prstGeom>
                        <a:solidFill>
                          <a:srgbClr val="00B050"/>
                        </a:solidFill>
                        <a:ln>
                          <a:noFill/>
                        </a:ln>
                        <a:effectLst/>
                      </wps:spPr>
                      <wps:txbx>
                        <w:txbxContent>
                          <w:p w14:paraId="62A88141" w14:textId="064A4799" w:rsidR="000D2293" w:rsidRDefault="000D2293" w:rsidP="003268EE">
                            <w:pPr>
                              <w:pStyle w:val="NormalWeb"/>
                              <w:spacing w:before="0" w:beforeAutospacing="0" w:after="0" w:afterAutospacing="0"/>
                            </w:pPr>
                            <w:r>
                              <w:rPr>
                                <w:rFonts w:ascii="Arial" w:hAnsi="Arial" w:cs="+mn-cs"/>
                                <w:b/>
                                <w:bCs/>
                                <w:color w:val="FFFFFF"/>
                                <w:kern w:val="24"/>
                                <w:sz w:val="26"/>
                                <w:szCs w:val="26"/>
                              </w:rPr>
                              <w:t>Concerns managed internally through</w:t>
                            </w:r>
                            <w:r w:rsidR="000E1120">
                              <w:rPr>
                                <w:rFonts w:ascii="Arial" w:hAnsi="Arial" w:cs="+mn-cs"/>
                                <w:b/>
                                <w:bCs/>
                                <w:color w:val="FFFFFF"/>
                                <w:kern w:val="24"/>
                                <w:sz w:val="26"/>
                                <w:szCs w:val="26"/>
                              </w:rPr>
                              <w:t xml:space="preserve"> mentor</w:t>
                            </w:r>
                            <w:r>
                              <w:rPr>
                                <w:rFonts w:ascii="Arial" w:hAnsi="Arial" w:cs="+mn-cs"/>
                                <w:b/>
                                <w:bCs/>
                                <w:color w:val="FFFFFF"/>
                                <w:kern w:val="24"/>
                                <w:sz w:val="26"/>
                                <w:szCs w:val="26"/>
                              </w:rPr>
                              <w:t xml:space="preserve"> support</w:t>
                            </w:r>
                            <w:r w:rsidR="000E1120">
                              <w:rPr>
                                <w:rFonts w:ascii="Arial" w:hAnsi="Arial" w:cs="+mn-cs"/>
                                <w:b/>
                                <w:bCs/>
                                <w:color w:val="FFFFFF"/>
                                <w:kern w:val="24"/>
                                <w:sz w:val="26"/>
                                <w:szCs w:val="26"/>
                              </w:rPr>
                              <w:t xml:space="preserve"> </w:t>
                            </w:r>
                            <w:r>
                              <w:rPr>
                                <w:rFonts w:ascii="Arial" w:hAnsi="Arial" w:cs="+mn-cs"/>
                                <w:b/>
                                <w:bCs/>
                                <w:color w:val="FFFFFF"/>
                                <w:kern w:val="24"/>
                                <w:sz w:val="26"/>
                                <w:szCs w:val="26"/>
                              </w:rPr>
                              <w:t>, contextual safeguarding, restorative approaches. Setting informs</w:t>
                            </w:r>
                            <w:r w:rsidR="000E1120">
                              <w:rPr>
                                <w:rFonts w:ascii="Arial" w:hAnsi="Arial" w:cs="+mn-cs"/>
                                <w:b/>
                                <w:bCs/>
                                <w:color w:val="FFFFFF"/>
                                <w:kern w:val="24"/>
                                <w:sz w:val="26"/>
                                <w:szCs w:val="26"/>
                              </w:rPr>
                              <w:t xml:space="preserve"> referring organisation,</w:t>
                            </w:r>
                            <w:r>
                              <w:rPr>
                                <w:rFonts w:ascii="Arial" w:hAnsi="Arial" w:cs="+mn-cs"/>
                                <w:b/>
                                <w:bCs/>
                                <w:color w:val="FFFFFF"/>
                                <w:kern w:val="24"/>
                                <w:sz w:val="26"/>
                                <w:szCs w:val="26"/>
                              </w:rPr>
                              <w:t xml:space="preserve"> parents/carers of incident and actions.</w:t>
                            </w:r>
                          </w:p>
                        </w:txbxContent>
                      </wps:txbx>
                      <wps:bodyPr wrap="square" lIns="128016" tIns="64008" rIns="128016" bIns="64008" rtlCol="0">
                        <a:spAutoFit/>
                      </wps:bodyPr>
                    </wps:wsp>
                  </a:graphicData>
                </a:graphic>
              </wp:anchor>
            </w:drawing>
          </mc:Choice>
          <mc:Fallback>
            <w:pict>
              <v:shape w14:anchorId="62A880CD" id="_x0000_s1057" type="#_x0000_t202" style="position:absolute;margin-left:626.2pt;margin-top:473.2pt;width:391pt;height:73.15pt;z-index:2516583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" fillcolor="#00b050" stroked="f">
                <v:textbox style="mso-fit-shape-to-text:t" inset="10.08pt,5.04pt,10.08pt,5.04pt">
                  <w:txbxContent>
                    <w:p w14:paraId="62A88141" w14:textId="064A4799" w:rsidR="000D2293" w:rsidRDefault="000D2293" w:rsidP="003268EE">
                      <w:pPr>
                        <w:pStyle w:val="NormalWeb"/>
                        <w:spacing w:before="0" w:beforeAutospacing="0" w:after="0" w:afterAutospacing="0"/>
                      </w:pPr>
                      <w:r>
                        <w:rPr>
                          <w:rFonts w:ascii="Arial" w:hAnsi="Arial" w:cs="+mn-cs"/>
                          <w:b/>
                          <w:bCs/>
                          <w:color w:val="FFFFFF"/>
                          <w:kern w:val="24"/>
                          <w:sz w:val="26"/>
                          <w:szCs w:val="26"/>
                        </w:rPr>
                        <w:t>Concerns managed internally through</w:t>
                      </w:r>
                      <w:r w:rsidR="000E1120">
                        <w:rPr>
                          <w:rFonts w:ascii="Arial" w:hAnsi="Arial" w:cs="+mn-cs"/>
                          <w:b/>
                          <w:bCs/>
                          <w:color w:val="FFFFFF"/>
                          <w:kern w:val="24"/>
                          <w:sz w:val="26"/>
                          <w:szCs w:val="26"/>
                        </w:rPr>
                        <w:t xml:space="preserve"> mentor</w:t>
                      </w:r>
                      <w:r>
                        <w:rPr>
                          <w:rFonts w:ascii="Arial" w:hAnsi="Arial" w:cs="+mn-cs"/>
                          <w:b/>
                          <w:bCs/>
                          <w:color w:val="FFFFFF"/>
                          <w:kern w:val="24"/>
                          <w:sz w:val="26"/>
                          <w:szCs w:val="26"/>
                        </w:rPr>
                        <w:t xml:space="preserve"> support</w:t>
                      </w:r>
                      <w:r w:rsidR="000E1120">
                        <w:rPr>
                          <w:rFonts w:ascii="Arial" w:hAnsi="Arial" w:cs="+mn-cs"/>
                          <w:b/>
                          <w:bCs/>
                          <w:color w:val="FFFFFF"/>
                          <w:kern w:val="24"/>
                          <w:sz w:val="26"/>
                          <w:szCs w:val="26"/>
                        </w:rPr>
                        <w:t xml:space="preserve"> </w:t>
                      </w:r>
                      <w:r>
                        <w:rPr>
                          <w:rFonts w:ascii="Arial" w:hAnsi="Arial" w:cs="+mn-cs"/>
                          <w:b/>
                          <w:bCs/>
                          <w:color w:val="FFFFFF"/>
                          <w:kern w:val="24"/>
                          <w:sz w:val="26"/>
                          <w:szCs w:val="26"/>
                        </w:rPr>
                        <w:t>, contextual safeguarding, restorative approaches. Setting informs</w:t>
                      </w:r>
                      <w:r w:rsidR="000E1120">
                        <w:rPr>
                          <w:rFonts w:ascii="Arial" w:hAnsi="Arial" w:cs="+mn-cs"/>
                          <w:b/>
                          <w:bCs/>
                          <w:color w:val="FFFFFF"/>
                          <w:kern w:val="24"/>
                          <w:sz w:val="26"/>
                          <w:szCs w:val="26"/>
                        </w:rPr>
                        <w:t xml:space="preserve"> referring organisation,</w:t>
                      </w:r>
                      <w:r>
                        <w:rPr>
                          <w:rFonts w:ascii="Arial" w:hAnsi="Arial" w:cs="+mn-cs"/>
                          <w:b/>
                          <w:bCs/>
                          <w:color w:val="FFFFFF"/>
                          <w:kern w:val="24"/>
                          <w:sz w:val="26"/>
                          <w:szCs w:val="26"/>
                        </w:rPr>
                        <w:t xml:space="preserve"> parents/carers of incident and actions.</w:t>
                      </w:r>
                    </w:p>
                  </w:txbxContent>
                </v:textbox>
              </v:shape>
            </w:pict>
          </mc:Fallback>
        </mc:AlternateContent>
      </w:r>
      <w:r w:rsidR="00385A22" w:rsidRPr="00702011">
        <w:rPr>
          <w:rFonts w:ascii="Arial" w:hAnsi="Arial" w:cs="Arial"/>
          <w:noProof/>
          <w:lang w:eastAsia="en-GB"/>
        </w:rPr>
        <mc:AlternateContent>
          <mc:Choice Requires="wps">
            <w:drawing>
              <wp:anchor distT="0" distB="0" distL="114300" distR="114300" simplePos="0" relativeHeight="251658243" behindDoc="0" locked="0" layoutInCell="1" allowOverlap="1" wp14:anchorId="62A880E1" wp14:editId="7C58CA7B">
                <wp:simplePos x="0" y="0"/>
                <wp:positionH relativeFrom="column">
                  <wp:posOffset>392622</wp:posOffset>
                </wp:positionH>
                <wp:positionV relativeFrom="paragraph">
                  <wp:posOffset>2277937</wp:posOffset>
                </wp:positionV>
                <wp:extent cx="3594100" cy="1934210"/>
                <wp:effectExtent l="0" t="0" r="6350" b="889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934210"/>
                        </a:xfrm>
                        <a:prstGeom prst="rect">
                          <a:avLst/>
                        </a:prstGeom>
                        <a:solidFill>
                          <a:srgbClr val="1F497D">
                            <a:lumMod val="50000"/>
                          </a:srgbClr>
                        </a:solidFill>
                        <a:ln w="28575">
                          <a:noFill/>
                          <a:miter lim="800000"/>
                          <a:headEnd/>
                          <a:tailEnd/>
                        </a:ln>
                        <a:effectLst/>
                      </wps:spPr>
                      <wps:txbx>
                        <w:txbxContent>
                          <w:p w14:paraId="62A88144" w14:textId="38C49E10" w:rsidR="000D2293" w:rsidRPr="00377156" w:rsidRDefault="000D2293" w:rsidP="00377156">
                            <w:pPr>
                              <w:pStyle w:val="NormalWeb"/>
                              <w:shd w:val="clear" w:color="auto" w:fill="FFFF00"/>
                              <w:spacing w:before="0" w:beforeAutospacing="0" w:after="0" w:afterAutospacing="0" w:line="276" w:lineRule="auto"/>
                            </w:pPr>
                            <w:r w:rsidRPr="00377156">
                              <w:rPr>
                                <w:rFonts w:ascii="Arial" w:eastAsia="+mn-ea" w:hAnsi="Arial" w:cs="Arial"/>
                                <w:b/>
                                <w:bCs/>
                                <w:i/>
                                <w:iCs/>
                                <w:kern w:val="24"/>
                                <w:sz w:val="26"/>
                                <w:szCs w:val="26"/>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Pr="00377156">
                              <w:rPr>
                                <w:rFonts w:ascii="Arial" w:eastAsia="+mn-ea" w:hAnsi="Arial" w:cs="Arial"/>
                                <w:b/>
                                <w:bCs/>
                                <w:kern w:val="24"/>
                                <w:sz w:val="26"/>
                                <w:szCs w:val="26"/>
                              </w:rPr>
                              <w:t>.  (KCSIE</w:t>
                            </w:r>
                            <w:r w:rsidR="00E06C10" w:rsidRPr="00377156">
                              <w:rPr>
                                <w:rFonts w:ascii="Arial" w:eastAsia="+mn-ea" w:hAnsi="Arial" w:cs="Arial"/>
                                <w:b/>
                                <w:bCs/>
                                <w:kern w:val="24"/>
                                <w:sz w:val="26"/>
                                <w:szCs w:val="26"/>
                              </w:rPr>
                              <w:t>, 202</w:t>
                            </w:r>
                            <w:r w:rsidR="007D1B82" w:rsidRPr="00377156">
                              <w:rPr>
                                <w:rFonts w:ascii="Arial" w:eastAsia="+mn-ea" w:hAnsi="Arial" w:cs="Arial"/>
                                <w:b/>
                                <w:bCs/>
                                <w:kern w:val="24"/>
                                <w:sz w:val="26"/>
                                <w:szCs w:val="26"/>
                              </w:rPr>
                              <w:t>4</w:t>
                            </w:r>
                            <w:r w:rsidRPr="00377156">
                              <w:rPr>
                                <w:rFonts w:ascii="Arial" w:eastAsia="+mn-ea" w:hAnsi="Arial" w:cs="Arial"/>
                                <w:b/>
                                <w:bCs/>
                                <w:kern w:val="24"/>
                                <w:sz w:val="26"/>
                                <w:szCs w:val="26"/>
                              </w:rPr>
                              <w:t>)</w:t>
                            </w:r>
                          </w:p>
                        </w:txbxContent>
                      </wps:txbx>
                      <wps:bodyPr rot="0" vert="horz" wrap="square" lIns="128016" tIns="64008" rIns="128016" bIns="64008" anchor="t" anchorCtr="0">
                        <a:noAutofit/>
                      </wps:bodyPr>
                    </wps:wsp>
                  </a:graphicData>
                </a:graphic>
              </wp:anchor>
            </w:drawing>
          </mc:Choice>
          <mc:Fallback>
            <w:pict>
              <v:shape w14:anchorId="62A880E1" id="_x0000_s1058" type="#_x0000_t202" style="position:absolute;margin-left:30.9pt;margin-top:179.35pt;width:283pt;height:152.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" fillcolor="#10253f" stroked="f" strokeweight="2.25pt">
                <v:textbox inset="10.08pt,5.04pt,10.08pt,5.04pt">
                  <w:txbxContent>
                    <w:p w14:paraId="62A88144" w14:textId="38C49E10" w:rsidR="000D2293" w:rsidRPr="00377156" w:rsidRDefault="000D2293" w:rsidP="00377156">
                      <w:pPr>
                        <w:pStyle w:val="NormalWeb"/>
                        <w:shd w:val="clear" w:color="auto" w:fill="FFFF00"/>
                        <w:spacing w:before="0" w:beforeAutospacing="0" w:after="0" w:afterAutospacing="0" w:line="276" w:lineRule="auto"/>
                      </w:pPr>
                      <w:r w:rsidRPr="00377156">
                        <w:rPr>
                          <w:rFonts w:ascii="Arial" w:eastAsia="+mn-ea" w:hAnsi="Arial" w:cs="Arial"/>
                          <w:b/>
                          <w:bCs/>
                          <w:i/>
                          <w:iCs/>
                          <w:kern w:val="24"/>
                          <w:sz w:val="26"/>
                          <w:szCs w:val="26"/>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Pr="00377156">
                        <w:rPr>
                          <w:rFonts w:ascii="Arial" w:eastAsia="+mn-ea" w:hAnsi="Arial" w:cs="Arial"/>
                          <w:b/>
                          <w:bCs/>
                          <w:kern w:val="24"/>
                          <w:sz w:val="26"/>
                          <w:szCs w:val="26"/>
                        </w:rPr>
                        <w:t>.  (KCSIE</w:t>
                      </w:r>
                      <w:r w:rsidR="00E06C10" w:rsidRPr="00377156">
                        <w:rPr>
                          <w:rFonts w:ascii="Arial" w:eastAsia="+mn-ea" w:hAnsi="Arial" w:cs="Arial"/>
                          <w:b/>
                          <w:bCs/>
                          <w:kern w:val="24"/>
                          <w:sz w:val="26"/>
                          <w:szCs w:val="26"/>
                        </w:rPr>
                        <w:t>, 202</w:t>
                      </w:r>
                      <w:r w:rsidR="007D1B82" w:rsidRPr="00377156">
                        <w:rPr>
                          <w:rFonts w:ascii="Arial" w:eastAsia="+mn-ea" w:hAnsi="Arial" w:cs="Arial"/>
                          <w:b/>
                          <w:bCs/>
                          <w:kern w:val="24"/>
                          <w:sz w:val="26"/>
                          <w:szCs w:val="26"/>
                        </w:rPr>
                        <w:t>4</w:t>
                      </w:r>
                      <w:r w:rsidRPr="00377156">
                        <w:rPr>
                          <w:rFonts w:ascii="Arial" w:eastAsia="+mn-ea" w:hAnsi="Arial" w:cs="Arial"/>
                          <w:b/>
                          <w:bCs/>
                          <w:kern w:val="24"/>
                          <w:sz w:val="26"/>
                          <w:szCs w:val="26"/>
                        </w:rPr>
                        <w:t>)</w:t>
                      </w:r>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40" behindDoc="0" locked="0" layoutInCell="1" allowOverlap="1" wp14:anchorId="62A880C1" wp14:editId="58311D8C">
                <wp:simplePos x="0" y="0"/>
                <wp:positionH relativeFrom="column">
                  <wp:posOffset>7753350</wp:posOffset>
                </wp:positionH>
                <wp:positionV relativeFrom="paragraph">
                  <wp:posOffset>8242300</wp:posOffset>
                </wp:positionV>
                <wp:extent cx="641985" cy="0"/>
                <wp:effectExtent l="0" t="0" r="24765" b="19050"/>
                <wp:wrapNone/>
                <wp:docPr id="58" name="Straight Connector 56"/>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7A469866">
              <v:line id="Straight Connector 5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610.5pt,649pt" to="661.05pt,649pt" w14:anchorId="0206B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"/>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41" behindDoc="0" locked="0" layoutInCell="1" allowOverlap="1" wp14:anchorId="62A880C3" wp14:editId="31FFFDC0">
                <wp:simplePos x="0" y="0"/>
                <wp:positionH relativeFrom="column">
                  <wp:posOffset>7753985</wp:posOffset>
                </wp:positionH>
                <wp:positionV relativeFrom="paragraph">
                  <wp:posOffset>6317615</wp:posOffset>
                </wp:positionV>
                <wp:extent cx="0" cy="1920875"/>
                <wp:effectExtent l="0" t="0" r="19050" b="22225"/>
                <wp:wrapNone/>
                <wp:docPr id="59" name="Straight Connector 55"/>
                <wp:cNvGraphicFramePr/>
                <a:graphic xmlns:a="http://schemas.openxmlformats.org/drawingml/2006/main">
                  <a:graphicData uri="http://schemas.microsoft.com/office/word/2010/wordprocessingShape">
                    <wps:wsp>
                      <wps:cNvCnPr/>
                      <wps:spPr>
                        <a:xfrm>
                          <a:off x="0" y="0"/>
                          <a:ext cx="0" cy="1920875"/>
                        </a:xfrm>
                        <a:prstGeom prst="line">
                          <a:avLst/>
                        </a:prstGeom>
                        <a:noFill/>
                        <a:ln w="19050"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0B727C64" id="Straight Connector 55"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0.55pt,497.45pt" to="610.55pt,6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" strokecolor="#4a7ebb" strokeweight="1.5pt"/>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23" behindDoc="0" locked="0" layoutInCell="1" allowOverlap="1" wp14:anchorId="62A880CF" wp14:editId="6252D78B">
                <wp:simplePos x="0" y="0"/>
                <wp:positionH relativeFrom="column">
                  <wp:posOffset>7273290</wp:posOffset>
                </wp:positionH>
                <wp:positionV relativeFrom="paragraph">
                  <wp:posOffset>5767070</wp:posOffset>
                </wp:positionV>
                <wp:extent cx="0" cy="1027430"/>
                <wp:effectExtent l="76200" t="0" r="57150" b="58420"/>
                <wp:wrapNone/>
                <wp:docPr id="99" name="Straight Arrow Connector 98"/>
                <wp:cNvGraphicFramePr/>
                <a:graphic xmlns:a="http://schemas.openxmlformats.org/drawingml/2006/main">
                  <a:graphicData uri="http://schemas.microsoft.com/office/word/2010/wordprocessingShape">
                    <wps:wsp>
                      <wps:cNvCnPr/>
                      <wps:spPr>
                        <a:xfrm>
                          <a:off x="0" y="0"/>
                          <a:ext cx="0" cy="102743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rto="http://schemas.microsoft.com/office/word/2006/arto" xmlns:a="http://schemas.openxmlformats.org/drawingml/2006/main">
            <w:pict w14:anchorId="7B1DC382">
              <v:shape id="Straight Arrow Connector 98" style="position:absolute;margin-left:572.7pt;margin-top:454.1pt;width:0;height:80.9pt;z-index:251658323;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" w14:anchorId="09B6CEF6">
                <v:stroke endarrow="open" endarrowwidth="narrow" endarrowlength="short"/>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22" behindDoc="0" locked="0" layoutInCell="1" allowOverlap="1" wp14:anchorId="62A880D1" wp14:editId="1F23CC2F">
                <wp:simplePos x="0" y="0"/>
                <wp:positionH relativeFrom="column">
                  <wp:posOffset>6660515</wp:posOffset>
                </wp:positionH>
                <wp:positionV relativeFrom="paragraph">
                  <wp:posOffset>6802755</wp:posOffset>
                </wp:positionV>
                <wp:extent cx="1134745" cy="328930"/>
                <wp:effectExtent l="0" t="0" r="8255" b="5715"/>
                <wp:wrapNone/>
                <wp:docPr id="95" name="TextBox 94"/>
                <wp:cNvGraphicFramePr/>
                <a:graphic xmlns:a="http://schemas.openxmlformats.org/drawingml/2006/main">
                  <a:graphicData uri="http://schemas.microsoft.com/office/word/2010/wordprocessingShape">
                    <wps:wsp>
                      <wps:cNvSpPr txBox="1"/>
                      <wps:spPr>
                        <a:xfrm>
                          <a:off x="0" y="0"/>
                          <a:ext cx="1134745" cy="328930"/>
                        </a:xfrm>
                        <a:prstGeom prst="rect">
                          <a:avLst/>
                        </a:prstGeom>
                        <a:solidFill>
                          <a:srgbClr val="0070C0"/>
                        </a:solidFill>
                      </wps:spPr>
                      <wps:txbx>
                        <w:txbxContent>
                          <w:p w14:paraId="62A88142"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wps:txbx>
                      <wps:bodyPr wrap="square" lIns="128016" tIns="64008" rIns="128016" bIns="64008" rtlCol="0">
                        <a:spAutoFit/>
                      </wps:bodyPr>
                    </wps:wsp>
                  </a:graphicData>
                </a:graphic>
              </wp:anchor>
            </w:drawing>
          </mc:Choice>
          <mc:Fallback>
            <w:pict>
              <v:shape w14:anchorId="62A880D1" id="TextBox 94" o:spid="_x0000_s1059" type="#_x0000_t202" style="position:absolute;margin-left:524.45pt;margin-top:535.65pt;width:89.35pt;height:25.9pt;z-index:2516583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" fillcolor="#0070c0" stroked="f">
                <v:textbox style="mso-fit-shape-to-text:t" inset="10.08pt,5.04pt,10.08pt,5.04pt">
                  <w:txbxContent>
                    <w:p w14:paraId="62A88142"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21" behindDoc="0" locked="0" layoutInCell="1" allowOverlap="1" wp14:anchorId="62A880D3" wp14:editId="3B5CF500">
                <wp:simplePos x="0" y="0"/>
                <wp:positionH relativeFrom="column">
                  <wp:posOffset>5118735</wp:posOffset>
                </wp:positionH>
                <wp:positionV relativeFrom="paragraph">
                  <wp:posOffset>5767070</wp:posOffset>
                </wp:positionV>
                <wp:extent cx="843280" cy="0"/>
                <wp:effectExtent l="0" t="0" r="13970" b="19050"/>
                <wp:wrapNone/>
                <wp:docPr id="80" name="Straight Connector 79"/>
                <wp:cNvGraphicFramePr/>
                <a:graphic xmlns:a="http://schemas.openxmlformats.org/drawingml/2006/main">
                  <a:graphicData uri="http://schemas.microsoft.com/office/word/2010/wordprocessingShape">
                    <wps:wsp>
                      <wps:cNvCnPr/>
                      <wps:spPr>
                        <a:xfrm>
                          <a:off x="0" y="0"/>
                          <a:ext cx="84328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2DCDA204">
              <v:line id="Straight Connector 79" style="position:absolute;z-index:251658321;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403.05pt,454.1pt" to="469.45pt,454.1pt" w14:anchorId="32349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"/>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20" behindDoc="0" locked="0" layoutInCell="1" allowOverlap="1" wp14:anchorId="62A880D5" wp14:editId="782FD73D">
                <wp:simplePos x="0" y="0"/>
                <wp:positionH relativeFrom="column">
                  <wp:posOffset>5962650</wp:posOffset>
                </wp:positionH>
                <wp:positionV relativeFrom="paragraph">
                  <wp:posOffset>5767070</wp:posOffset>
                </wp:positionV>
                <wp:extent cx="0" cy="1027430"/>
                <wp:effectExtent l="76200" t="0" r="57150" b="58420"/>
                <wp:wrapNone/>
                <wp:docPr id="77" name="Straight Arrow Connector 76"/>
                <wp:cNvGraphicFramePr/>
                <a:graphic xmlns:a="http://schemas.openxmlformats.org/drawingml/2006/main">
                  <a:graphicData uri="http://schemas.microsoft.com/office/word/2010/wordprocessingShape">
                    <wps:wsp>
                      <wps:cNvCnPr/>
                      <wps:spPr>
                        <a:xfrm>
                          <a:off x="0" y="0"/>
                          <a:ext cx="0" cy="102743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rto="http://schemas.microsoft.com/office/word/2006/arto" xmlns:a="http://schemas.openxmlformats.org/drawingml/2006/main">
            <w:pict w14:anchorId="05E83CC4">
              <v:shape id="Straight Arrow Connector 76" style="position:absolute;margin-left:469.5pt;margin-top:454.1pt;width:0;height:80.9pt;z-index:251658320;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" w14:anchorId="081DD2C6">
                <v:stroke endarrow="open" endarrowwidth="narrow" endarrowlength="short"/>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19" behindDoc="0" locked="0" layoutInCell="1" allowOverlap="1" wp14:anchorId="62A880D7" wp14:editId="5E6141FC">
                <wp:simplePos x="0" y="0"/>
                <wp:positionH relativeFrom="column">
                  <wp:posOffset>7777480</wp:posOffset>
                </wp:positionH>
                <wp:positionV relativeFrom="paragraph">
                  <wp:posOffset>4832985</wp:posOffset>
                </wp:positionV>
                <wp:extent cx="350520" cy="0"/>
                <wp:effectExtent l="0" t="76200" r="30480" b="95250"/>
                <wp:wrapNone/>
                <wp:docPr id="73" name="Straight Arrow Connector 72"/>
                <wp:cNvGraphicFramePr/>
                <a:graphic xmlns:a="http://schemas.openxmlformats.org/drawingml/2006/main">
                  <a:graphicData uri="http://schemas.microsoft.com/office/word/2010/wordprocessingShape">
                    <wps:wsp>
                      <wps:cNvCnPr/>
                      <wps:spPr>
                        <a:xfrm>
                          <a:off x="0" y="0"/>
                          <a:ext cx="350520" cy="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rto="http://schemas.microsoft.com/office/word/2006/arto" xmlns:a="http://schemas.openxmlformats.org/drawingml/2006/main">
            <w:pict w14:anchorId="16E4D048">
              <v:shape id="Straight Arrow Connector 72" style="position:absolute;margin-left:612.4pt;margin-top:380.55pt;width:27.6pt;height:0;z-index:251658319;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" w14:anchorId="319E4C06">
                <v:stroke endarrow="open" endarrowwidth="narrow" endarrowlength="short"/>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47" behindDoc="0" locked="0" layoutInCell="1" allowOverlap="1" wp14:anchorId="62A880D9" wp14:editId="542D4014">
                <wp:simplePos x="0" y="0"/>
                <wp:positionH relativeFrom="column">
                  <wp:posOffset>5130165</wp:posOffset>
                </wp:positionH>
                <wp:positionV relativeFrom="paragraph">
                  <wp:posOffset>4832985</wp:posOffset>
                </wp:positionV>
                <wp:extent cx="328295" cy="0"/>
                <wp:effectExtent l="38100" t="76200" r="0" b="95250"/>
                <wp:wrapNone/>
                <wp:docPr id="65" name="Straight Arrow Connector 64"/>
                <wp:cNvGraphicFramePr/>
                <a:graphic xmlns:a="http://schemas.openxmlformats.org/drawingml/2006/main">
                  <a:graphicData uri="http://schemas.microsoft.com/office/word/2010/wordprocessingShape">
                    <wps:wsp>
                      <wps:cNvCnPr/>
                      <wps:spPr>
                        <a:xfrm flipH="1">
                          <a:off x="0" y="0"/>
                          <a:ext cx="328295" cy="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rto="http://schemas.microsoft.com/office/word/2006/arto" xmlns:a="http://schemas.openxmlformats.org/drawingml/2006/main">
            <w:pict w14:anchorId="7064A0A8">
              <v:shape id="Straight Arrow Connector 64" style="position:absolute;margin-left:403.95pt;margin-top:380.55pt;width:25.85pt;height:0;flip:x;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" w14:anchorId="7E4D12D2">
                <v:stroke endarrow="open" endarrowwidth="narrow" endarrowlength="short"/>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46" behindDoc="0" locked="0" layoutInCell="1" allowOverlap="1" wp14:anchorId="62A880DB" wp14:editId="67002FCE">
                <wp:simplePos x="0" y="0"/>
                <wp:positionH relativeFrom="column">
                  <wp:posOffset>8482965</wp:posOffset>
                </wp:positionH>
                <wp:positionV relativeFrom="paragraph">
                  <wp:posOffset>1619885</wp:posOffset>
                </wp:positionV>
                <wp:extent cx="0" cy="401955"/>
                <wp:effectExtent l="76200" t="0" r="57150" b="55245"/>
                <wp:wrapNone/>
                <wp:docPr id="64" name="Straight Arrow Connector 63"/>
                <wp:cNvGraphicFramePr/>
                <a:graphic xmlns:a="http://schemas.openxmlformats.org/drawingml/2006/main">
                  <a:graphicData uri="http://schemas.microsoft.com/office/word/2010/wordprocessingShape">
                    <wps:wsp>
                      <wps:cNvCnPr/>
                      <wps:spPr>
                        <a:xfrm>
                          <a:off x="0" y="0"/>
                          <a:ext cx="0" cy="40195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rto="http://schemas.microsoft.com/office/word/2006/arto" xmlns:a="http://schemas.openxmlformats.org/drawingml/2006/main">
            <w:pict w14:anchorId="27B0048E">
              <v:shape id="Straight Arrow Connector 63" style="position:absolute;margin-left:667.95pt;margin-top:127.55pt;width:0;height:31.65pt;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" w14:anchorId="096718DE">
                <v:stroke endarrow="open" endarrowwidth="narrow" endarrowlength="short"/>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45" behindDoc="0" locked="0" layoutInCell="1" allowOverlap="1" wp14:anchorId="62A880DD" wp14:editId="0D36EB4C">
                <wp:simplePos x="0" y="0"/>
                <wp:positionH relativeFrom="column">
                  <wp:posOffset>4853940</wp:posOffset>
                </wp:positionH>
                <wp:positionV relativeFrom="paragraph">
                  <wp:posOffset>1607820</wp:posOffset>
                </wp:positionV>
                <wp:extent cx="0" cy="401955"/>
                <wp:effectExtent l="76200" t="0" r="57150" b="55245"/>
                <wp:wrapNone/>
                <wp:docPr id="63" name="Straight Arrow Connector 58"/>
                <wp:cNvGraphicFramePr/>
                <a:graphic xmlns:a="http://schemas.openxmlformats.org/drawingml/2006/main">
                  <a:graphicData uri="http://schemas.microsoft.com/office/word/2010/wordprocessingShape">
                    <wps:wsp>
                      <wps:cNvCnPr/>
                      <wps:spPr>
                        <a:xfrm>
                          <a:off x="0" y="0"/>
                          <a:ext cx="0" cy="40195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rto="http://schemas.microsoft.com/office/word/2006/arto" xmlns:a="http://schemas.openxmlformats.org/drawingml/2006/main">
            <w:pict w14:anchorId="5AB1304C">
              <v:shape id="Straight Arrow Connector 58" style="position:absolute;margin-left:382.2pt;margin-top:126.6pt;width:0;height:31.65pt;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" w14:anchorId="235FFB71">
                <v:stroke endarrow="open" endarrowwidth="narrow" endarrowlength="short"/>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44" behindDoc="0" locked="0" layoutInCell="1" allowOverlap="1" wp14:anchorId="62A880DF" wp14:editId="652B7429">
                <wp:simplePos x="0" y="0"/>
                <wp:positionH relativeFrom="column">
                  <wp:posOffset>5432425</wp:posOffset>
                </wp:positionH>
                <wp:positionV relativeFrom="paragraph">
                  <wp:posOffset>6802755</wp:posOffset>
                </wp:positionV>
                <wp:extent cx="1134745" cy="328930"/>
                <wp:effectExtent l="0" t="0" r="8255" b="5715"/>
                <wp:wrapNone/>
                <wp:docPr id="51" name="TextBox 50"/>
                <wp:cNvGraphicFramePr/>
                <a:graphic xmlns:a="http://schemas.openxmlformats.org/drawingml/2006/main">
                  <a:graphicData uri="http://schemas.microsoft.com/office/word/2010/wordprocessingShape">
                    <wps:wsp>
                      <wps:cNvSpPr txBox="1"/>
                      <wps:spPr>
                        <a:xfrm>
                          <a:off x="0" y="0"/>
                          <a:ext cx="1134745" cy="328930"/>
                        </a:xfrm>
                        <a:prstGeom prst="rect">
                          <a:avLst/>
                        </a:prstGeom>
                        <a:solidFill>
                          <a:srgbClr val="0070C0"/>
                        </a:solidFill>
                      </wps:spPr>
                      <wps:txbx>
                        <w:txbxContent>
                          <w:p w14:paraId="62A88143"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wps:txbx>
                      <wps:bodyPr wrap="square" lIns="128016" tIns="64008" rIns="128016" bIns="64008" rtlCol="0">
                        <a:spAutoFit/>
                      </wps:bodyPr>
                    </wps:wsp>
                  </a:graphicData>
                </a:graphic>
              </wp:anchor>
            </w:drawing>
          </mc:Choice>
          <mc:Fallback>
            <w:pict>
              <v:shape w14:anchorId="62A880DF" id="TextBox 50" o:spid="_x0000_s1060" type="#_x0000_t202" style="position:absolute;margin-left:427.75pt;margin-top:535.65pt;width:89.35pt;height:25.9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" fillcolor="#0070c0" stroked="f">
                <v:textbox style="mso-fit-shape-to-text:t" inset="10.08pt,5.04pt,10.08pt,5.04pt">
                  <w:txbxContent>
                    <w:p w14:paraId="62A88143"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18" behindDoc="0" locked="0" layoutInCell="1" allowOverlap="1" wp14:anchorId="62A880E3" wp14:editId="52C1938C">
                <wp:simplePos x="0" y="0"/>
                <wp:positionH relativeFrom="column">
                  <wp:posOffset>389890</wp:posOffset>
                </wp:positionH>
                <wp:positionV relativeFrom="paragraph">
                  <wp:posOffset>7352665</wp:posOffset>
                </wp:positionV>
                <wp:extent cx="4747895" cy="929005"/>
                <wp:effectExtent l="0" t="0" r="0" b="7620"/>
                <wp:wrapNone/>
                <wp:docPr id="288" name="TextBox 5"/>
                <wp:cNvGraphicFramePr/>
                <a:graphic xmlns:a="http://schemas.openxmlformats.org/drawingml/2006/main">
                  <a:graphicData uri="http://schemas.microsoft.com/office/word/2010/wordprocessingShape">
                    <wps:wsp>
                      <wps:cNvSpPr txBox="1"/>
                      <wps:spPr>
                        <a:xfrm>
                          <a:off x="0" y="0"/>
                          <a:ext cx="4747895" cy="929005"/>
                        </a:xfrm>
                        <a:prstGeom prst="rect">
                          <a:avLst/>
                        </a:prstGeom>
                        <a:solidFill>
                          <a:srgbClr val="FF0000"/>
                        </a:solidFill>
                        <a:ln>
                          <a:noFill/>
                        </a:ln>
                        <a:effectLst/>
                      </wps:spPr>
                      <wps:txbx>
                        <w:txbxContent>
                          <w:p w14:paraId="62A88145"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Child protection concern that requires a referral to social care for an assessment under s.17 or s.47 of the Children’s Act 1989.  School may also refer directly to CAMHs.</w:t>
                            </w:r>
                          </w:p>
                        </w:txbxContent>
                      </wps:txbx>
                      <wps:bodyPr wrap="square" lIns="128016" tIns="64008" rIns="128016" bIns="64008" rtlCol="0">
                        <a:spAutoFit/>
                      </wps:bodyPr>
                    </wps:wsp>
                  </a:graphicData>
                </a:graphic>
              </wp:anchor>
            </w:drawing>
          </mc:Choice>
          <mc:Fallback>
            <w:pict>
              <v:shape w14:anchorId="62A880E3" id="_x0000_s1061" type="#_x0000_t202" style="position:absolute;margin-left:30.7pt;margin-top:578.95pt;width:373.85pt;height:73.15pt;z-index:2516583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" fillcolor="red" stroked="f">
                <v:textbox style="mso-fit-shape-to-text:t" inset="10.08pt,5.04pt,10.08pt,5.04pt">
                  <w:txbxContent>
                    <w:p w14:paraId="62A88145"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Child protection concern that requires a referral to social care for an assessment under s.17 or s.47 of the Children’s Act 1989.  School may also refer directly to CAMHs.</w:t>
                      </w:r>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17" behindDoc="0" locked="0" layoutInCell="1" allowOverlap="1" wp14:anchorId="62A880E5" wp14:editId="23DB3305">
                <wp:simplePos x="0" y="0"/>
                <wp:positionH relativeFrom="column">
                  <wp:posOffset>389890</wp:posOffset>
                </wp:positionH>
                <wp:positionV relativeFrom="paragraph">
                  <wp:posOffset>6697980</wp:posOffset>
                </wp:positionV>
                <wp:extent cx="4747895" cy="528955"/>
                <wp:effectExtent l="0" t="0" r="0" b="6350"/>
                <wp:wrapNone/>
                <wp:docPr id="289" name="TextBox 5"/>
                <wp:cNvGraphicFramePr/>
                <a:graphic xmlns:a="http://schemas.openxmlformats.org/drawingml/2006/main">
                  <a:graphicData uri="http://schemas.microsoft.com/office/word/2010/wordprocessingShape">
                    <wps:wsp>
                      <wps:cNvSpPr txBox="1"/>
                      <wps:spPr>
                        <a:xfrm>
                          <a:off x="0" y="0"/>
                          <a:ext cx="4747895" cy="528955"/>
                        </a:xfrm>
                        <a:prstGeom prst="rect">
                          <a:avLst/>
                        </a:prstGeom>
                        <a:solidFill>
                          <a:srgbClr val="F79646">
                            <a:lumMod val="75000"/>
                          </a:srgbClr>
                        </a:solidFill>
                        <a:ln>
                          <a:noFill/>
                        </a:ln>
                        <a:effectLst/>
                      </wps:spPr>
                      <wps:txbx>
                        <w:txbxContent>
                          <w:p w14:paraId="62A88146"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requires additional support from a targeted agency or Primary Mental Health Specialist.</w:t>
                            </w:r>
                          </w:p>
                        </w:txbxContent>
                      </wps:txbx>
                      <wps:bodyPr wrap="square" lIns="128016" tIns="64008" rIns="128016" bIns="64008" rtlCol="0">
                        <a:spAutoFit/>
                      </wps:bodyPr>
                    </wps:wsp>
                  </a:graphicData>
                </a:graphic>
              </wp:anchor>
            </w:drawing>
          </mc:Choice>
          <mc:Fallback>
            <w:pict>
              <v:shape w14:anchorId="62A880E5" id="_x0000_s1062" type="#_x0000_t202" style="position:absolute;margin-left:30.7pt;margin-top:527.4pt;width:373.85pt;height:41.65pt;z-index:2516583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" fillcolor="#e46c0a" stroked="f">
                <v:textbox style="mso-fit-shape-to-text:t" inset="10.08pt,5.04pt,10.08pt,5.04pt">
                  <w:txbxContent>
                    <w:p w14:paraId="62A88146"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requires additional support from a targeted agency or Primary Mental Health Specialist.</w:t>
                      </w:r>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13" behindDoc="0" locked="0" layoutInCell="1" allowOverlap="1" wp14:anchorId="62A880ED" wp14:editId="2E16CCC9">
                <wp:simplePos x="0" y="0"/>
                <wp:positionH relativeFrom="column">
                  <wp:posOffset>389890</wp:posOffset>
                </wp:positionH>
                <wp:positionV relativeFrom="paragraph">
                  <wp:posOffset>4508500</wp:posOffset>
                </wp:positionV>
                <wp:extent cx="4728845" cy="929005"/>
                <wp:effectExtent l="0" t="0" r="0" b="7620"/>
                <wp:wrapNone/>
                <wp:docPr id="292" name="TextBox 5"/>
                <wp:cNvGraphicFramePr/>
                <a:graphic xmlns:a="http://schemas.openxmlformats.org/drawingml/2006/main">
                  <a:graphicData uri="http://schemas.microsoft.com/office/word/2010/wordprocessingShape">
                    <wps:wsp>
                      <wps:cNvSpPr txBox="1"/>
                      <wps:spPr>
                        <a:xfrm>
                          <a:off x="0" y="0"/>
                          <a:ext cx="4728845" cy="929005"/>
                        </a:xfrm>
                        <a:prstGeom prst="rect">
                          <a:avLst/>
                        </a:prstGeom>
                        <a:solidFill>
                          <a:srgbClr val="0070C0"/>
                        </a:solidFill>
                        <a:ln>
                          <a:noFill/>
                        </a:ln>
                        <a:effectLst/>
                      </wps:spPr>
                      <wps:txbx>
                        <w:txbxContent>
                          <w:p w14:paraId="62A8814E"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F" w14:textId="77777777" w:rsidR="000D2293" w:rsidRDefault="000D2293" w:rsidP="004D436C">
                            <w:pPr>
                              <w:pStyle w:val="ListParagraph"/>
                              <w:numPr>
                                <w:ilvl w:val="0"/>
                                <w:numId w:val="32"/>
                              </w:numPr>
                              <w:spacing w:after="0" w:line="240" w:lineRule="auto"/>
                              <w:rPr>
                                <w:rFonts w:eastAsia="Times New Roman"/>
                                <w:sz w:val="26"/>
                              </w:rPr>
                            </w:pPr>
                            <w:r w:rsidRPr="005534B2">
                              <w:rPr>
                                <w:rFonts w:ascii="Arial" w:eastAsia="Times New Roman" w:hAnsi="Arial" w:cs="Arial"/>
                                <w:b/>
                                <w:bCs/>
                                <w:i/>
                                <w:iCs/>
                                <w:color w:val="FFFFFF" w:themeColor="background1"/>
                                <w:kern w:val="24"/>
                                <w:sz w:val="26"/>
                                <w:szCs w:val="26"/>
                              </w:rPr>
                              <w:t xml:space="preserve">Mental health and behaviour in schools </w:t>
                            </w:r>
                            <w:hyperlink r:id="rId85" w:history="1">
                              <w:r>
                                <w:rPr>
                                  <w:rStyle w:val="Hyperlink"/>
                                  <w:rFonts w:ascii="Arial" w:eastAsia="Times New Roman" w:hAnsi="Arial" w:cs="Arial"/>
                                  <w:b/>
                                  <w:bCs/>
                                  <w:color w:val="FFFFFF"/>
                                  <w:kern w:val="24"/>
                                  <w:sz w:val="26"/>
                                  <w:szCs w:val="26"/>
                                </w:rPr>
                                <w:t>(link)</w:t>
                              </w:r>
                            </w:hyperlink>
                          </w:p>
                          <w:p w14:paraId="62A88150" w14:textId="77777777" w:rsidR="000D2293" w:rsidRDefault="000D2293" w:rsidP="004D436C">
                            <w:pPr>
                              <w:pStyle w:val="ListParagraph"/>
                              <w:numPr>
                                <w:ilvl w:val="0"/>
                                <w:numId w:val="32"/>
                              </w:numPr>
                              <w:spacing w:after="0" w:line="240" w:lineRule="auto"/>
                              <w:rPr>
                                <w:rFonts w:eastAsia="Times New Roman"/>
                                <w:sz w:val="26"/>
                              </w:rPr>
                            </w:pPr>
                            <w:r>
                              <w:rPr>
                                <w:rFonts w:ascii="Arial" w:eastAsia="Times New Roman" w:hAnsi="Arial" w:cs="Arial"/>
                                <w:b/>
                                <w:bCs/>
                                <w:i/>
                                <w:iCs/>
                                <w:color w:val="FFFFFF"/>
                                <w:kern w:val="24"/>
                                <w:sz w:val="26"/>
                                <w:szCs w:val="26"/>
                              </w:rPr>
                              <w:t xml:space="preserve">Promoting children and young people’s mental health and wellbeing </w:t>
                            </w:r>
                            <w:hyperlink r:id="rId86" w:history="1">
                              <w:r>
                                <w:rPr>
                                  <w:rStyle w:val="Hyperlink"/>
                                  <w:rFonts w:ascii="Arial" w:eastAsia="Times New Roman" w:hAnsi="Arial" w:cs="Arial"/>
                                  <w:b/>
                                  <w:bCs/>
                                  <w:color w:val="FFFFFF"/>
                                  <w:kern w:val="24"/>
                                  <w:sz w:val="26"/>
                                  <w:szCs w:val="26"/>
                                </w:rPr>
                                <w:t>(link)</w:t>
                              </w:r>
                            </w:hyperlink>
                          </w:p>
                        </w:txbxContent>
                      </wps:txbx>
                      <wps:bodyPr wrap="square" lIns="128016" tIns="64008" rIns="128016" bIns="64008" rtlCol="0">
                        <a:spAutoFit/>
                      </wps:bodyPr>
                    </wps:wsp>
                  </a:graphicData>
                </a:graphic>
              </wp:anchor>
            </w:drawing>
          </mc:Choice>
          <mc:Fallback>
            <w:pict>
              <v:shape w14:anchorId="62A880ED" id="_x0000_s1063" type="#_x0000_t202" style="position:absolute;margin-left:30.7pt;margin-top:355pt;width:372.35pt;height:73.15pt;z-index:251658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" fillcolor="#0070c0" stroked="f">
                <v:textbox style="mso-fit-shape-to-text:t" inset="10.08pt,5.04pt,10.08pt,5.04pt">
                  <w:txbxContent>
                    <w:p w14:paraId="62A8814E"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F" w14:textId="77777777" w:rsidR="000D2293" w:rsidRDefault="000D2293" w:rsidP="004D436C">
                      <w:pPr>
                        <w:pStyle w:val="ListParagraph"/>
                        <w:numPr>
                          <w:ilvl w:val="0"/>
                          <w:numId w:val="32"/>
                        </w:numPr>
                        <w:spacing w:after="0" w:line="240" w:lineRule="auto"/>
                        <w:rPr>
                          <w:rFonts w:eastAsia="Times New Roman"/>
                          <w:sz w:val="26"/>
                        </w:rPr>
                      </w:pPr>
                      <w:r w:rsidRPr="005534B2">
                        <w:rPr>
                          <w:rFonts w:ascii="Arial" w:eastAsia="Times New Roman" w:hAnsi="Arial" w:cs="Arial"/>
                          <w:b/>
                          <w:bCs/>
                          <w:i/>
                          <w:iCs/>
                          <w:color w:val="FFFFFF" w:themeColor="background1"/>
                          <w:kern w:val="24"/>
                          <w:sz w:val="26"/>
                          <w:szCs w:val="26"/>
                        </w:rPr>
                        <w:t xml:space="preserve">Mental health and behaviour in schools </w:t>
                      </w:r>
                      <w:hyperlink r:id="rId87" w:history="1">
                        <w:r>
                          <w:rPr>
                            <w:rStyle w:val="Hyperlink"/>
                            <w:rFonts w:ascii="Arial" w:eastAsia="Times New Roman" w:hAnsi="Arial" w:cs="Arial"/>
                            <w:b/>
                            <w:bCs/>
                            <w:color w:val="FFFFFF"/>
                            <w:kern w:val="24"/>
                            <w:sz w:val="26"/>
                            <w:szCs w:val="26"/>
                          </w:rPr>
                          <w:t>(link)</w:t>
                        </w:r>
                      </w:hyperlink>
                    </w:p>
                    <w:p w14:paraId="62A88150" w14:textId="77777777" w:rsidR="000D2293" w:rsidRDefault="000D2293" w:rsidP="004D436C">
                      <w:pPr>
                        <w:pStyle w:val="ListParagraph"/>
                        <w:numPr>
                          <w:ilvl w:val="0"/>
                          <w:numId w:val="32"/>
                        </w:numPr>
                        <w:spacing w:after="0" w:line="240" w:lineRule="auto"/>
                        <w:rPr>
                          <w:rFonts w:eastAsia="Times New Roman"/>
                          <w:sz w:val="26"/>
                        </w:rPr>
                      </w:pPr>
                      <w:r>
                        <w:rPr>
                          <w:rFonts w:ascii="Arial" w:eastAsia="Times New Roman" w:hAnsi="Arial" w:cs="Arial"/>
                          <w:b/>
                          <w:bCs/>
                          <w:i/>
                          <w:iCs/>
                          <w:color w:val="FFFFFF"/>
                          <w:kern w:val="24"/>
                          <w:sz w:val="26"/>
                          <w:szCs w:val="26"/>
                        </w:rPr>
                        <w:t xml:space="preserve">Promoting children and young people’s mental health and wellbeing </w:t>
                      </w:r>
                      <w:hyperlink r:id="rId88" w:history="1">
                        <w:r>
                          <w:rPr>
                            <w:rStyle w:val="Hyperlink"/>
                            <w:rFonts w:ascii="Arial" w:eastAsia="Times New Roman" w:hAnsi="Arial" w:cs="Arial"/>
                            <w:b/>
                            <w:bCs/>
                            <w:color w:val="FFFFFF"/>
                            <w:kern w:val="24"/>
                            <w:sz w:val="26"/>
                            <w:szCs w:val="26"/>
                          </w:rPr>
                          <w:t>(link)</w:t>
                        </w:r>
                      </w:hyperlink>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11" behindDoc="0" locked="0" layoutInCell="1" allowOverlap="1" wp14:anchorId="62A880F1" wp14:editId="03CEC464">
                <wp:simplePos x="0" y="0"/>
                <wp:positionH relativeFrom="column">
                  <wp:posOffset>4349750</wp:posOffset>
                </wp:positionH>
                <wp:positionV relativeFrom="paragraph">
                  <wp:posOffset>3521075</wp:posOffset>
                </wp:positionV>
                <wp:extent cx="4636770" cy="929005"/>
                <wp:effectExtent l="0" t="0" r="0" b="7620"/>
                <wp:wrapNone/>
                <wp:docPr id="294" name="TextBox 5"/>
                <wp:cNvGraphicFramePr/>
                <a:graphic xmlns:a="http://schemas.openxmlformats.org/drawingml/2006/main">
                  <a:graphicData uri="http://schemas.microsoft.com/office/word/2010/wordprocessingShape">
                    <wps:wsp>
                      <wps:cNvSpPr txBox="1"/>
                      <wps:spPr>
                        <a:xfrm>
                          <a:off x="0" y="0"/>
                          <a:ext cx="4636770" cy="929005"/>
                        </a:xfrm>
                        <a:prstGeom prst="rect">
                          <a:avLst/>
                        </a:prstGeom>
                        <a:solidFill>
                          <a:srgbClr val="0070C0"/>
                        </a:solidFill>
                        <a:ln>
                          <a:noFill/>
                        </a:ln>
                        <a:effectLst/>
                      </wps:spPr>
                      <wps:txbx>
                        <w:txbxContent>
                          <w:p w14:paraId="62A88158" w14:textId="143560B6"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 xml:space="preserve">The concern is reviewed by the DSL and </w:t>
                            </w:r>
                            <w:r w:rsidR="00DC59C4">
                              <w:rPr>
                                <w:rFonts w:ascii="Arial" w:hAnsi="Arial" w:cs="+mn-cs"/>
                                <w:b/>
                                <w:bCs/>
                                <w:color w:val="FFFFFF"/>
                                <w:kern w:val="24"/>
                                <w:sz w:val="26"/>
                                <w:szCs w:val="26"/>
                              </w:rPr>
                              <w:t>referring organisation</w:t>
                            </w:r>
                            <w:r>
                              <w:rPr>
                                <w:rFonts w:ascii="Arial" w:hAnsi="Arial" w:cs="+mn-cs"/>
                                <w:b/>
                                <w:bCs/>
                                <w:color w:val="FFFFFF"/>
                                <w:kern w:val="24"/>
                                <w:sz w:val="26"/>
                                <w:szCs w:val="26"/>
                              </w:rPr>
                              <w:t>.  Information should be cross-referenced with attendance, behaviour records, attainment and any safeguarding and child protection concerns.</w:t>
                            </w:r>
                          </w:p>
                        </w:txbxContent>
                      </wps:txbx>
                      <wps:bodyPr wrap="square" lIns="128016" tIns="64008" rIns="128016" bIns="64008" rtlCol="0">
                        <a:spAutoFit/>
                      </wps:bodyPr>
                    </wps:wsp>
                  </a:graphicData>
                </a:graphic>
              </wp:anchor>
            </w:drawing>
          </mc:Choice>
          <mc:Fallback>
            <w:pict>
              <v:shape w14:anchorId="62A880F1" id="_x0000_s1064" type="#_x0000_t202" style="position:absolute;margin-left:342.5pt;margin-top:277.25pt;width:365.1pt;height:73.15pt;z-index:2516583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" fillcolor="#0070c0" stroked="f">
                <v:textbox style="mso-fit-shape-to-text:t" inset="10.08pt,5.04pt,10.08pt,5.04pt">
                  <w:txbxContent>
                    <w:p w14:paraId="62A88158" w14:textId="143560B6"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 xml:space="preserve">The concern is reviewed by the DSL and </w:t>
                      </w:r>
                      <w:r w:rsidR="00DC59C4">
                        <w:rPr>
                          <w:rFonts w:ascii="Arial" w:hAnsi="Arial" w:cs="+mn-cs"/>
                          <w:b/>
                          <w:bCs/>
                          <w:color w:val="FFFFFF"/>
                          <w:kern w:val="24"/>
                          <w:sz w:val="26"/>
                          <w:szCs w:val="26"/>
                        </w:rPr>
                        <w:t>referring organisation</w:t>
                      </w:r>
                      <w:r>
                        <w:rPr>
                          <w:rFonts w:ascii="Arial" w:hAnsi="Arial" w:cs="+mn-cs"/>
                          <w:b/>
                          <w:bCs/>
                          <w:color w:val="FFFFFF"/>
                          <w:kern w:val="24"/>
                          <w:sz w:val="26"/>
                          <w:szCs w:val="26"/>
                        </w:rPr>
                        <w:t>.  Information should be cross-referenced with attendance, behaviour records, attainment and any safeguarding and child protection concerns.</w:t>
                      </w:r>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10" behindDoc="0" locked="0" layoutInCell="1" allowOverlap="1" wp14:anchorId="62A880F3" wp14:editId="2E50D63E">
                <wp:simplePos x="0" y="0"/>
                <wp:positionH relativeFrom="column">
                  <wp:posOffset>8987155</wp:posOffset>
                </wp:positionH>
                <wp:positionV relativeFrom="paragraph">
                  <wp:posOffset>-146685</wp:posOffset>
                </wp:positionV>
                <wp:extent cx="3896360" cy="1257935"/>
                <wp:effectExtent l="19050" t="19050" r="27940" b="1841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257935"/>
                        </a:xfrm>
                        <a:prstGeom prst="rect">
                          <a:avLst/>
                        </a:prstGeom>
                        <a:solidFill>
                          <a:srgbClr val="FF0000"/>
                        </a:solidFill>
                        <a:ln w="28575">
                          <a:solidFill>
                            <a:sysClr val="windowText" lastClr="000000"/>
                          </a:solidFill>
                          <a:miter lim="800000"/>
                          <a:headEnd/>
                          <a:tailEnd/>
                        </a:ln>
                        <a:effectLst/>
                      </wps:spPr>
                      <wps:txbx>
                        <w:txbxContent>
                          <w:p w14:paraId="62A88159" w14:textId="5D03067D" w:rsidR="000D2293" w:rsidRDefault="000D2293" w:rsidP="003268EE">
                            <w:pPr>
                              <w:pStyle w:val="NormalWeb"/>
                              <w:spacing w:before="0" w:beforeAutospacing="0" w:after="280" w:afterAutospacing="0" w:line="276" w:lineRule="auto"/>
                              <w:jc w:val="center"/>
                            </w:pPr>
                            <w:r>
                              <w:rPr>
                                <w:rFonts w:ascii="Arial" w:eastAsia="+mn-ea" w:hAnsi="Arial" w:cs="Arial"/>
                                <w:b/>
                                <w:bCs/>
                                <w:i/>
                                <w:iCs/>
                                <w:color w:val="FFFFFF"/>
                                <w:kern w:val="24"/>
                                <w:sz w:val="26"/>
                                <w:szCs w:val="26"/>
                              </w:rPr>
                              <w:t xml:space="preserve">All staff should recognise that children are capable of abusing their peers. All staff should be clear about their settings’s policy and procedures with regard </w:t>
                            </w:r>
                            <w:r w:rsidR="00C61489">
                              <w:rPr>
                                <w:rFonts w:ascii="Arial" w:eastAsia="+mn-ea" w:hAnsi="Arial" w:cs="Arial"/>
                                <w:b/>
                                <w:bCs/>
                                <w:i/>
                                <w:iCs/>
                                <w:color w:val="FFFFFF"/>
                                <w:kern w:val="24"/>
                                <w:sz w:val="26"/>
                                <w:szCs w:val="26"/>
                              </w:rPr>
                              <w:t>to child</w:t>
                            </w:r>
                            <w:r w:rsidR="007D1B82">
                              <w:rPr>
                                <w:rFonts w:ascii="Arial" w:eastAsia="+mn-ea" w:hAnsi="Arial" w:cs="Arial"/>
                                <w:b/>
                                <w:bCs/>
                                <w:i/>
                                <w:iCs/>
                                <w:color w:val="FFFFFF"/>
                                <w:kern w:val="24"/>
                                <w:sz w:val="26"/>
                                <w:szCs w:val="26"/>
                              </w:rPr>
                              <w:t>-</w:t>
                            </w:r>
                            <w:r w:rsidR="001B7772">
                              <w:rPr>
                                <w:rFonts w:ascii="Arial" w:eastAsia="+mn-ea" w:hAnsi="Arial" w:cs="Arial"/>
                                <w:b/>
                                <w:bCs/>
                                <w:i/>
                                <w:iCs/>
                                <w:color w:val="FFFFFF"/>
                                <w:kern w:val="24"/>
                                <w:sz w:val="26"/>
                                <w:szCs w:val="26"/>
                              </w:rPr>
                              <w:t>on</w:t>
                            </w:r>
                            <w:r w:rsidR="007D1B82">
                              <w:rPr>
                                <w:rFonts w:ascii="Arial" w:eastAsia="+mn-ea" w:hAnsi="Arial" w:cs="Arial"/>
                                <w:b/>
                                <w:bCs/>
                                <w:i/>
                                <w:iCs/>
                                <w:color w:val="FFFFFF"/>
                                <w:kern w:val="24"/>
                                <w:sz w:val="26"/>
                                <w:szCs w:val="26"/>
                              </w:rPr>
                              <w:t>-</w:t>
                            </w:r>
                            <w:r w:rsidR="001B7772">
                              <w:rPr>
                                <w:rFonts w:ascii="Arial" w:eastAsia="+mn-ea" w:hAnsi="Arial" w:cs="Arial"/>
                                <w:b/>
                                <w:bCs/>
                                <w:i/>
                                <w:iCs/>
                                <w:color w:val="FFFFFF"/>
                                <w:kern w:val="24"/>
                                <w:sz w:val="26"/>
                                <w:szCs w:val="26"/>
                              </w:rPr>
                              <w:t xml:space="preserve">child </w:t>
                            </w:r>
                            <w:r>
                              <w:rPr>
                                <w:rFonts w:ascii="Arial" w:eastAsia="+mn-ea" w:hAnsi="Arial" w:cs="Arial"/>
                                <w:b/>
                                <w:bCs/>
                                <w:i/>
                                <w:iCs/>
                                <w:color w:val="FFFFFF"/>
                                <w:kern w:val="24"/>
                                <w:sz w:val="26"/>
                                <w:szCs w:val="26"/>
                              </w:rPr>
                              <w:t xml:space="preserve">abuse </w:t>
                            </w:r>
                            <w:r>
                              <w:rPr>
                                <w:rFonts w:ascii="Arial" w:eastAsia="+mn-ea" w:hAnsi="Arial" w:cs="Arial"/>
                                <w:b/>
                                <w:bCs/>
                                <w:color w:val="FFFFFF"/>
                                <w:kern w:val="24"/>
                                <w:sz w:val="26"/>
                                <w:szCs w:val="26"/>
                              </w:rPr>
                              <w:t>(KCSIE, 202</w:t>
                            </w:r>
                            <w:r w:rsidR="007D1B82">
                              <w:rPr>
                                <w:rFonts w:ascii="Arial" w:eastAsia="+mn-ea" w:hAnsi="Arial" w:cs="Arial"/>
                                <w:b/>
                                <w:bCs/>
                                <w:color w:val="FFFFFF"/>
                                <w:kern w:val="24"/>
                                <w:sz w:val="26"/>
                                <w:szCs w:val="26"/>
                              </w:rPr>
                              <w:t>4</w:t>
                            </w:r>
                            <w:r>
                              <w:rPr>
                                <w:rFonts w:ascii="Arial" w:eastAsia="+mn-ea" w:hAnsi="Arial" w:cs="Arial"/>
                                <w:b/>
                                <w:bCs/>
                                <w:color w:val="FFFFFF"/>
                                <w:kern w:val="24"/>
                                <w:sz w:val="26"/>
                                <w:szCs w:val="26"/>
                              </w:rPr>
                              <w:t>)</w:t>
                            </w:r>
                          </w:p>
                        </w:txbxContent>
                      </wps:txbx>
                      <wps:bodyPr rot="0" vert="horz" wrap="square" lIns="128016" tIns="64008" rIns="128016" bIns="64008" anchor="t" anchorCtr="0">
                        <a:noAutofit/>
                      </wps:bodyPr>
                    </wps:wsp>
                  </a:graphicData>
                </a:graphic>
              </wp:anchor>
            </w:drawing>
          </mc:Choice>
          <mc:Fallback>
            <w:pict>
              <v:shape w14:anchorId="62A880F3" id="_x0000_s1065" type="#_x0000_t202" style="position:absolute;margin-left:707.65pt;margin-top:-11.55pt;width:306.8pt;height:99.05pt;z-index:2516583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" fillcolor="red" strokecolor="windowText" strokeweight="2.25pt">
                <v:textbox inset="10.08pt,5.04pt,10.08pt,5.04pt">
                  <w:txbxContent>
                    <w:p w14:paraId="62A88159" w14:textId="5D03067D" w:rsidR="000D2293" w:rsidRDefault="000D2293" w:rsidP="003268EE">
                      <w:pPr>
                        <w:pStyle w:val="NormalWeb"/>
                        <w:spacing w:before="0" w:beforeAutospacing="0" w:after="280" w:afterAutospacing="0" w:line="276" w:lineRule="auto"/>
                        <w:jc w:val="center"/>
                      </w:pPr>
                      <w:r>
                        <w:rPr>
                          <w:rFonts w:ascii="Arial" w:eastAsia="+mn-ea" w:hAnsi="Arial" w:cs="Arial"/>
                          <w:b/>
                          <w:bCs/>
                          <w:i/>
                          <w:iCs/>
                          <w:color w:val="FFFFFF"/>
                          <w:kern w:val="24"/>
                          <w:sz w:val="26"/>
                          <w:szCs w:val="26"/>
                        </w:rPr>
                        <w:t xml:space="preserve">All staff should recognise that children are capable of abusing their peers. All staff should be clear about their settings’s policy and procedures with regard </w:t>
                      </w:r>
                      <w:r w:rsidR="00C61489">
                        <w:rPr>
                          <w:rFonts w:ascii="Arial" w:eastAsia="+mn-ea" w:hAnsi="Arial" w:cs="Arial"/>
                          <w:b/>
                          <w:bCs/>
                          <w:i/>
                          <w:iCs/>
                          <w:color w:val="FFFFFF"/>
                          <w:kern w:val="24"/>
                          <w:sz w:val="26"/>
                          <w:szCs w:val="26"/>
                        </w:rPr>
                        <w:t>to child</w:t>
                      </w:r>
                      <w:r w:rsidR="007D1B82">
                        <w:rPr>
                          <w:rFonts w:ascii="Arial" w:eastAsia="+mn-ea" w:hAnsi="Arial" w:cs="Arial"/>
                          <w:b/>
                          <w:bCs/>
                          <w:i/>
                          <w:iCs/>
                          <w:color w:val="FFFFFF"/>
                          <w:kern w:val="24"/>
                          <w:sz w:val="26"/>
                          <w:szCs w:val="26"/>
                        </w:rPr>
                        <w:t>-</w:t>
                      </w:r>
                      <w:r w:rsidR="001B7772">
                        <w:rPr>
                          <w:rFonts w:ascii="Arial" w:eastAsia="+mn-ea" w:hAnsi="Arial" w:cs="Arial"/>
                          <w:b/>
                          <w:bCs/>
                          <w:i/>
                          <w:iCs/>
                          <w:color w:val="FFFFFF"/>
                          <w:kern w:val="24"/>
                          <w:sz w:val="26"/>
                          <w:szCs w:val="26"/>
                        </w:rPr>
                        <w:t>on</w:t>
                      </w:r>
                      <w:r w:rsidR="007D1B82">
                        <w:rPr>
                          <w:rFonts w:ascii="Arial" w:eastAsia="+mn-ea" w:hAnsi="Arial" w:cs="Arial"/>
                          <w:b/>
                          <w:bCs/>
                          <w:i/>
                          <w:iCs/>
                          <w:color w:val="FFFFFF"/>
                          <w:kern w:val="24"/>
                          <w:sz w:val="26"/>
                          <w:szCs w:val="26"/>
                        </w:rPr>
                        <w:t>-</w:t>
                      </w:r>
                      <w:r w:rsidR="001B7772">
                        <w:rPr>
                          <w:rFonts w:ascii="Arial" w:eastAsia="+mn-ea" w:hAnsi="Arial" w:cs="Arial"/>
                          <w:b/>
                          <w:bCs/>
                          <w:i/>
                          <w:iCs/>
                          <w:color w:val="FFFFFF"/>
                          <w:kern w:val="24"/>
                          <w:sz w:val="26"/>
                          <w:szCs w:val="26"/>
                        </w:rPr>
                        <w:t xml:space="preserve">child </w:t>
                      </w:r>
                      <w:r>
                        <w:rPr>
                          <w:rFonts w:ascii="Arial" w:eastAsia="+mn-ea" w:hAnsi="Arial" w:cs="Arial"/>
                          <w:b/>
                          <w:bCs/>
                          <w:i/>
                          <w:iCs/>
                          <w:color w:val="FFFFFF"/>
                          <w:kern w:val="24"/>
                          <w:sz w:val="26"/>
                          <w:szCs w:val="26"/>
                        </w:rPr>
                        <w:t xml:space="preserve">abuse </w:t>
                      </w:r>
                      <w:r>
                        <w:rPr>
                          <w:rFonts w:ascii="Arial" w:eastAsia="+mn-ea" w:hAnsi="Arial" w:cs="Arial"/>
                          <w:b/>
                          <w:bCs/>
                          <w:color w:val="FFFFFF"/>
                          <w:kern w:val="24"/>
                          <w:sz w:val="26"/>
                          <w:szCs w:val="26"/>
                        </w:rPr>
                        <w:t>(KCSIE, 202</w:t>
                      </w:r>
                      <w:r w:rsidR="007D1B82">
                        <w:rPr>
                          <w:rFonts w:ascii="Arial" w:eastAsia="+mn-ea" w:hAnsi="Arial" w:cs="Arial"/>
                          <w:b/>
                          <w:bCs/>
                          <w:color w:val="FFFFFF"/>
                          <w:kern w:val="24"/>
                          <w:sz w:val="26"/>
                          <w:szCs w:val="26"/>
                        </w:rPr>
                        <w:t>4</w:t>
                      </w:r>
                      <w:r>
                        <w:rPr>
                          <w:rFonts w:ascii="Arial" w:eastAsia="+mn-ea" w:hAnsi="Arial" w:cs="Arial"/>
                          <w:b/>
                          <w:bCs/>
                          <w:color w:val="FFFFFF"/>
                          <w:kern w:val="24"/>
                          <w:sz w:val="26"/>
                          <w:szCs w:val="26"/>
                        </w:rPr>
                        <w:t>)</w:t>
                      </w:r>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09" behindDoc="0" locked="0" layoutInCell="1" allowOverlap="1" wp14:anchorId="62A880F5" wp14:editId="6E37DEEA">
                <wp:simplePos x="0" y="0"/>
                <wp:positionH relativeFrom="column">
                  <wp:posOffset>453390</wp:posOffset>
                </wp:positionH>
                <wp:positionV relativeFrom="paragraph">
                  <wp:posOffset>-142240</wp:posOffset>
                </wp:positionV>
                <wp:extent cx="3896360" cy="1269365"/>
                <wp:effectExtent l="19050" t="19050" r="27940" b="2603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269365"/>
                        </a:xfrm>
                        <a:prstGeom prst="rect">
                          <a:avLst/>
                        </a:prstGeom>
                        <a:solidFill>
                          <a:srgbClr val="FF0000"/>
                        </a:solidFill>
                        <a:ln w="28575">
                          <a:solidFill>
                            <a:sysClr val="windowText" lastClr="000000"/>
                          </a:solidFill>
                          <a:miter lim="800000"/>
                          <a:headEnd/>
                          <a:tailEnd/>
                        </a:ln>
                        <a:effectLst/>
                      </wps:spPr>
                      <wps:txbx>
                        <w:txbxContent>
                          <w:p w14:paraId="62A8815A" w14:textId="77777777" w:rsidR="000D2293" w:rsidRDefault="000D2293" w:rsidP="003268EE">
                            <w:pPr>
                              <w:pStyle w:val="NormalWeb"/>
                              <w:spacing w:before="0" w:beforeAutospacing="0" w:after="0" w:afterAutospacing="0" w:line="276" w:lineRule="auto"/>
                              <w:jc w:val="center"/>
                            </w:pPr>
                            <w:r>
                              <w:rPr>
                                <w:rFonts w:ascii="Arial" w:eastAsia="Calibri" w:hAnsi="Arial"/>
                                <w:b/>
                                <w:bCs/>
                                <w:i/>
                                <w:iCs/>
                                <w:color w:val="FFFFFF"/>
                                <w:kern w:val="24"/>
                                <w:sz w:val="26"/>
                                <w:szCs w:val="26"/>
                              </w:rPr>
                              <w:t xml:space="preserve">All staff should be aware that mental health problems can, in some cases, be an indicator that a child has suffered or is at risk of suffering abuse, neglect or exploitation </w:t>
                            </w:r>
                          </w:p>
                          <w:p w14:paraId="62A8815B" w14:textId="3011368B" w:rsidR="000D2293" w:rsidRDefault="000D2293" w:rsidP="003268EE">
                            <w:pPr>
                              <w:pStyle w:val="NormalWeb"/>
                              <w:spacing w:before="0" w:beforeAutospacing="0" w:after="0" w:afterAutospacing="0" w:line="276" w:lineRule="auto"/>
                              <w:jc w:val="center"/>
                            </w:pPr>
                            <w:r>
                              <w:rPr>
                                <w:rFonts w:ascii="Arial" w:eastAsia="Calibri" w:hAnsi="Arial"/>
                                <w:b/>
                                <w:bCs/>
                                <w:color w:val="FFFFFF"/>
                                <w:kern w:val="24"/>
                                <w:sz w:val="26"/>
                                <w:szCs w:val="26"/>
                              </w:rPr>
                              <w:t>(KCSIE, 202</w:t>
                            </w:r>
                            <w:r w:rsidR="007D1B82">
                              <w:rPr>
                                <w:rFonts w:ascii="Arial" w:eastAsia="Calibri" w:hAnsi="Arial"/>
                                <w:b/>
                                <w:bCs/>
                                <w:color w:val="FFFFFF"/>
                                <w:kern w:val="24"/>
                                <w:sz w:val="26"/>
                                <w:szCs w:val="26"/>
                              </w:rPr>
                              <w:t>4</w:t>
                            </w:r>
                            <w:r>
                              <w:rPr>
                                <w:rFonts w:ascii="Arial" w:eastAsia="Calibri" w:hAnsi="Arial"/>
                                <w:b/>
                                <w:bCs/>
                                <w:color w:val="FFFFFF"/>
                                <w:kern w:val="24"/>
                                <w:sz w:val="26"/>
                                <w:szCs w:val="26"/>
                              </w:rPr>
                              <w:t>)</w:t>
                            </w:r>
                          </w:p>
                        </w:txbxContent>
                      </wps:txbx>
                      <wps:bodyPr rot="0" vert="horz" wrap="square" lIns="128016" tIns="64008" rIns="128016" bIns="64008" anchor="t" anchorCtr="0">
                        <a:noAutofit/>
                      </wps:bodyPr>
                    </wps:wsp>
                  </a:graphicData>
                </a:graphic>
              </wp:anchor>
            </w:drawing>
          </mc:Choice>
          <mc:Fallback>
            <w:pict>
              <v:shape w14:anchorId="62A880F5" id="_x0000_s1066" type="#_x0000_t202" style="position:absolute;margin-left:35.7pt;margin-top:-11.2pt;width:306.8pt;height:99.95pt;z-index:2516583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" fillcolor="red" strokecolor="windowText" strokeweight="2.25pt">
                <v:textbox inset="10.08pt,5.04pt,10.08pt,5.04pt">
                  <w:txbxContent>
                    <w:p w14:paraId="62A8815A" w14:textId="77777777" w:rsidR="000D2293" w:rsidRDefault="000D2293" w:rsidP="003268EE">
                      <w:pPr>
                        <w:pStyle w:val="NormalWeb"/>
                        <w:spacing w:before="0" w:beforeAutospacing="0" w:after="0" w:afterAutospacing="0" w:line="276" w:lineRule="auto"/>
                        <w:jc w:val="center"/>
                      </w:pPr>
                      <w:r>
                        <w:rPr>
                          <w:rFonts w:ascii="Arial" w:eastAsia="Calibri" w:hAnsi="Arial"/>
                          <w:b/>
                          <w:bCs/>
                          <w:i/>
                          <w:iCs/>
                          <w:color w:val="FFFFFF"/>
                          <w:kern w:val="24"/>
                          <w:sz w:val="26"/>
                          <w:szCs w:val="26"/>
                        </w:rPr>
                        <w:t xml:space="preserve">All staff should be aware that mental health problems can, in some cases, be an indicator that a child has suffered or is at risk of suffering abuse, neglect or exploitation </w:t>
                      </w:r>
                    </w:p>
                    <w:p w14:paraId="62A8815B" w14:textId="3011368B" w:rsidR="000D2293" w:rsidRDefault="000D2293" w:rsidP="003268EE">
                      <w:pPr>
                        <w:pStyle w:val="NormalWeb"/>
                        <w:spacing w:before="0" w:beforeAutospacing="0" w:after="0" w:afterAutospacing="0" w:line="276" w:lineRule="auto"/>
                        <w:jc w:val="center"/>
                      </w:pPr>
                      <w:r>
                        <w:rPr>
                          <w:rFonts w:ascii="Arial" w:eastAsia="Calibri" w:hAnsi="Arial"/>
                          <w:b/>
                          <w:bCs/>
                          <w:color w:val="FFFFFF"/>
                          <w:kern w:val="24"/>
                          <w:sz w:val="26"/>
                          <w:szCs w:val="26"/>
                        </w:rPr>
                        <w:t>(KCSIE, 202</w:t>
                      </w:r>
                      <w:r w:rsidR="007D1B82">
                        <w:rPr>
                          <w:rFonts w:ascii="Arial" w:eastAsia="Calibri" w:hAnsi="Arial"/>
                          <w:b/>
                          <w:bCs/>
                          <w:color w:val="FFFFFF"/>
                          <w:kern w:val="24"/>
                          <w:sz w:val="26"/>
                          <w:szCs w:val="26"/>
                        </w:rPr>
                        <w:t>4</w:t>
                      </w:r>
                      <w:r>
                        <w:rPr>
                          <w:rFonts w:ascii="Arial" w:eastAsia="Calibri" w:hAnsi="Arial"/>
                          <w:b/>
                          <w:bCs/>
                          <w:color w:val="FFFFFF"/>
                          <w:kern w:val="24"/>
                          <w:sz w:val="26"/>
                          <w:szCs w:val="26"/>
                        </w:rPr>
                        <w:t>)</w:t>
                      </w:r>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08" behindDoc="0" locked="0" layoutInCell="1" allowOverlap="1" wp14:anchorId="62A880F7" wp14:editId="706FA167">
                <wp:simplePos x="0" y="0"/>
                <wp:positionH relativeFrom="column">
                  <wp:posOffset>4349750</wp:posOffset>
                </wp:positionH>
                <wp:positionV relativeFrom="paragraph">
                  <wp:posOffset>2656840</wp:posOffset>
                </wp:positionV>
                <wp:extent cx="4636770" cy="728980"/>
                <wp:effectExtent l="0" t="0" r="0" b="6985"/>
                <wp:wrapNone/>
                <wp:docPr id="297" name="TextBox 5"/>
                <wp:cNvGraphicFramePr/>
                <a:graphic xmlns:a="http://schemas.openxmlformats.org/drawingml/2006/main">
                  <a:graphicData uri="http://schemas.microsoft.com/office/word/2010/wordprocessingShape">
                    <wps:wsp>
                      <wps:cNvSpPr txBox="1"/>
                      <wps:spPr>
                        <a:xfrm>
                          <a:off x="0" y="0"/>
                          <a:ext cx="4636770" cy="728980"/>
                        </a:xfrm>
                        <a:prstGeom prst="rect">
                          <a:avLst/>
                        </a:prstGeom>
                        <a:solidFill>
                          <a:srgbClr val="0070C0"/>
                        </a:solidFill>
                        <a:ln>
                          <a:noFill/>
                        </a:ln>
                        <a:effectLst/>
                      </wps:spPr>
                      <wps:txbx>
                        <w:txbxContent>
                          <w:p w14:paraId="62A8815C" w14:textId="57F75A29"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Record the concern/incident in line with your setting’s safeguarding and child protection policy</w:t>
                            </w:r>
                            <w:r w:rsidR="003D6FC7">
                              <w:rPr>
                                <w:rFonts w:ascii="Arial" w:hAnsi="Arial" w:cs="+mn-cs"/>
                                <w:b/>
                                <w:bCs/>
                                <w:color w:val="FFFFFF"/>
                                <w:kern w:val="24"/>
                                <w:sz w:val="26"/>
                                <w:szCs w:val="26"/>
                              </w:rPr>
                              <w:t xml:space="preserve">, </w:t>
                            </w:r>
                            <w:r>
                              <w:rPr>
                                <w:rFonts w:ascii="Arial" w:hAnsi="Arial" w:cs="+mn-cs"/>
                                <w:b/>
                                <w:bCs/>
                                <w:color w:val="FFFFFF"/>
                                <w:kern w:val="24"/>
                                <w:sz w:val="26"/>
                                <w:szCs w:val="26"/>
                              </w:rPr>
                              <w:t xml:space="preserve">DSL </w:t>
                            </w:r>
                            <w:r w:rsidR="00DC59C4">
                              <w:rPr>
                                <w:rFonts w:ascii="Arial" w:hAnsi="Arial" w:cs="+mn-cs"/>
                                <w:b/>
                                <w:bCs/>
                                <w:color w:val="FFFFFF"/>
                                <w:kern w:val="24"/>
                                <w:sz w:val="26"/>
                                <w:szCs w:val="26"/>
                              </w:rPr>
                              <w:t>is</w:t>
                            </w:r>
                            <w:r>
                              <w:rPr>
                                <w:rFonts w:ascii="Arial" w:hAnsi="Arial" w:cs="+mn-cs"/>
                                <w:b/>
                                <w:bCs/>
                                <w:color w:val="FFFFFF"/>
                                <w:kern w:val="24"/>
                                <w:sz w:val="26"/>
                                <w:szCs w:val="26"/>
                              </w:rPr>
                              <w:t xml:space="preserve"> notified</w:t>
                            </w:r>
                          </w:p>
                        </w:txbxContent>
                      </wps:txbx>
                      <wps:bodyPr wrap="square" lIns="128016" tIns="64008" rIns="128016" bIns="64008" rtlCol="0">
                        <a:spAutoFit/>
                      </wps:bodyPr>
                    </wps:wsp>
                  </a:graphicData>
                </a:graphic>
              </wp:anchor>
            </w:drawing>
          </mc:Choice>
          <mc:Fallback>
            <w:pict>
              <v:shape w14:anchorId="62A880F7" id="_x0000_s1067" type="#_x0000_t202" style="position:absolute;margin-left:342.5pt;margin-top:209.2pt;width:365.1pt;height:57.4pt;z-index:2516583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" fillcolor="#0070c0" stroked="f">
                <v:textbox style="mso-fit-shape-to-text:t" inset="10.08pt,5.04pt,10.08pt,5.04pt">
                  <w:txbxContent>
                    <w:p w14:paraId="62A8815C" w14:textId="57F75A29"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Record the concern/incident in line with your setting’s safeguarding and child protection policy</w:t>
                      </w:r>
                      <w:r w:rsidR="003D6FC7">
                        <w:rPr>
                          <w:rFonts w:ascii="Arial" w:hAnsi="Arial" w:cs="+mn-cs"/>
                          <w:b/>
                          <w:bCs/>
                          <w:color w:val="FFFFFF"/>
                          <w:kern w:val="24"/>
                          <w:sz w:val="26"/>
                          <w:szCs w:val="26"/>
                        </w:rPr>
                        <w:t xml:space="preserve">, </w:t>
                      </w:r>
                      <w:r>
                        <w:rPr>
                          <w:rFonts w:ascii="Arial" w:hAnsi="Arial" w:cs="+mn-cs"/>
                          <w:b/>
                          <w:bCs/>
                          <w:color w:val="FFFFFF"/>
                          <w:kern w:val="24"/>
                          <w:sz w:val="26"/>
                          <w:szCs w:val="26"/>
                        </w:rPr>
                        <w:t xml:space="preserve">DSL </w:t>
                      </w:r>
                      <w:r w:rsidR="00DC59C4">
                        <w:rPr>
                          <w:rFonts w:ascii="Arial" w:hAnsi="Arial" w:cs="+mn-cs"/>
                          <w:b/>
                          <w:bCs/>
                          <w:color w:val="FFFFFF"/>
                          <w:kern w:val="24"/>
                          <w:sz w:val="26"/>
                          <w:szCs w:val="26"/>
                        </w:rPr>
                        <w:t>is</w:t>
                      </w:r>
                      <w:r>
                        <w:rPr>
                          <w:rFonts w:ascii="Arial" w:hAnsi="Arial" w:cs="+mn-cs"/>
                          <w:b/>
                          <w:bCs/>
                          <w:color w:val="FFFFFF"/>
                          <w:kern w:val="24"/>
                          <w:sz w:val="26"/>
                          <w:szCs w:val="26"/>
                        </w:rPr>
                        <w:t xml:space="preserve"> notified</w:t>
                      </w:r>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07" behindDoc="0" locked="0" layoutInCell="1" allowOverlap="1" wp14:anchorId="62A880F9" wp14:editId="058FE9ED">
                <wp:simplePos x="0" y="0"/>
                <wp:positionH relativeFrom="column">
                  <wp:posOffset>4349750</wp:posOffset>
                </wp:positionH>
                <wp:positionV relativeFrom="paragraph">
                  <wp:posOffset>2009775</wp:posOffset>
                </wp:positionV>
                <wp:extent cx="4636770" cy="528955"/>
                <wp:effectExtent l="0" t="0" r="0" b="6350"/>
                <wp:wrapNone/>
                <wp:docPr id="298" name="TextBox 5"/>
                <wp:cNvGraphicFramePr/>
                <a:graphic xmlns:a="http://schemas.openxmlformats.org/drawingml/2006/main">
                  <a:graphicData uri="http://schemas.microsoft.com/office/word/2010/wordprocessingShape">
                    <wps:wsp>
                      <wps:cNvSpPr txBox="1"/>
                      <wps:spPr>
                        <a:xfrm>
                          <a:off x="0" y="0"/>
                          <a:ext cx="4636770" cy="528955"/>
                        </a:xfrm>
                        <a:prstGeom prst="rect">
                          <a:avLst/>
                        </a:prstGeom>
                        <a:solidFill>
                          <a:srgbClr val="0070C0"/>
                        </a:solidFill>
                        <a:ln>
                          <a:noFill/>
                        </a:ln>
                        <a:effectLst/>
                      </wps:spPr>
                      <wps:txbx>
                        <w:txbxContent>
                          <w:p w14:paraId="62A8815D"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Secure the safety of the learner(s) involved and source support for any other young people affected</w:t>
                            </w:r>
                          </w:p>
                        </w:txbxContent>
                      </wps:txbx>
                      <wps:bodyPr wrap="square" lIns="128016" tIns="64008" rIns="128016" bIns="64008" rtlCol="0">
                        <a:spAutoFit/>
                      </wps:bodyPr>
                    </wps:wsp>
                  </a:graphicData>
                </a:graphic>
              </wp:anchor>
            </w:drawing>
          </mc:Choice>
          <mc:Fallback>
            <w:pict>
              <v:shape w14:anchorId="62A880F9" id="_x0000_s1068" type="#_x0000_t202" style="position:absolute;margin-left:342.5pt;margin-top:158.25pt;width:365.1pt;height:41.65pt;z-index:2516583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" fillcolor="#0070c0" stroked="f">
                <v:textbox style="mso-fit-shape-to-text:t" inset="10.08pt,5.04pt,10.08pt,5.04pt">
                  <w:txbxContent>
                    <w:p w14:paraId="62A8815D"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Secure the safety of the learner(s) involved and source support for any other young people affected</w:t>
                      </w:r>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06" behindDoc="0" locked="0" layoutInCell="1" allowOverlap="1" wp14:anchorId="62A880FB" wp14:editId="7D0DE629">
                <wp:simplePos x="0" y="0"/>
                <wp:positionH relativeFrom="column">
                  <wp:posOffset>8987155</wp:posOffset>
                </wp:positionH>
                <wp:positionV relativeFrom="paragraph">
                  <wp:posOffset>1306195</wp:posOffset>
                </wp:positionV>
                <wp:extent cx="3896360" cy="602615"/>
                <wp:effectExtent l="0" t="0" r="8890" b="5080"/>
                <wp:wrapNone/>
                <wp:docPr id="299" name="TextBox 5"/>
                <wp:cNvGraphicFramePr/>
                <a:graphic xmlns:a="http://schemas.openxmlformats.org/drawingml/2006/main">
                  <a:graphicData uri="http://schemas.microsoft.com/office/word/2010/wordprocessingShape">
                    <wps:wsp>
                      <wps:cNvSpPr txBox="1"/>
                      <wps:spPr>
                        <a:xfrm>
                          <a:off x="0" y="0"/>
                          <a:ext cx="3896360" cy="602615"/>
                        </a:xfrm>
                        <a:prstGeom prst="rect">
                          <a:avLst/>
                        </a:prstGeom>
                        <a:solidFill>
                          <a:srgbClr val="0070C0"/>
                        </a:solidFill>
                        <a:ln>
                          <a:noFill/>
                        </a:ln>
                        <a:effectLst/>
                      </wps:spPr>
                      <wps:txbx>
                        <w:txbxContent>
                          <w:p w14:paraId="62A8815E" w14:textId="554BF065"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 xml:space="preserve">You are made aware of an incident or pattern of </w:t>
                            </w:r>
                            <w:r w:rsidR="00FF3F10">
                              <w:rPr>
                                <w:rFonts w:ascii="Arial" w:hAnsi="Arial" w:cs="+mn-cs"/>
                                <w:b/>
                                <w:bCs/>
                                <w:color w:val="FFFFFF"/>
                                <w:kern w:val="24"/>
                                <w:sz w:val="30"/>
                                <w:szCs w:val="30"/>
                              </w:rPr>
                              <w:t>child</w:t>
                            </w:r>
                            <w:r w:rsidR="007D1B82">
                              <w:rPr>
                                <w:rFonts w:ascii="Arial" w:hAnsi="Arial" w:cs="+mn-cs"/>
                                <w:b/>
                                <w:bCs/>
                                <w:color w:val="FFFFFF"/>
                                <w:kern w:val="24"/>
                                <w:sz w:val="30"/>
                                <w:szCs w:val="30"/>
                              </w:rPr>
                              <w:t>-</w:t>
                            </w:r>
                            <w:r w:rsidR="00FF3F10">
                              <w:rPr>
                                <w:rFonts w:ascii="Arial" w:hAnsi="Arial" w:cs="+mn-cs"/>
                                <w:b/>
                                <w:bCs/>
                                <w:color w:val="FFFFFF"/>
                                <w:kern w:val="24"/>
                                <w:sz w:val="30"/>
                                <w:szCs w:val="30"/>
                              </w:rPr>
                              <w:t>on</w:t>
                            </w:r>
                            <w:r w:rsidR="007D1B82">
                              <w:rPr>
                                <w:rFonts w:ascii="Arial" w:hAnsi="Arial" w:cs="+mn-cs"/>
                                <w:b/>
                                <w:bCs/>
                                <w:color w:val="FFFFFF"/>
                                <w:kern w:val="24"/>
                                <w:sz w:val="30"/>
                                <w:szCs w:val="30"/>
                              </w:rPr>
                              <w:t>-</w:t>
                            </w:r>
                            <w:r w:rsidR="00FF3F10">
                              <w:rPr>
                                <w:rFonts w:ascii="Arial" w:hAnsi="Arial" w:cs="+mn-cs"/>
                                <w:b/>
                                <w:bCs/>
                                <w:color w:val="FFFFFF"/>
                                <w:kern w:val="24"/>
                                <w:sz w:val="30"/>
                                <w:szCs w:val="30"/>
                              </w:rPr>
                              <w:t>child</w:t>
                            </w:r>
                            <w:r>
                              <w:rPr>
                                <w:rFonts w:ascii="Arial" w:hAnsi="Arial" w:cs="+mn-cs"/>
                                <w:b/>
                                <w:bCs/>
                                <w:color w:val="FFFFFF"/>
                                <w:kern w:val="24"/>
                                <w:sz w:val="30"/>
                                <w:szCs w:val="30"/>
                              </w:rPr>
                              <w:t xml:space="preserve"> abuse</w:t>
                            </w:r>
                          </w:p>
                        </w:txbxContent>
                      </wps:txbx>
                      <wps:bodyPr wrap="square" lIns="128016" tIns="64008" rIns="128016" bIns="64008" rtlCol="0">
                        <a:spAutoFit/>
                      </wps:bodyPr>
                    </wps:wsp>
                  </a:graphicData>
                </a:graphic>
              </wp:anchor>
            </w:drawing>
          </mc:Choice>
          <mc:Fallback>
            <w:pict>
              <v:shape w14:anchorId="62A880FB" id="_x0000_s1069" type="#_x0000_t202" style="position:absolute;margin-left:707.65pt;margin-top:102.85pt;width:306.8pt;height:47.45pt;z-index:2516583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" fillcolor="#0070c0" stroked="f">
                <v:textbox style="mso-fit-shape-to-text:t" inset="10.08pt,5.04pt,10.08pt,5.04pt">
                  <w:txbxContent>
                    <w:p w14:paraId="62A8815E" w14:textId="554BF065"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 xml:space="preserve">You are made aware of an incident or pattern of </w:t>
                      </w:r>
                      <w:r w:rsidR="00FF3F10">
                        <w:rPr>
                          <w:rFonts w:ascii="Arial" w:hAnsi="Arial" w:cs="+mn-cs"/>
                          <w:b/>
                          <w:bCs/>
                          <w:color w:val="FFFFFF"/>
                          <w:kern w:val="24"/>
                          <w:sz w:val="30"/>
                          <w:szCs w:val="30"/>
                        </w:rPr>
                        <w:t>child</w:t>
                      </w:r>
                      <w:r w:rsidR="007D1B82">
                        <w:rPr>
                          <w:rFonts w:ascii="Arial" w:hAnsi="Arial" w:cs="+mn-cs"/>
                          <w:b/>
                          <w:bCs/>
                          <w:color w:val="FFFFFF"/>
                          <w:kern w:val="24"/>
                          <w:sz w:val="30"/>
                          <w:szCs w:val="30"/>
                        </w:rPr>
                        <w:t>-</w:t>
                      </w:r>
                      <w:r w:rsidR="00FF3F10">
                        <w:rPr>
                          <w:rFonts w:ascii="Arial" w:hAnsi="Arial" w:cs="+mn-cs"/>
                          <w:b/>
                          <w:bCs/>
                          <w:color w:val="FFFFFF"/>
                          <w:kern w:val="24"/>
                          <w:sz w:val="30"/>
                          <w:szCs w:val="30"/>
                        </w:rPr>
                        <w:t>on</w:t>
                      </w:r>
                      <w:r w:rsidR="007D1B82">
                        <w:rPr>
                          <w:rFonts w:ascii="Arial" w:hAnsi="Arial" w:cs="+mn-cs"/>
                          <w:b/>
                          <w:bCs/>
                          <w:color w:val="FFFFFF"/>
                          <w:kern w:val="24"/>
                          <w:sz w:val="30"/>
                          <w:szCs w:val="30"/>
                        </w:rPr>
                        <w:t>-</w:t>
                      </w:r>
                      <w:r w:rsidR="00FF3F10">
                        <w:rPr>
                          <w:rFonts w:ascii="Arial" w:hAnsi="Arial" w:cs="+mn-cs"/>
                          <w:b/>
                          <w:bCs/>
                          <w:color w:val="FFFFFF"/>
                          <w:kern w:val="24"/>
                          <w:sz w:val="30"/>
                          <w:szCs w:val="30"/>
                        </w:rPr>
                        <w:t>child</w:t>
                      </w:r>
                      <w:r>
                        <w:rPr>
                          <w:rFonts w:ascii="Arial" w:hAnsi="Arial" w:cs="+mn-cs"/>
                          <w:b/>
                          <w:bCs/>
                          <w:color w:val="FFFFFF"/>
                          <w:kern w:val="24"/>
                          <w:sz w:val="30"/>
                          <w:szCs w:val="30"/>
                        </w:rPr>
                        <w:t xml:space="preserve"> abuse</w:t>
                      </w:r>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05" behindDoc="0" locked="0" layoutInCell="1" allowOverlap="1" wp14:anchorId="62A880FD" wp14:editId="1943B486">
                <wp:simplePos x="0" y="0"/>
                <wp:positionH relativeFrom="column">
                  <wp:posOffset>469265</wp:posOffset>
                </wp:positionH>
                <wp:positionV relativeFrom="paragraph">
                  <wp:posOffset>1318260</wp:posOffset>
                </wp:positionV>
                <wp:extent cx="3880485" cy="602615"/>
                <wp:effectExtent l="0" t="0" r="5715" b="5080"/>
                <wp:wrapNone/>
                <wp:docPr id="300" name="TextBox 4"/>
                <wp:cNvGraphicFramePr/>
                <a:graphic xmlns:a="http://schemas.openxmlformats.org/drawingml/2006/main">
                  <a:graphicData uri="http://schemas.microsoft.com/office/word/2010/wordprocessingShape">
                    <wps:wsp>
                      <wps:cNvSpPr txBox="1"/>
                      <wps:spPr>
                        <a:xfrm>
                          <a:off x="0" y="0"/>
                          <a:ext cx="3880485" cy="602615"/>
                        </a:xfrm>
                        <a:prstGeom prst="rect">
                          <a:avLst/>
                        </a:prstGeom>
                        <a:solidFill>
                          <a:srgbClr val="0070C0"/>
                        </a:solidFill>
                        <a:ln>
                          <a:noFill/>
                        </a:ln>
                        <a:effectLst/>
                      </wps:spPr>
                      <wps:txbx>
                        <w:txbxContent>
                          <w:p w14:paraId="62A8815F" w14:textId="77777777"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There is a concern about a learner’s mental health</w:t>
                            </w:r>
                          </w:p>
                        </w:txbxContent>
                      </wps:txbx>
                      <wps:bodyPr wrap="square" lIns="128016" tIns="64008" rIns="128016" bIns="64008" rtlCol="0">
                        <a:spAutoFit/>
                      </wps:bodyPr>
                    </wps:wsp>
                  </a:graphicData>
                </a:graphic>
              </wp:anchor>
            </w:drawing>
          </mc:Choice>
          <mc:Fallback>
            <w:pict>
              <v:shape w14:anchorId="62A880FD" id="TextBox 4" o:spid="_x0000_s1070" type="#_x0000_t202" style="position:absolute;margin-left:36.95pt;margin-top:103.8pt;width:305.55pt;height:47.45pt;z-index:2516583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" fillcolor="#0070c0" stroked="f">
                <v:textbox style="mso-fit-shape-to-text:t" inset="10.08pt,5.04pt,10.08pt,5.04pt">
                  <w:txbxContent>
                    <w:p w14:paraId="62A8815F" w14:textId="77777777"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There is a concern about a learner’s mental health</w:t>
                      </w:r>
                    </w:p>
                  </w:txbxContent>
                </v:textbox>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04" behindDoc="0" locked="0" layoutInCell="1" allowOverlap="1" wp14:anchorId="62A880FF" wp14:editId="55713572">
                <wp:simplePos x="0" y="0"/>
                <wp:positionH relativeFrom="column">
                  <wp:posOffset>6692265</wp:posOffset>
                </wp:positionH>
                <wp:positionV relativeFrom="paragraph">
                  <wp:posOffset>2087880</wp:posOffset>
                </wp:positionV>
                <wp:extent cx="0" cy="568325"/>
                <wp:effectExtent l="76200" t="0" r="57150" b="60325"/>
                <wp:wrapNone/>
                <wp:docPr id="301" name="Straight Arrow Connector 53"/>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rto="http://schemas.microsoft.com/office/word/2006/arto" xmlns:a="http://schemas.openxmlformats.org/drawingml/2006/main">
            <w:pict w14:anchorId="005650EA">
              <v:shape id="Straight Arrow Connector 53" style="position:absolute;margin-left:526.95pt;margin-top:164.4pt;width:0;height:44.75pt;z-index:251658304;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" w14:anchorId="38051029">
                <v:stroke endarrow="open" endarrowwidth="narrow" endarrowlength="short"/>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03" behindDoc="0" locked="0" layoutInCell="1" allowOverlap="1" wp14:anchorId="62A88101" wp14:editId="731C3C2A">
                <wp:simplePos x="0" y="0"/>
                <wp:positionH relativeFrom="column">
                  <wp:posOffset>6692265</wp:posOffset>
                </wp:positionH>
                <wp:positionV relativeFrom="paragraph">
                  <wp:posOffset>2952115</wp:posOffset>
                </wp:positionV>
                <wp:extent cx="0" cy="568325"/>
                <wp:effectExtent l="76200" t="0" r="57150" b="60325"/>
                <wp:wrapNone/>
                <wp:docPr id="302" name="Straight Arrow Connector 57"/>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rto="http://schemas.microsoft.com/office/word/2006/arto" xmlns:a="http://schemas.openxmlformats.org/drawingml/2006/main">
            <w:pict w14:anchorId="4B93F8E4">
              <v:shape id="Straight Arrow Connector 57" style="position:absolute;margin-left:526.95pt;margin-top:232.45pt;width:0;height:44.75pt;z-index:251658303;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" w14:anchorId="195884C0">
                <v:stroke endarrow="open" endarrowwidth="narrow" endarrowlength="short"/>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02" behindDoc="0" locked="0" layoutInCell="1" allowOverlap="1" wp14:anchorId="62A88103" wp14:editId="1D3D0ABA">
                <wp:simplePos x="0" y="0"/>
                <wp:positionH relativeFrom="column">
                  <wp:posOffset>2630805</wp:posOffset>
                </wp:positionH>
                <wp:positionV relativeFrom="paragraph">
                  <wp:posOffset>5036820</wp:posOffset>
                </wp:positionV>
                <wp:extent cx="0" cy="568325"/>
                <wp:effectExtent l="76200" t="0" r="57150" b="60325"/>
                <wp:wrapNone/>
                <wp:docPr id="75" name="Straight Arrow Connector 74"/>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arto="http://schemas.microsoft.com/office/word/2006/arto" xmlns:a="http://schemas.openxmlformats.org/drawingml/2006/main">
            <w:pict w14:anchorId="02BEF259">
              <v:shape id="Straight Arrow Connector 74" style="position:absolute;margin-left:207.15pt;margin-top:396.6pt;width:0;height:44.75pt;z-index:251658302;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" w14:anchorId="3F77B6B5">
                <v:stroke endarrow="open" endarrowwidth="narrow" endarrowlength="short"/>
              </v:shape>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01" behindDoc="0" locked="0" layoutInCell="1" allowOverlap="1" wp14:anchorId="62A88105" wp14:editId="49D13199">
                <wp:simplePos x="0" y="0"/>
                <wp:positionH relativeFrom="column">
                  <wp:posOffset>7777480</wp:posOffset>
                </wp:positionH>
                <wp:positionV relativeFrom="paragraph">
                  <wp:posOffset>4332605</wp:posOffset>
                </wp:positionV>
                <wp:extent cx="0" cy="502920"/>
                <wp:effectExtent l="0" t="0" r="19050" b="11430"/>
                <wp:wrapNone/>
                <wp:docPr id="83" name="Straight Connector 82"/>
                <wp:cNvGraphicFramePr/>
                <a:graphic xmlns:a="http://schemas.openxmlformats.org/drawingml/2006/main">
                  <a:graphicData uri="http://schemas.microsoft.com/office/word/2010/wordprocessingShape">
                    <wps:wsp>
                      <wps:cNvCnPr/>
                      <wps:spPr>
                        <a:xfrm flipV="1">
                          <a:off x="0" y="0"/>
                          <a:ext cx="0" cy="50292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01622E57">
              <v:line id="Straight Connector 82" style="position:absolute;flip:y;z-index:251658301;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612.4pt,341.15pt" to="612.4pt,380.75pt" w14:anchorId="4A38E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"/>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300" behindDoc="0" locked="0" layoutInCell="1" allowOverlap="1" wp14:anchorId="62A88107" wp14:editId="7968A4FA">
                <wp:simplePos x="0" y="0"/>
                <wp:positionH relativeFrom="column">
                  <wp:posOffset>5451475</wp:posOffset>
                </wp:positionH>
                <wp:positionV relativeFrom="paragraph">
                  <wp:posOffset>4329430</wp:posOffset>
                </wp:positionV>
                <wp:extent cx="0" cy="502920"/>
                <wp:effectExtent l="0" t="0" r="19050" b="11430"/>
                <wp:wrapNone/>
                <wp:docPr id="81" name="Straight Connector 80"/>
                <wp:cNvGraphicFramePr/>
                <a:graphic xmlns:a="http://schemas.openxmlformats.org/drawingml/2006/main">
                  <a:graphicData uri="http://schemas.microsoft.com/office/word/2010/wordprocessingShape">
                    <wps:wsp>
                      <wps:cNvCnPr/>
                      <wps:spPr>
                        <a:xfrm flipV="1">
                          <a:off x="0" y="0"/>
                          <a:ext cx="0" cy="50292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68D1C32A">
              <v:line id="Straight Connector 80" style="position:absolute;flip:y;z-index:251658300;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429.25pt,340.9pt" to="429.25pt,380.5pt" w14:anchorId="0B0E8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"/>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99" behindDoc="0" locked="0" layoutInCell="1" allowOverlap="1" wp14:anchorId="62A88109" wp14:editId="3E8E0853">
                <wp:simplePos x="0" y="0"/>
                <wp:positionH relativeFrom="column">
                  <wp:posOffset>4248785</wp:posOffset>
                </wp:positionH>
                <wp:positionV relativeFrom="paragraph">
                  <wp:posOffset>1619885</wp:posOffset>
                </wp:positionV>
                <wp:extent cx="604520" cy="0"/>
                <wp:effectExtent l="0" t="0" r="24130" b="19050"/>
                <wp:wrapNone/>
                <wp:docPr id="84" name="Straight Connector 83"/>
                <wp:cNvGraphicFramePr/>
                <a:graphic xmlns:a="http://schemas.openxmlformats.org/drawingml/2006/main">
                  <a:graphicData uri="http://schemas.microsoft.com/office/word/2010/wordprocessingShape">
                    <wps:wsp>
                      <wps:cNvCnPr/>
                      <wps:spPr>
                        <a:xfrm flipH="1" flipV="1">
                          <a:off x="0" y="0"/>
                          <a:ext cx="60452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6EF8B0B3">
              <v:line id="Straight Connector 83" style="position:absolute;flip:x y;z-index:251658299;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334.55pt,127.55pt" to="382.15pt,127.55pt" w14:anchorId="1D06D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"/>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98" behindDoc="0" locked="0" layoutInCell="1" allowOverlap="1" wp14:anchorId="62A8810B" wp14:editId="69E23B94">
                <wp:simplePos x="0" y="0"/>
                <wp:positionH relativeFrom="column">
                  <wp:posOffset>5457190</wp:posOffset>
                </wp:positionH>
                <wp:positionV relativeFrom="paragraph">
                  <wp:posOffset>6309360</wp:posOffset>
                </wp:positionV>
                <wp:extent cx="0" cy="1496060"/>
                <wp:effectExtent l="0" t="0" r="19050" b="27940"/>
                <wp:wrapNone/>
                <wp:docPr id="90" name="Straight Connector 89"/>
                <wp:cNvGraphicFramePr/>
                <a:graphic xmlns:a="http://schemas.openxmlformats.org/drawingml/2006/main">
                  <a:graphicData uri="http://schemas.microsoft.com/office/word/2010/wordprocessingShape">
                    <wps:wsp>
                      <wps:cNvCnPr/>
                      <wps:spPr>
                        <a:xfrm>
                          <a:off x="0" y="0"/>
                          <a:ext cx="0" cy="149606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1DFA2C54">
              <v:line id="Straight Connector 89" style="position:absolute;z-index:251658298;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429.7pt,496.8pt" to="429.7pt,614.6pt" w14:anchorId="0B6D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"/>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97" behindDoc="0" locked="0" layoutInCell="1" allowOverlap="1" wp14:anchorId="62A8810D" wp14:editId="27149E65">
                <wp:simplePos x="0" y="0"/>
                <wp:positionH relativeFrom="column">
                  <wp:posOffset>4816475</wp:posOffset>
                </wp:positionH>
                <wp:positionV relativeFrom="paragraph">
                  <wp:posOffset>7806055</wp:posOffset>
                </wp:positionV>
                <wp:extent cx="641985" cy="0"/>
                <wp:effectExtent l="0" t="0" r="24765" b="19050"/>
                <wp:wrapNone/>
                <wp:docPr id="94" name="Straight Connector 93"/>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7EA1C64A">
              <v:line id="Straight Connector 93" style="position:absolute;z-index:251658297;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379.25pt,614.65pt" to="429.8pt,614.65pt" w14:anchorId="4E656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"/>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96" behindDoc="0" locked="0" layoutInCell="1" allowOverlap="1" wp14:anchorId="62A8810F" wp14:editId="5D0D454F">
                <wp:simplePos x="0" y="0"/>
                <wp:positionH relativeFrom="column">
                  <wp:posOffset>4816475</wp:posOffset>
                </wp:positionH>
                <wp:positionV relativeFrom="paragraph">
                  <wp:posOffset>6956425</wp:posOffset>
                </wp:positionV>
                <wp:extent cx="641985" cy="0"/>
                <wp:effectExtent l="0" t="0" r="24765" b="19050"/>
                <wp:wrapNone/>
                <wp:docPr id="93" name="Straight Connector 92"/>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377BA1A8">
              <v:line id="Straight Connector 92" style="position:absolute;z-index:251658296;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379.25pt,547.75pt" to="429.8pt,547.75pt" w14:anchorId="3A7E0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"/>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95" behindDoc="0" locked="0" layoutInCell="1" allowOverlap="1" wp14:anchorId="62A88111" wp14:editId="6128BF83">
                <wp:simplePos x="0" y="0"/>
                <wp:positionH relativeFrom="column">
                  <wp:posOffset>4816475</wp:posOffset>
                </wp:positionH>
                <wp:positionV relativeFrom="paragraph">
                  <wp:posOffset>6317615</wp:posOffset>
                </wp:positionV>
                <wp:extent cx="641985" cy="0"/>
                <wp:effectExtent l="0" t="0" r="24765" b="19050"/>
                <wp:wrapNone/>
                <wp:docPr id="92" name="Straight Connector 91"/>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603F6141">
              <v:line id="Straight Connector 91" style="position:absolute;z-index:251658295;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379.25pt,497.45pt" to="429.8pt,497.45pt" w14:anchorId="77AFE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"/>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94" behindDoc="0" locked="0" layoutInCell="1" allowOverlap="1" wp14:anchorId="62A88113" wp14:editId="7348004B">
                <wp:simplePos x="0" y="0"/>
                <wp:positionH relativeFrom="column">
                  <wp:posOffset>8482965</wp:posOffset>
                </wp:positionH>
                <wp:positionV relativeFrom="paragraph">
                  <wp:posOffset>1619885</wp:posOffset>
                </wp:positionV>
                <wp:extent cx="604520" cy="0"/>
                <wp:effectExtent l="0" t="0" r="24130" b="19050"/>
                <wp:wrapNone/>
                <wp:docPr id="86" name="Straight Connector 85"/>
                <wp:cNvGraphicFramePr/>
                <a:graphic xmlns:a="http://schemas.openxmlformats.org/drawingml/2006/main">
                  <a:graphicData uri="http://schemas.microsoft.com/office/word/2010/wordprocessingShape">
                    <wps:wsp>
                      <wps:cNvCnPr/>
                      <wps:spPr>
                        <a:xfrm flipH="1" flipV="1">
                          <a:off x="0" y="0"/>
                          <a:ext cx="60452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59C06D25">
              <v:line id="Straight Connector 85" style="position:absolute;flip:x y;z-index:251658294;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667.95pt,127.55pt" to="715.55pt,127.55pt" w14:anchorId="44EBD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"/>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93" behindDoc="0" locked="0" layoutInCell="1" allowOverlap="1" wp14:anchorId="62A88115" wp14:editId="00BF36CD">
                <wp:simplePos x="0" y="0"/>
                <wp:positionH relativeFrom="column">
                  <wp:posOffset>7273290</wp:posOffset>
                </wp:positionH>
                <wp:positionV relativeFrom="paragraph">
                  <wp:posOffset>5767070</wp:posOffset>
                </wp:positionV>
                <wp:extent cx="906780" cy="3810"/>
                <wp:effectExtent l="0" t="0" r="26670" b="34290"/>
                <wp:wrapNone/>
                <wp:docPr id="98" name="Straight Connector 97"/>
                <wp:cNvGraphicFramePr/>
                <a:graphic xmlns:a="http://schemas.openxmlformats.org/drawingml/2006/main">
                  <a:graphicData uri="http://schemas.microsoft.com/office/word/2010/wordprocessingShape">
                    <wps:wsp>
                      <wps:cNvCnPr/>
                      <wps:spPr>
                        <a:xfrm flipV="1">
                          <a:off x="0" y="0"/>
                          <a:ext cx="906780" cy="381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592518CC">
              <v:line id="Straight Connector 97" style="position:absolute;flip:y;z-index:251658293;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572.7pt,454.1pt" to="644.1pt,454.4pt" w14:anchorId="66418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"/>
            </w:pict>
          </mc:Fallback>
        </mc:AlternateContent>
      </w:r>
      <w:r w:rsidR="003268EE" w:rsidRPr="00702011">
        <w:rPr>
          <w:rFonts w:ascii="Arial" w:hAnsi="Arial" w:cs="Arial"/>
          <w:noProof/>
          <w:lang w:eastAsia="en-GB"/>
        </w:rPr>
        <mc:AlternateContent>
          <mc:Choice Requires="wps">
            <w:drawing>
              <wp:anchor distT="0" distB="0" distL="114300" distR="114300" simplePos="0" relativeHeight="251658291" behindDoc="0" locked="0" layoutInCell="1" allowOverlap="1" wp14:anchorId="62A88119" wp14:editId="0BC7DF25">
                <wp:simplePos x="0" y="0"/>
                <wp:positionH relativeFrom="column">
                  <wp:posOffset>7757795</wp:posOffset>
                </wp:positionH>
                <wp:positionV relativeFrom="paragraph">
                  <wp:posOffset>6321425</wp:posOffset>
                </wp:positionV>
                <wp:extent cx="641985" cy="0"/>
                <wp:effectExtent l="0" t="0" r="24765" b="19050"/>
                <wp:wrapNone/>
                <wp:docPr id="304" name="Straight Connector 60"/>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arto="http://schemas.microsoft.com/office/word/2006/arto" xmlns:a="http://schemas.openxmlformats.org/drawingml/2006/main">
            <w:pict w14:anchorId="4AAE466B">
              <v:line id="Straight Connector 60" style="position:absolute;z-index:251658291;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5pt" from="610.85pt,497.75pt" to="661.4pt,497.75pt" w14:anchorId="616DC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"/>
            </w:pict>
          </mc:Fallback>
        </mc:AlternateContent>
      </w:r>
    </w:p>
    <w:p w14:paraId="62A87F4E" w14:textId="77777777" w:rsidR="00AE4EFD" w:rsidRPr="00702011" w:rsidRDefault="00AE4EFD" w:rsidP="00302203">
      <w:pPr>
        <w:rPr>
          <w:rFonts w:ascii="Arial" w:hAnsi="Arial" w:cs="Arial"/>
          <w:b/>
          <w:lang w:val="en"/>
        </w:rPr>
        <w:sectPr w:rsidR="00AE4EFD" w:rsidRPr="00702011" w:rsidSect="002710BA">
          <w:headerReference w:type="first" r:id="rId89"/>
          <w:pgSz w:w="23814" w:h="16839" w:orient="landscape" w:code="8"/>
          <w:pgMar w:top="709" w:right="1440" w:bottom="1440" w:left="1440" w:header="709" w:footer="709" w:gutter="0"/>
          <w:cols w:space="708"/>
          <w:titlePg/>
          <w:docGrid w:linePitch="360"/>
        </w:sectPr>
      </w:pPr>
    </w:p>
    <w:tbl>
      <w:tblPr>
        <w:tblW w:w="1071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00" w:firstRow="0" w:lastRow="0" w:firstColumn="0" w:lastColumn="0" w:noHBand="0" w:noVBand="1"/>
      </w:tblPr>
      <w:tblGrid>
        <w:gridCol w:w="2678"/>
        <w:gridCol w:w="2678"/>
        <w:gridCol w:w="2678"/>
        <w:gridCol w:w="2678"/>
      </w:tblGrid>
      <w:tr w:rsidR="00124F3F" w:rsidRPr="00124F3F" w14:paraId="62A87F51" w14:textId="77777777" w:rsidTr="75652C75">
        <w:trPr>
          <w:trHeight w:val="1719"/>
        </w:trPr>
        <w:tc>
          <w:tcPr>
            <w:tcW w:w="10712" w:type="dxa"/>
            <w:gridSpan w:val="4"/>
            <w:shd w:val="clear" w:color="auto" w:fill="FFFFFF" w:themeFill="background1"/>
          </w:tcPr>
          <w:p w14:paraId="62A87F4F" w14:textId="6EA73690" w:rsidR="000D2AE3" w:rsidRPr="00124F3F" w:rsidRDefault="000D5773" w:rsidP="0030403D">
            <w:pPr>
              <w:rPr>
                <w:rFonts w:ascii="Arial" w:eastAsia="Arial Rounded" w:hAnsi="Arial" w:cs="Arial"/>
                <w:b/>
                <w:color w:val="7030A0"/>
                <w:lang w:eastAsia="en-GB"/>
              </w:rPr>
            </w:pPr>
            <w:r w:rsidRPr="00124F3F">
              <w:rPr>
                <w:rFonts w:ascii="Arial" w:eastAsia="Arial Rounded" w:hAnsi="Arial" w:cs="Arial"/>
                <w:b/>
                <w:noProof/>
                <w:color w:val="7030A0"/>
                <w:lang w:eastAsia="en-GB"/>
              </w:rPr>
              <w:lastRenderedPageBreak/>
              <mc:AlternateContent>
                <mc:Choice Requires="wps">
                  <w:drawing>
                    <wp:anchor distT="0" distB="0" distL="114300" distR="114300" simplePos="0" relativeHeight="251658290" behindDoc="0" locked="0" layoutInCell="1" allowOverlap="1" wp14:anchorId="62A8811B" wp14:editId="6CD07FB7">
                      <wp:simplePos x="0" y="0"/>
                      <wp:positionH relativeFrom="column">
                        <wp:posOffset>-51890</wp:posOffset>
                      </wp:positionH>
                      <wp:positionV relativeFrom="paragraph">
                        <wp:posOffset>90617</wp:posOffset>
                      </wp:positionV>
                      <wp:extent cx="6645498" cy="393405"/>
                      <wp:effectExtent l="0" t="0" r="22225" b="2603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498" cy="393405"/>
                              </a:xfrm>
                              <a:prstGeom prst="rect">
                                <a:avLst/>
                              </a:prstGeom>
                              <a:solidFill>
                                <a:srgbClr val="FFFFFF"/>
                              </a:solidFill>
                              <a:ln w="9525">
                                <a:solidFill>
                                  <a:srgbClr val="000000"/>
                                </a:solidFill>
                                <a:miter lim="800000"/>
                                <a:headEnd/>
                                <a:tailEnd/>
                              </a:ln>
                            </wps:spPr>
                            <wps:txbx>
                              <w:txbxContent>
                                <w:p w14:paraId="62A88160" w14:textId="1281107E" w:rsidR="000D2293" w:rsidRPr="00516A93" w:rsidRDefault="00827D3D" w:rsidP="000D5773">
                                  <w:pPr>
                                    <w:pStyle w:val="Heading1"/>
                                    <w:spacing w:before="0"/>
                                    <w:ind w:left="1077"/>
                                    <w:rPr>
                                      <w:rFonts w:ascii="Microsoft New Tai Lue" w:hAnsi="Microsoft New Tai Lue" w:cs="Microsoft New Tai Lue"/>
                                      <w:color w:val="7030A0"/>
                                      <w:sz w:val="32"/>
                                      <w:szCs w:val="32"/>
                                    </w:rPr>
                                  </w:pPr>
                                  <w:bookmarkStart w:id="28" w:name="_Multi-Agency_Contacts_for"/>
                                  <w:bookmarkEnd w:id="28"/>
                                  <w:r>
                                    <w:rPr>
                                      <w:rFonts w:ascii="Microsoft New Tai Lue" w:hAnsi="Microsoft New Tai Lue" w:cs="Microsoft New Tai Lue"/>
                                      <w:color w:val="7030A0"/>
                                      <w:sz w:val="32"/>
                                      <w:szCs w:val="32"/>
                                    </w:rPr>
                                    <w:t xml:space="preserve"> BCP </w:t>
                                  </w:r>
                                  <w:r w:rsidR="000D2293" w:rsidRPr="00516A93">
                                    <w:rPr>
                                      <w:rFonts w:ascii="Microsoft New Tai Lue" w:hAnsi="Microsoft New Tai Lue" w:cs="Microsoft New Tai Lue"/>
                                      <w:color w:val="7030A0"/>
                                      <w:sz w:val="32"/>
                                      <w:szCs w:val="32"/>
                                    </w:rPr>
                                    <w:t xml:space="preserve">Multi-Agency Contacts for Safeguarding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8811B" id="_x0000_s1071" type="#_x0000_t202" style="position:absolute;margin-left:-4.1pt;margin-top:7.15pt;width:523.25pt;height:31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">
                      <v:textbox>
                        <w:txbxContent>
                          <w:p w14:paraId="62A88160" w14:textId="1281107E" w:rsidR="000D2293" w:rsidRPr="00516A93" w:rsidRDefault="00827D3D" w:rsidP="000D5773">
                            <w:pPr>
                              <w:pStyle w:val="Heading1"/>
                              <w:spacing w:before="0"/>
                              <w:ind w:left="1077"/>
                              <w:rPr>
                                <w:rFonts w:ascii="Microsoft New Tai Lue" w:hAnsi="Microsoft New Tai Lue" w:cs="Microsoft New Tai Lue"/>
                                <w:color w:val="7030A0"/>
                                <w:sz w:val="32"/>
                                <w:szCs w:val="32"/>
                              </w:rPr>
                            </w:pPr>
                            <w:bookmarkStart w:id="31" w:name="_Multi-Agency_Contacts_for"/>
                            <w:bookmarkEnd w:id="31"/>
                            <w:r>
                              <w:rPr>
                                <w:rFonts w:ascii="Microsoft New Tai Lue" w:hAnsi="Microsoft New Tai Lue" w:cs="Microsoft New Tai Lue"/>
                                <w:color w:val="7030A0"/>
                                <w:sz w:val="32"/>
                                <w:szCs w:val="32"/>
                              </w:rPr>
                              <w:t xml:space="preserve"> BCP </w:t>
                            </w:r>
                            <w:r w:rsidR="000D2293" w:rsidRPr="00516A93">
                              <w:rPr>
                                <w:rFonts w:ascii="Microsoft New Tai Lue" w:hAnsi="Microsoft New Tai Lue" w:cs="Microsoft New Tai Lue"/>
                                <w:color w:val="7030A0"/>
                                <w:sz w:val="32"/>
                                <w:szCs w:val="32"/>
                              </w:rPr>
                              <w:t xml:space="preserve">Multi-Agency Contacts for Safeguarding </w:t>
                            </w:r>
                          </w:p>
                        </w:txbxContent>
                      </v:textbox>
                    </v:shape>
                  </w:pict>
                </mc:Fallback>
              </mc:AlternateContent>
            </w:r>
          </w:p>
          <w:p w14:paraId="57003356" w14:textId="12415003" w:rsidR="00D5102E" w:rsidRPr="00124F3F" w:rsidRDefault="00D5102E" w:rsidP="0030403D">
            <w:pPr>
              <w:rPr>
                <w:rFonts w:ascii="Arial" w:eastAsia="Arial Rounded" w:hAnsi="Arial" w:cs="Arial"/>
                <w:b/>
                <w:color w:val="7030A0"/>
                <w:lang w:eastAsia="en-GB"/>
              </w:rPr>
            </w:pPr>
          </w:p>
          <w:p w14:paraId="62A87F50" w14:textId="72061916" w:rsidR="0030403D" w:rsidRPr="00234A83" w:rsidRDefault="0030403D" w:rsidP="0030403D">
            <w:pPr>
              <w:rPr>
                <w:rFonts w:ascii="Arial" w:eastAsia="Arial Rounded" w:hAnsi="Arial" w:cs="Arial"/>
                <w:b/>
                <w:color w:val="7030A0"/>
                <w:sz w:val="28"/>
                <w:szCs w:val="28"/>
                <w:lang w:eastAsia="en-GB"/>
              </w:rPr>
            </w:pPr>
            <w:r w:rsidRPr="00234A83">
              <w:rPr>
                <w:rFonts w:ascii="Arial" w:eastAsia="Arial Rounded" w:hAnsi="Arial" w:cs="Arial"/>
                <w:b/>
                <w:color w:val="7030A0"/>
                <w:sz w:val="28"/>
                <w:szCs w:val="28"/>
                <w:lang w:eastAsia="en-GB"/>
              </w:rPr>
              <w:t xml:space="preserve">If you have concerns about a child/young person in </w:t>
            </w:r>
            <w:r w:rsidR="007B0E49">
              <w:rPr>
                <w:rFonts w:ascii="Arial" w:eastAsia="Arial Rounded" w:hAnsi="Arial" w:cs="Arial"/>
                <w:b/>
                <w:color w:val="7030A0"/>
                <w:sz w:val="28"/>
                <w:szCs w:val="28"/>
                <w:lang w:eastAsia="en-GB"/>
              </w:rPr>
              <w:t xml:space="preserve">the </w:t>
            </w:r>
            <w:r w:rsidR="00516A93" w:rsidRPr="00234A83">
              <w:rPr>
                <w:rFonts w:ascii="Arial" w:eastAsia="Arial Rounded" w:hAnsi="Arial" w:cs="Arial"/>
                <w:b/>
                <w:color w:val="7030A0"/>
                <w:sz w:val="28"/>
                <w:szCs w:val="28"/>
                <w:lang w:eastAsia="en-GB"/>
              </w:rPr>
              <w:t>BC</w:t>
            </w:r>
            <w:r w:rsidR="006D700D" w:rsidRPr="00234A83">
              <w:rPr>
                <w:rFonts w:ascii="Arial" w:eastAsia="Arial Rounded" w:hAnsi="Arial" w:cs="Arial"/>
                <w:b/>
                <w:color w:val="7030A0"/>
                <w:sz w:val="28"/>
                <w:szCs w:val="28"/>
                <w:lang w:eastAsia="en-GB"/>
              </w:rPr>
              <w:t>P</w:t>
            </w:r>
            <w:r w:rsidR="007B0E49">
              <w:rPr>
                <w:rFonts w:ascii="Arial" w:eastAsia="Arial Rounded" w:hAnsi="Arial" w:cs="Arial"/>
                <w:b/>
                <w:color w:val="7030A0"/>
                <w:sz w:val="28"/>
                <w:szCs w:val="28"/>
                <w:lang w:eastAsia="en-GB"/>
              </w:rPr>
              <w:t xml:space="preserve"> area</w:t>
            </w:r>
            <w:r w:rsidR="00D76D55" w:rsidRPr="00234A83">
              <w:rPr>
                <w:rFonts w:ascii="Arial" w:eastAsia="Arial Rounded" w:hAnsi="Arial" w:cs="Arial"/>
                <w:b/>
                <w:color w:val="7030A0"/>
                <w:sz w:val="28"/>
                <w:szCs w:val="28"/>
                <w:lang w:eastAsia="en-GB"/>
              </w:rPr>
              <w:t xml:space="preserve">: </w:t>
            </w:r>
          </w:p>
        </w:tc>
      </w:tr>
      <w:tr w:rsidR="0030403D" w:rsidRPr="00702011" w14:paraId="62A87F54" w14:textId="77777777" w:rsidTr="75652C75">
        <w:trPr>
          <w:trHeight w:val="774"/>
        </w:trPr>
        <w:tc>
          <w:tcPr>
            <w:tcW w:w="5356" w:type="dxa"/>
            <w:gridSpan w:val="2"/>
            <w:tcBorders>
              <w:right w:val="single" w:sz="4" w:space="0" w:color="auto"/>
            </w:tcBorders>
            <w:shd w:val="clear" w:color="auto" w:fill="FFFFFF" w:themeFill="background1"/>
            <w:vAlign w:val="center"/>
          </w:tcPr>
          <w:p w14:paraId="62A87F52" w14:textId="77777777" w:rsidR="0030403D" w:rsidRPr="007B0E49" w:rsidRDefault="0030403D" w:rsidP="00142123">
            <w:pPr>
              <w:rPr>
                <w:rFonts w:ascii="Arial" w:eastAsia="Arial Rounded" w:hAnsi="Arial" w:cs="Arial"/>
                <w:b/>
                <w:bCs/>
                <w:color w:val="FFFFFF"/>
                <w:lang w:eastAsia="en-GB"/>
              </w:rPr>
            </w:pPr>
            <w:r w:rsidRPr="007B0E49">
              <w:rPr>
                <w:rFonts w:ascii="Arial" w:eastAsia="Arial Rounded" w:hAnsi="Arial" w:cs="Arial"/>
                <w:b/>
                <w:bCs/>
                <w:lang w:eastAsia="en-GB"/>
              </w:rPr>
              <w:t>If a child is at immediate risk call the POLICE</w:t>
            </w:r>
          </w:p>
        </w:tc>
        <w:tc>
          <w:tcPr>
            <w:tcW w:w="5356" w:type="dxa"/>
            <w:gridSpan w:val="2"/>
            <w:tcBorders>
              <w:left w:val="single" w:sz="4" w:space="0" w:color="auto"/>
            </w:tcBorders>
            <w:shd w:val="clear" w:color="auto" w:fill="FFFFFF" w:themeFill="background1"/>
            <w:vAlign w:val="center"/>
          </w:tcPr>
          <w:p w14:paraId="7DB17174" w14:textId="1EDCEEAD" w:rsidR="0030403D" w:rsidRPr="00702011" w:rsidRDefault="489DA507" w:rsidP="75652C75">
            <w:pPr>
              <w:rPr>
                <w:rFonts w:ascii="Arial" w:eastAsia="Calibri" w:hAnsi="Arial" w:cs="Arial"/>
                <w:lang w:eastAsia="en-GB"/>
              </w:rPr>
            </w:pPr>
            <w:r w:rsidRPr="75652C75">
              <w:rPr>
                <w:rFonts w:ascii="Arial" w:hAnsi="Arial" w:cs="Arial"/>
                <w:b/>
                <w:bCs/>
                <w:lang w:eastAsia="en-GB"/>
              </w:rPr>
              <w:t>POLICE</w:t>
            </w:r>
            <w:r w:rsidRPr="75652C75">
              <w:rPr>
                <w:rFonts w:ascii="Arial" w:hAnsi="Arial" w:cs="Arial"/>
                <w:lang w:eastAsia="en-GB"/>
              </w:rPr>
              <w:t xml:space="preserve"> </w:t>
            </w:r>
            <w:r w:rsidR="000D5773" w:rsidRPr="75652C75">
              <w:rPr>
                <w:rFonts w:ascii="Arial" w:hAnsi="Arial" w:cs="Arial"/>
                <w:lang w:eastAsia="en-GB"/>
              </w:rPr>
              <w:t xml:space="preserve"> </w:t>
            </w:r>
            <w:r w:rsidRPr="75652C75">
              <w:rPr>
                <w:rFonts w:ascii="Arial" w:hAnsi="Arial" w:cs="Arial"/>
                <w:lang w:eastAsia="en-GB"/>
              </w:rPr>
              <w:t>999</w:t>
            </w:r>
          </w:p>
          <w:p w14:paraId="62A87F53" w14:textId="1BF76077" w:rsidR="0030403D" w:rsidRPr="00702011" w:rsidRDefault="0030403D" w:rsidP="75652C75">
            <w:pPr>
              <w:rPr>
                <w:rFonts w:ascii="Arial" w:hAnsi="Arial" w:cs="Arial"/>
                <w:lang w:eastAsia="en-GB"/>
              </w:rPr>
            </w:pPr>
          </w:p>
        </w:tc>
      </w:tr>
      <w:tr w:rsidR="75652C75" w14:paraId="7AC62E18" w14:textId="77777777" w:rsidTr="75652C75">
        <w:trPr>
          <w:trHeight w:val="774"/>
        </w:trPr>
        <w:tc>
          <w:tcPr>
            <w:tcW w:w="5356" w:type="dxa"/>
            <w:gridSpan w:val="2"/>
            <w:tcBorders>
              <w:right w:val="single" w:sz="4" w:space="0" w:color="auto"/>
            </w:tcBorders>
            <w:shd w:val="clear" w:color="auto" w:fill="FFFFFF" w:themeFill="background1"/>
            <w:vAlign w:val="center"/>
          </w:tcPr>
          <w:p w14:paraId="63E0DA94" w14:textId="3EC39B46" w:rsidR="4E16762F" w:rsidRDefault="4E16762F" w:rsidP="75652C75">
            <w:pPr>
              <w:rPr>
                <w:rFonts w:ascii="Arial" w:eastAsia="Arial Rounded" w:hAnsi="Arial" w:cs="Arial"/>
                <w:b/>
                <w:bCs/>
                <w:lang w:eastAsia="en-GB"/>
              </w:rPr>
            </w:pPr>
            <w:r w:rsidRPr="75652C75">
              <w:rPr>
                <w:rFonts w:ascii="Arial" w:eastAsia="Arial Rounded" w:hAnsi="Arial" w:cs="Arial"/>
                <w:b/>
                <w:bCs/>
                <w:lang w:eastAsia="en-GB"/>
              </w:rPr>
              <w:t>T</w:t>
            </w:r>
            <w:r w:rsidR="679A5AFC" w:rsidRPr="75652C75">
              <w:rPr>
                <w:rFonts w:ascii="Arial" w:eastAsia="Arial Rounded" w:hAnsi="Arial" w:cs="Arial"/>
                <w:b/>
                <w:bCs/>
                <w:lang w:eastAsia="en-GB"/>
              </w:rPr>
              <w:t xml:space="preserve">o report non-urgent </w:t>
            </w:r>
            <w:r w:rsidR="765C579F" w:rsidRPr="75652C75">
              <w:rPr>
                <w:rFonts w:ascii="Arial" w:eastAsia="Arial Rounded" w:hAnsi="Arial" w:cs="Arial"/>
                <w:b/>
                <w:bCs/>
                <w:lang w:eastAsia="en-GB"/>
              </w:rPr>
              <w:t>information</w:t>
            </w:r>
            <w:r w:rsidR="171EE3EF" w:rsidRPr="75652C75">
              <w:rPr>
                <w:rFonts w:ascii="Arial" w:eastAsia="Arial Rounded" w:hAnsi="Arial" w:cs="Arial"/>
                <w:b/>
                <w:bCs/>
                <w:lang w:eastAsia="en-GB"/>
              </w:rPr>
              <w:t>,</w:t>
            </w:r>
            <w:r w:rsidR="679A5AFC" w:rsidRPr="75652C75">
              <w:rPr>
                <w:rFonts w:ascii="Arial" w:eastAsia="Arial Rounded" w:hAnsi="Arial" w:cs="Arial"/>
                <w:b/>
                <w:bCs/>
                <w:lang w:eastAsia="en-GB"/>
              </w:rPr>
              <w:t xml:space="preserve"> call 101 </w:t>
            </w:r>
            <w:r w:rsidR="7FA4735A" w:rsidRPr="75652C75">
              <w:rPr>
                <w:rFonts w:ascii="Arial" w:eastAsia="Arial Rounded" w:hAnsi="Arial" w:cs="Arial"/>
                <w:b/>
                <w:bCs/>
                <w:lang w:eastAsia="en-GB"/>
              </w:rPr>
              <w:t>or</w:t>
            </w:r>
            <w:r w:rsidR="679A5AFC" w:rsidRPr="75652C75">
              <w:rPr>
                <w:rFonts w:ascii="Arial" w:eastAsia="Arial Rounded" w:hAnsi="Arial" w:cs="Arial"/>
                <w:b/>
                <w:bCs/>
                <w:lang w:eastAsia="en-GB"/>
              </w:rPr>
              <w:t xml:space="preserve"> add </w:t>
            </w:r>
            <w:r w:rsidR="3168E5A1" w:rsidRPr="75652C75">
              <w:rPr>
                <w:rFonts w:ascii="Arial" w:eastAsia="Arial Rounded" w:hAnsi="Arial" w:cs="Arial"/>
                <w:b/>
                <w:bCs/>
                <w:lang w:eastAsia="en-GB"/>
              </w:rPr>
              <w:t>information</w:t>
            </w:r>
            <w:r w:rsidR="679A5AFC" w:rsidRPr="75652C75">
              <w:rPr>
                <w:rFonts w:ascii="Arial" w:eastAsia="Arial Rounded" w:hAnsi="Arial" w:cs="Arial"/>
                <w:b/>
                <w:bCs/>
                <w:lang w:eastAsia="en-GB"/>
              </w:rPr>
              <w:t xml:space="preserve"> through the partnership </w:t>
            </w:r>
            <w:r w:rsidR="532FF842" w:rsidRPr="75652C75">
              <w:rPr>
                <w:rFonts w:ascii="Arial" w:eastAsia="Arial Rounded" w:hAnsi="Arial" w:cs="Arial"/>
                <w:b/>
                <w:bCs/>
                <w:lang w:eastAsia="en-GB"/>
              </w:rPr>
              <w:t>intelligence</w:t>
            </w:r>
            <w:r w:rsidR="3B5F9847" w:rsidRPr="75652C75">
              <w:rPr>
                <w:rFonts w:ascii="Arial" w:eastAsia="Arial Rounded" w:hAnsi="Arial" w:cs="Arial"/>
                <w:b/>
                <w:bCs/>
                <w:lang w:eastAsia="en-GB"/>
              </w:rPr>
              <w:t xml:space="preserve"> sharing </w:t>
            </w:r>
            <w:r w:rsidR="46A26FA7" w:rsidRPr="75652C75">
              <w:rPr>
                <w:rFonts w:ascii="Arial" w:eastAsia="Arial Rounded" w:hAnsi="Arial" w:cs="Arial"/>
                <w:b/>
                <w:bCs/>
                <w:lang w:eastAsia="en-GB"/>
              </w:rPr>
              <w:t>link</w:t>
            </w:r>
          </w:p>
        </w:tc>
        <w:tc>
          <w:tcPr>
            <w:tcW w:w="5356" w:type="dxa"/>
            <w:gridSpan w:val="2"/>
            <w:tcBorders>
              <w:left w:val="single" w:sz="4" w:space="0" w:color="auto"/>
            </w:tcBorders>
            <w:shd w:val="clear" w:color="auto" w:fill="FFFFFF" w:themeFill="background1"/>
            <w:vAlign w:val="center"/>
          </w:tcPr>
          <w:p w14:paraId="35FFC862" w14:textId="4F105DFB" w:rsidR="679A5AFC" w:rsidRDefault="679A5AFC" w:rsidP="75652C75">
            <w:pPr>
              <w:spacing w:after="0"/>
            </w:pPr>
            <w:r w:rsidRPr="75652C75">
              <w:rPr>
                <w:rFonts w:ascii="Aptos" w:eastAsia="Aptos" w:hAnsi="Aptos" w:cs="Aptos"/>
                <w:color w:val="2F5496"/>
                <w:sz w:val="20"/>
                <w:szCs w:val="20"/>
              </w:rPr>
              <w:t xml:space="preserve">The sharing of information is crucial in helping to reduce the risk of harm and keep people safe. </w:t>
            </w:r>
            <w:r w:rsidRPr="75652C75">
              <w:rPr>
                <w:rFonts w:ascii="Aptos" w:eastAsia="Aptos" w:hAnsi="Aptos" w:cs="Aptos"/>
                <w:b/>
                <w:bCs/>
                <w:color w:val="2F5496"/>
                <w:sz w:val="20"/>
                <w:szCs w:val="20"/>
                <w:u w:val="single"/>
              </w:rPr>
              <w:t>Do you have any information or intelligence that you wish to share with Police?</w:t>
            </w:r>
            <w:r w:rsidRPr="75652C75">
              <w:rPr>
                <w:rFonts w:ascii="Aptos" w:eastAsia="Aptos" w:hAnsi="Aptos" w:cs="Aptos"/>
                <w:color w:val="2F5496"/>
                <w:sz w:val="20"/>
                <w:szCs w:val="20"/>
              </w:rPr>
              <w:t xml:space="preserve"> All partner agencies can submit intelligence directly to Dorset Police via the following link: </w:t>
            </w:r>
            <w:hyperlink r:id="rId90">
              <w:r w:rsidRPr="75652C75">
                <w:rPr>
                  <w:rStyle w:val="Hyperlink"/>
                  <w:rFonts w:ascii="Aptos" w:eastAsia="Aptos" w:hAnsi="Aptos" w:cs="Aptos"/>
                  <w:color w:val="0000FF"/>
                  <w:sz w:val="20"/>
                  <w:szCs w:val="20"/>
                </w:rPr>
                <w:t>Community partnership intelligence | Dorset Police</w:t>
              </w:r>
            </w:hyperlink>
          </w:p>
        </w:tc>
      </w:tr>
      <w:tr w:rsidR="0030403D" w:rsidRPr="00702011" w14:paraId="62A87F57" w14:textId="77777777" w:rsidTr="75652C75">
        <w:trPr>
          <w:trHeight w:val="20"/>
        </w:trPr>
        <w:tc>
          <w:tcPr>
            <w:tcW w:w="5356" w:type="dxa"/>
            <w:gridSpan w:val="2"/>
            <w:tcBorders>
              <w:right w:val="single" w:sz="4" w:space="0" w:color="auto"/>
            </w:tcBorders>
            <w:shd w:val="clear" w:color="auto" w:fill="FFFFFF" w:themeFill="background1"/>
            <w:vAlign w:val="center"/>
          </w:tcPr>
          <w:p w14:paraId="62A87F55" w14:textId="4E9833C2" w:rsidR="0030403D" w:rsidRPr="007B0E49" w:rsidRDefault="0030403D" w:rsidP="0030403D">
            <w:pPr>
              <w:rPr>
                <w:rFonts w:ascii="Arial" w:eastAsia="Arial Rounded" w:hAnsi="Arial" w:cs="Arial"/>
                <w:b/>
                <w:bCs/>
                <w:color w:val="FFFFFF"/>
                <w:lang w:eastAsia="en-GB"/>
              </w:rPr>
            </w:pPr>
            <w:r w:rsidRPr="007B0E49">
              <w:rPr>
                <w:rFonts w:ascii="Arial" w:eastAsia="Arial Rounded" w:hAnsi="Arial" w:cs="Arial"/>
                <w:b/>
                <w:bCs/>
                <w:lang w:eastAsia="en-GB"/>
              </w:rPr>
              <w:t>To make an URGENT referral</w:t>
            </w:r>
            <w:r w:rsidR="005212C6" w:rsidRPr="007B0E49">
              <w:rPr>
                <w:rFonts w:ascii="Arial" w:eastAsia="Arial Rounded" w:hAnsi="Arial" w:cs="Arial"/>
                <w:b/>
                <w:bCs/>
                <w:lang w:eastAsia="en-GB"/>
              </w:rPr>
              <w:t xml:space="preserve"> to Children’s Social Care</w:t>
            </w:r>
            <w:r w:rsidRPr="007B0E49">
              <w:rPr>
                <w:rFonts w:ascii="Arial" w:eastAsia="Arial Rounded" w:hAnsi="Arial" w:cs="Arial"/>
                <w:b/>
                <w:bCs/>
                <w:lang w:eastAsia="en-GB"/>
              </w:rPr>
              <w:t xml:space="preserve"> </w:t>
            </w:r>
          </w:p>
        </w:tc>
        <w:tc>
          <w:tcPr>
            <w:tcW w:w="5356" w:type="dxa"/>
            <w:gridSpan w:val="2"/>
            <w:tcBorders>
              <w:left w:val="single" w:sz="4" w:space="0" w:color="auto"/>
            </w:tcBorders>
            <w:shd w:val="clear" w:color="auto" w:fill="FFFFFF" w:themeFill="background1"/>
            <w:vAlign w:val="center"/>
          </w:tcPr>
          <w:p w14:paraId="406FF6AC" w14:textId="77777777" w:rsidR="000906FD" w:rsidRPr="00623D2D" w:rsidRDefault="000906FD" w:rsidP="000906FD">
            <w:pPr>
              <w:spacing w:after="0" w:line="240" w:lineRule="auto"/>
              <w:rPr>
                <w:rFonts w:cs="Arial"/>
                <w:b/>
                <w:bCs/>
                <w:sz w:val="24"/>
                <w:szCs w:val="24"/>
                <w:shd w:val="clear" w:color="auto" w:fill="FFFFFF"/>
              </w:rPr>
            </w:pPr>
            <w:r w:rsidRPr="00623D2D">
              <w:rPr>
                <w:rFonts w:cs="Arial"/>
                <w:b/>
                <w:bCs/>
                <w:sz w:val="24"/>
                <w:szCs w:val="24"/>
                <w:shd w:val="clear" w:color="auto" w:fill="FFFFFF"/>
              </w:rPr>
              <w:t>BCP Children’s First Response Team:</w:t>
            </w:r>
          </w:p>
          <w:p w14:paraId="0E9CB0BF" w14:textId="3EFAF30A" w:rsidR="000906FD" w:rsidRDefault="000906FD" w:rsidP="000906FD">
            <w:pPr>
              <w:spacing w:after="0" w:line="240" w:lineRule="auto"/>
              <w:rPr>
                <w:rFonts w:cs="Arial"/>
                <w:sz w:val="24"/>
                <w:szCs w:val="24"/>
                <w:shd w:val="clear" w:color="auto" w:fill="FFFFFF"/>
              </w:rPr>
            </w:pPr>
            <w:r>
              <w:rPr>
                <w:rFonts w:cs="Arial"/>
                <w:sz w:val="24"/>
                <w:szCs w:val="24"/>
                <w:shd w:val="clear" w:color="auto" w:fill="FFFFFF"/>
              </w:rPr>
              <w:t xml:space="preserve"> Tel: </w:t>
            </w:r>
            <w:r w:rsidR="00082D35" w:rsidRPr="006C22A0">
              <w:rPr>
                <w:rFonts w:cs="Arial"/>
                <w:sz w:val="24"/>
                <w:szCs w:val="24"/>
                <w:shd w:val="clear" w:color="auto" w:fill="FFFFFF"/>
              </w:rPr>
              <w:t xml:space="preserve">01202 123334 </w:t>
            </w:r>
          </w:p>
          <w:p w14:paraId="23D0FAB7" w14:textId="09940551" w:rsidR="00575586" w:rsidRPr="006C22A0" w:rsidRDefault="00575586" w:rsidP="000906FD">
            <w:pPr>
              <w:rPr>
                <w:rFonts w:cs="Arial"/>
                <w:sz w:val="24"/>
                <w:szCs w:val="24"/>
                <w:shd w:val="clear" w:color="auto" w:fill="FFFFFF"/>
              </w:rPr>
            </w:pPr>
            <w:r w:rsidRPr="000906FD">
              <w:rPr>
                <w:rFonts w:cs="Arial"/>
                <w:b/>
                <w:bCs/>
                <w:sz w:val="24"/>
                <w:szCs w:val="24"/>
                <w:shd w:val="clear" w:color="auto" w:fill="FFFFFF"/>
              </w:rPr>
              <w:t>Out of hours</w:t>
            </w:r>
            <w:r w:rsidRPr="00575586">
              <w:rPr>
                <w:rFonts w:cs="Arial"/>
                <w:sz w:val="24"/>
                <w:szCs w:val="24"/>
                <w:shd w:val="clear" w:color="auto" w:fill="FFFFFF"/>
              </w:rPr>
              <w:t xml:space="preserve"> - 01202 738256</w:t>
            </w:r>
          </w:p>
          <w:p w14:paraId="62A87F56" w14:textId="6ED07862" w:rsidR="00706941" w:rsidRPr="00702011" w:rsidRDefault="00082D35" w:rsidP="000906FD">
            <w:pPr>
              <w:rPr>
                <w:rFonts w:ascii="Arial" w:hAnsi="Arial" w:cs="Arial"/>
                <w:lang w:eastAsia="en-GB"/>
              </w:rPr>
            </w:pPr>
            <w:r w:rsidRPr="006C22A0">
              <w:rPr>
                <w:rFonts w:cs="Arial"/>
                <w:sz w:val="24"/>
                <w:szCs w:val="24"/>
                <w:shd w:val="clear" w:color="auto" w:fill="FFFFFF"/>
              </w:rPr>
              <w:t xml:space="preserve"> </w:t>
            </w:r>
            <w:hyperlink r:id="rId91" w:history="1">
              <w:r w:rsidRPr="006C22A0">
                <w:rPr>
                  <w:rStyle w:val="Hyperlink"/>
                  <w:rFonts w:cs="Arial"/>
                  <w:sz w:val="24"/>
                  <w:szCs w:val="24"/>
                  <w:shd w:val="clear" w:color="auto" w:fill="FFFFFF"/>
                </w:rPr>
                <w:t>childrensfirstresponse@bcpcouncil.gov.uk</w:t>
              </w:r>
            </w:hyperlink>
          </w:p>
        </w:tc>
      </w:tr>
      <w:tr w:rsidR="0030403D" w:rsidRPr="00702011" w14:paraId="62A87F5E" w14:textId="77777777" w:rsidTr="75652C75">
        <w:trPr>
          <w:trHeight w:val="1145"/>
        </w:trPr>
        <w:tc>
          <w:tcPr>
            <w:tcW w:w="5356" w:type="dxa"/>
            <w:gridSpan w:val="2"/>
            <w:tcBorders>
              <w:right w:val="single" w:sz="4" w:space="0" w:color="auto"/>
            </w:tcBorders>
            <w:shd w:val="clear" w:color="auto" w:fill="FFFFFF" w:themeFill="background1"/>
            <w:vAlign w:val="center"/>
          </w:tcPr>
          <w:p w14:paraId="62A87F5B" w14:textId="6951BB39" w:rsidR="0030403D" w:rsidRPr="007B0E49" w:rsidRDefault="0030403D" w:rsidP="00A8331E">
            <w:pPr>
              <w:pStyle w:val="NoSpacing"/>
              <w:rPr>
                <w:rFonts w:ascii="Arial" w:hAnsi="Arial" w:cs="Arial"/>
                <w:b/>
                <w:bCs/>
                <w:lang w:eastAsia="en-GB"/>
              </w:rPr>
            </w:pPr>
            <w:r w:rsidRPr="007B0E49">
              <w:rPr>
                <w:rFonts w:ascii="Arial" w:hAnsi="Arial" w:cs="Arial"/>
                <w:b/>
                <w:bCs/>
                <w:lang w:eastAsia="en-GB"/>
              </w:rPr>
              <w:t>To make a NON-URGENT referral</w:t>
            </w:r>
            <w:r w:rsidR="00D85728" w:rsidRPr="007B0E49">
              <w:rPr>
                <w:rFonts w:ascii="Arial" w:hAnsi="Arial" w:cs="Arial"/>
                <w:b/>
                <w:bCs/>
                <w:lang w:eastAsia="en-GB"/>
              </w:rPr>
              <w:t xml:space="preserve"> to Children’s Social Care.</w:t>
            </w:r>
          </w:p>
        </w:tc>
        <w:tc>
          <w:tcPr>
            <w:tcW w:w="5356" w:type="dxa"/>
            <w:gridSpan w:val="2"/>
            <w:tcBorders>
              <w:left w:val="single" w:sz="4" w:space="0" w:color="auto"/>
            </w:tcBorders>
            <w:shd w:val="clear" w:color="auto" w:fill="FFFFFF" w:themeFill="background1"/>
            <w:vAlign w:val="center"/>
          </w:tcPr>
          <w:p w14:paraId="70633CC8" w14:textId="7851214B" w:rsidR="00045662" w:rsidRPr="00623D2D" w:rsidRDefault="00045662" w:rsidP="00623D2D">
            <w:pPr>
              <w:spacing w:after="0" w:line="240" w:lineRule="auto"/>
              <w:rPr>
                <w:rFonts w:cs="Arial"/>
                <w:b/>
                <w:bCs/>
                <w:sz w:val="24"/>
                <w:szCs w:val="24"/>
                <w:shd w:val="clear" w:color="auto" w:fill="FFFFFF"/>
              </w:rPr>
            </w:pPr>
            <w:r w:rsidRPr="00623D2D">
              <w:rPr>
                <w:rFonts w:cs="Arial"/>
                <w:b/>
                <w:bCs/>
                <w:sz w:val="24"/>
                <w:szCs w:val="24"/>
                <w:shd w:val="clear" w:color="auto" w:fill="FFFFFF"/>
              </w:rPr>
              <w:t xml:space="preserve">BCP </w:t>
            </w:r>
            <w:r w:rsidR="00623D2D" w:rsidRPr="00623D2D">
              <w:rPr>
                <w:rFonts w:cs="Arial"/>
                <w:b/>
                <w:bCs/>
                <w:sz w:val="24"/>
                <w:szCs w:val="24"/>
                <w:shd w:val="clear" w:color="auto" w:fill="FFFFFF"/>
              </w:rPr>
              <w:t>Children’s First Response Team:</w:t>
            </w:r>
          </w:p>
          <w:p w14:paraId="128794DD" w14:textId="58924629" w:rsidR="003D69B5" w:rsidRDefault="00623D2D" w:rsidP="00623D2D">
            <w:pPr>
              <w:spacing w:after="0" w:line="240" w:lineRule="auto"/>
              <w:rPr>
                <w:rFonts w:cs="Arial"/>
                <w:sz w:val="24"/>
                <w:szCs w:val="24"/>
                <w:shd w:val="clear" w:color="auto" w:fill="FFFFFF"/>
              </w:rPr>
            </w:pPr>
            <w:r>
              <w:rPr>
                <w:rFonts w:cs="Arial"/>
                <w:sz w:val="24"/>
                <w:szCs w:val="24"/>
                <w:shd w:val="clear" w:color="auto" w:fill="FFFFFF"/>
              </w:rPr>
              <w:t xml:space="preserve">Tel: </w:t>
            </w:r>
            <w:r w:rsidR="003D69B5" w:rsidRPr="006C22A0">
              <w:rPr>
                <w:rFonts w:cs="Arial"/>
                <w:sz w:val="24"/>
                <w:szCs w:val="24"/>
                <w:shd w:val="clear" w:color="auto" w:fill="FFFFFF"/>
              </w:rPr>
              <w:t xml:space="preserve">01202 123334 </w:t>
            </w:r>
          </w:p>
          <w:p w14:paraId="7666ADBC" w14:textId="71945619" w:rsidR="003D69B5" w:rsidRPr="006C22A0" w:rsidRDefault="003D69B5" w:rsidP="00623D2D">
            <w:pPr>
              <w:spacing w:after="0" w:line="240" w:lineRule="auto"/>
              <w:rPr>
                <w:rFonts w:cs="Arial"/>
                <w:sz w:val="24"/>
                <w:szCs w:val="24"/>
                <w:shd w:val="clear" w:color="auto" w:fill="FFFFFF"/>
              </w:rPr>
            </w:pPr>
            <w:r>
              <w:rPr>
                <w:rFonts w:cs="Arial"/>
                <w:sz w:val="24"/>
                <w:szCs w:val="24"/>
                <w:shd w:val="clear" w:color="auto" w:fill="FFFFFF"/>
              </w:rPr>
              <w:t>O</w:t>
            </w:r>
            <w:r w:rsidRPr="00575586">
              <w:rPr>
                <w:rFonts w:cs="Arial"/>
                <w:sz w:val="24"/>
                <w:szCs w:val="24"/>
                <w:shd w:val="clear" w:color="auto" w:fill="FFFFFF"/>
              </w:rPr>
              <w:t xml:space="preserve">ut of </w:t>
            </w:r>
            <w:proofErr w:type="gramStart"/>
            <w:r w:rsidRPr="00575586">
              <w:rPr>
                <w:rFonts w:cs="Arial"/>
                <w:sz w:val="24"/>
                <w:szCs w:val="24"/>
                <w:shd w:val="clear" w:color="auto" w:fill="FFFFFF"/>
              </w:rPr>
              <w:t xml:space="preserve">hours </w:t>
            </w:r>
            <w:r w:rsidR="00623D2D">
              <w:rPr>
                <w:rFonts w:cs="Arial"/>
                <w:sz w:val="24"/>
                <w:szCs w:val="24"/>
                <w:shd w:val="clear" w:color="auto" w:fill="FFFFFF"/>
              </w:rPr>
              <w:t xml:space="preserve"> Tel</w:t>
            </w:r>
            <w:proofErr w:type="gramEnd"/>
            <w:r w:rsidR="00623D2D">
              <w:rPr>
                <w:rFonts w:cs="Arial"/>
                <w:sz w:val="24"/>
                <w:szCs w:val="24"/>
                <w:shd w:val="clear" w:color="auto" w:fill="FFFFFF"/>
              </w:rPr>
              <w:t xml:space="preserve">: </w:t>
            </w:r>
            <w:r w:rsidRPr="00575586">
              <w:rPr>
                <w:rFonts w:cs="Arial"/>
                <w:sz w:val="24"/>
                <w:szCs w:val="24"/>
                <w:shd w:val="clear" w:color="auto" w:fill="FFFFFF"/>
              </w:rPr>
              <w:t>01202 738256</w:t>
            </w:r>
          </w:p>
          <w:p w14:paraId="5C240220" w14:textId="77777777" w:rsidR="003D69B5" w:rsidRPr="006C22A0" w:rsidRDefault="003D69B5" w:rsidP="00623D2D">
            <w:pPr>
              <w:spacing w:after="0" w:line="240" w:lineRule="auto"/>
              <w:rPr>
                <w:rFonts w:cs="Arial"/>
                <w:sz w:val="24"/>
                <w:szCs w:val="24"/>
                <w:shd w:val="clear" w:color="auto" w:fill="FFFFFF"/>
              </w:rPr>
            </w:pPr>
            <w:r w:rsidRPr="006C22A0">
              <w:rPr>
                <w:rFonts w:cs="Arial"/>
                <w:sz w:val="24"/>
                <w:szCs w:val="24"/>
                <w:shd w:val="clear" w:color="auto" w:fill="FFFFFF"/>
              </w:rPr>
              <w:t xml:space="preserve"> </w:t>
            </w:r>
            <w:hyperlink r:id="rId92" w:history="1">
              <w:r w:rsidRPr="006C22A0">
                <w:rPr>
                  <w:rStyle w:val="Hyperlink"/>
                  <w:rFonts w:cs="Arial"/>
                  <w:sz w:val="24"/>
                  <w:szCs w:val="24"/>
                  <w:shd w:val="clear" w:color="auto" w:fill="FFFFFF"/>
                </w:rPr>
                <w:t>childrensfirstresponse@bcpcouncil.gov.uk</w:t>
              </w:r>
            </w:hyperlink>
          </w:p>
          <w:p w14:paraId="62A87F5D" w14:textId="2F758E40" w:rsidR="005212C6" w:rsidRPr="00702011" w:rsidRDefault="005212C6" w:rsidP="000D2AE3">
            <w:pPr>
              <w:spacing w:after="0"/>
              <w:rPr>
                <w:rFonts w:ascii="Arial" w:eastAsia="Calibri" w:hAnsi="Arial" w:cs="Arial"/>
                <w:color w:val="000000"/>
                <w:lang w:eastAsia="en-GB"/>
              </w:rPr>
            </w:pPr>
          </w:p>
        </w:tc>
      </w:tr>
      <w:tr w:rsidR="0030403D" w:rsidRPr="00702011" w14:paraId="62A87F62" w14:textId="77777777" w:rsidTr="75652C75">
        <w:trPr>
          <w:trHeight w:val="840"/>
        </w:trPr>
        <w:tc>
          <w:tcPr>
            <w:tcW w:w="5356" w:type="dxa"/>
            <w:gridSpan w:val="2"/>
            <w:tcBorders>
              <w:right w:val="single" w:sz="4" w:space="0" w:color="auto"/>
            </w:tcBorders>
            <w:shd w:val="clear" w:color="auto" w:fill="FFFFFF" w:themeFill="background1"/>
            <w:vAlign w:val="center"/>
          </w:tcPr>
          <w:p w14:paraId="62A87F5F" w14:textId="1F490F97" w:rsidR="0030403D" w:rsidRPr="007B0E49" w:rsidRDefault="0030403D" w:rsidP="00A8331E">
            <w:pPr>
              <w:pStyle w:val="NoSpacing"/>
              <w:rPr>
                <w:rFonts w:ascii="Arial" w:hAnsi="Arial" w:cs="Arial"/>
                <w:b/>
                <w:bCs/>
                <w:lang w:eastAsia="en-GB"/>
              </w:rPr>
            </w:pPr>
            <w:r w:rsidRPr="007B0E49">
              <w:rPr>
                <w:rFonts w:ascii="Arial" w:hAnsi="Arial" w:cs="Arial"/>
                <w:b/>
                <w:bCs/>
                <w:lang w:eastAsia="en-GB"/>
              </w:rPr>
              <w:t xml:space="preserve">To raise concerns and ask for advice about radicalisation </w:t>
            </w:r>
          </w:p>
        </w:tc>
        <w:tc>
          <w:tcPr>
            <w:tcW w:w="5356" w:type="dxa"/>
            <w:gridSpan w:val="2"/>
            <w:tcBorders>
              <w:left w:val="single" w:sz="4" w:space="0" w:color="auto"/>
            </w:tcBorders>
            <w:shd w:val="clear" w:color="auto" w:fill="FFFFFF" w:themeFill="background1"/>
            <w:vAlign w:val="center"/>
          </w:tcPr>
          <w:p w14:paraId="62A87F60" w14:textId="4BDEFCC0" w:rsidR="0030403D" w:rsidRPr="00702011" w:rsidRDefault="00BB7D25" w:rsidP="000D2AE3">
            <w:pPr>
              <w:spacing w:after="0"/>
              <w:rPr>
                <w:rFonts w:ascii="Arial" w:hAnsi="Arial" w:cs="Arial"/>
                <w:lang w:eastAsia="en-GB"/>
              </w:rPr>
            </w:pPr>
            <w:bookmarkStart w:id="29" w:name="_heading=h.gjdgxs" w:colFirst="0" w:colLast="0"/>
            <w:bookmarkEnd w:id="29"/>
            <w:r w:rsidRPr="00702011">
              <w:rPr>
                <w:rFonts w:ascii="Arial" w:hAnsi="Arial" w:cs="Arial"/>
                <w:b/>
                <w:lang w:eastAsia="en-GB"/>
              </w:rPr>
              <w:t>Police Prevent Team</w:t>
            </w:r>
            <w:r w:rsidR="00142123" w:rsidRPr="00702011">
              <w:rPr>
                <w:rFonts w:ascii="Arial" w:hAnsi="Arial" w:cs="Arial"/>
                <w:b/>
                <w:lang w:eastAsia="en-GB"/>
              </w:rPr>
              <w:t xml:space="preserve"> - </w:t>
            </w:r>
          </w:p>
          <w:p w14:paraId="1E9412B6" w14:textId="6C4F12B1" w:rsidR="00FD0D5C" w:rsidRDefault="00FD0D5C" w:rsidP="000D2AE3">
            <w:pPr>
              <w:spacing w:after="0"/>
              <w:rPr>
                <w:rFonts w:ascii="Arial" w:eastAsia="Calibri" w:hAnsi="Arial" w:cs="Arial"/>
                <w:color w:val="0000FF"/>
                <w:u w:val="single"/>
                <w:lang w:eastAsia="en-GB"/>
              </w:rPr>
            </w:pPr>
            <w:hyperlink r:id="rId93" w:history="1">
              <w:r w:rsidRPr="00FD0D5C">
                <w:rPr>
                  <w:rStyle w:val="Hyperlink"/>
                  <w:rFonts w:ascii="Arial" w:eastAsia="Calibri" w:hAnsi="Arial" w:cs="Arial"/>
                  <w:lang w:eastAsia="en-GB"/>
                </w:rPr>
                <w:t>PreventReferrals@Dorset.pnn.police.uk</w:t>
              </w:r>
            </w:hyperlink>
          </w:p>
          <w:p w14:paraId="4C5AB989" w14:textId="77777777" w:rsidR="00FD0D5C" w:rsidRPr="00702011" w:rsidRDefault="00FD0D5C" w:rsidP="000D2AE3">
            <w:pPr>
              <w:spacing w:after="0"/>
              <w:rPr>
                <w:rFonts w:ascii="Arial" w:eastAsia="Calibri" w:hAnsi="Arial" w:cs="Arial"/>
                <w:color w:val="0000FF"/>
                <w:u w:val="single"/>
                <w:lang w:eastAsia="en-GB"/>
              </w:rPr>
            </w:pPr>
          </w:p>
          <w:p w14:paraId="1CD3DF75" w14:textId="7414BB9F" w:rsidR="0065649A" w:rsidRDefault="0065649A" w:rsidP="000D2AE3">
            <w:pPr>
              <w:spacing w:after="0"/>
              <w:rPr>
                <w:rFonts w:ascii="Arial" w:hAnsi="Arial" w:cs="Arial"/>
              </w:rPr>
            </w:pPr>
            <w:r w:rsidRPr="00702011">
              <w:rPr>
                <w:rFonts w:ascii="Arial" w:hAnsi="Arial" w:cs="Arial"/>
                <w:b/>
                <w:bCs/>
              </w:rPr>
              <w:t>Local Authority Prevent Lead</w:t>
            </w:r>
            <w:r w:rsidR="00F20ED2">
              <w:rPr>
                <w:rFonts w:ascii="Arial" w:hAnsi="Arial" w:cs="Arial"/>
                <w:b/>
                <w:bCs/>
              </w:rPr>
              <w:t xml:space="preserve"> -</w:t>
            </w:r>
            <w:r w:rsidRPr="00702011">
              <w:rPr>
                <w:rFonts w:ascii="Arial" w:hAnsi="Arial" w:cs="Arial"/>
              </w:rPr>
              <w:t xml:space="preserve"> </w:t>
            </w:r>
          </w:p>
          <w:p w14:paraId="62A87F61" w14:textId="34B41ABE" w:rsidR="002A02D6" w:rsidRPr="00702011" w:rsidRDefault="002A02D6" w:rsidP="000D2AE3">
            <w:pPr>
              <w:spacing w:after="0"/>
              <w:rPr>
                <w:rFonts w:ascii="Arial" w:eastAsia="Calibri" w:hAnsi="Arial" w:cs="Arial"/>
                <w:lang w:eastAsia="en-GB"/>
              </w:rPr>
            </w:pPr>
          </w:p>
        </w:tc>
      </w:tr>
      <w:tr w:rsidR="00142123" w:rsidRPr="00702011" w14:paraId="62A87F66" w14:textId="77777777" w:rsidTr="75652C75">
        <w:trPr>
          <w:trHeight w:val="595"/>
        </w:trPr>
        <w:tc>
          <w:tcPr>
            <w:tcW w:w="5356" w:type="dxa"/>
            <w:gridSpan w:val="2"/>
            <w:tcBorders>
              <w:bottom w:val="single" w:sz="4" w:space="0" w:color="auto"/>
              <w:right w:val="single" w:sz="4" w:space="0" w:color="auto"/>
            </w:tcBorders>
            <w:shd w:val="clear" w:color="auto" w:fill="FFFFFF" w:themeFill="background1"/>
            <w:vAlign w:val="center"/>
          </w:tcPr>
          <w:p w14:paraId="62A87F63" w14:textId="6D176486" w:rsidR="00142123" w:rsidRPr="007B0E49" w:rsidRDefault="00142123" w:rsidP="00A8331E">
            <w:pPr>
              <w:pStyle w:val="NoSpacing"/>
              <w:rPr>
                <w:rFonts w:ascii="Arial" w:hAnsi="Arial" w:cs="Arial"/>
                <w:b/>
                <w:bCs/>
                <w:lang w:eastAsia="en-GB"/>
              </w:rPr>
            </w:pPr>
            <w:r w:rsidRPr="007B0E49">
              <w:rPr>
                <w:rFonts w:ascii="Arial" w:hAnsi="Arial" w:cs="Arial"/>
                <w:b/>
                <w:bCs/>
                <w:lang w:eastAsia="en-GB"/>
              </w:rPr>
              <w:t xml:space="preserve">To liaise with the specialist Safeguarding Police </w:t>
            </w:r>
            <w:r w:rsidR="00B001CF" w:rsidRPr="007B0E49">
              <w:rPr>
                <w:rFonts w:ascii="Arial" w:hAnsi="Arial" w:cs="Arial"/>
                <w:b/>
                <w:bCs/>
                <w:lang w:eastAsia="en-GB"/>
              </w:rPr>
              <w:t>U</w:t>
            </w:r>
            <w:r w:rsidRPr="007B0E49">
              <w:rPr>
                <w:rFonts w:ascii="Arial" w:hAnsi="Arial" w:cs="Arial"/>
                <w:b/>
                <w:bCs/>
                <w:lang w:eastAsia="en-GB"/>
              </w:rPr>
              <w:t>nit</w:t>
            </w:r>
          </w:p>
        </w:tc>
        <w:tc>
          <w:tcPr>
            <w:tcW w:w="5356" w:type="dxa"/>
            <w:gridSpan w:val="2"/>
            <w:tcBorders>
              <w:left w:val="single" w:sz="4" w:space="0" w:color="auto"/>
              <w:bottom w:val="single" w:sz="4" w:space="0" w:color="auto"/>
            </w:tcBorders>
            <w:shd w:val="clear" w:color="auto" w:fill="FFFFFF" w:themeFill="background1"/>
          </w:tcPr>
          <w:p w14:paraId="62A87F65" w14:textId="25912972" w:rsidR="00142123" w:rsidRPr="00702011" w:rsidRDefault="11B16429" w:rsidP="75652C75">
            <w:pPr>
              <w:pStyle w:val="NoSpacing"/>
              <w:rPr>
                <w:rFonts w:ascii="Arial" w:hAnsi="Arial" w:cs="Arial"/>
                <w:b/>
                <w:bCs/>
                <w:lang w:eastAsia="en-GB"/>
              </w:rPr>
            </w:pPr>
            <w:r w:rsidRPr="75652C75">
              <w:rPr>
                <w:rFonts w:ascii="Arial" w:hAnsi="Arial" w:cs="Arial"/>
                <w:b/>
                <w:bCs/>
                <w:lang w:eastAsia="en-GB"/>
              </w:rPr>
              <w:t xml:space="preserve">Local Safer Schools Community Team (SSCT) - </w:t>
            </w:r>
            <w:hyperlink r:id="rId94">
              <w:r w:rsidR="6EC726CA" w:rsidRPr="75652C75">
                <w:rPr>
                  <w:rStyle w:val="Hyperlink"/>
                  <w:rFonts w:ascii="Arial" w:hAnsi="Arial" w:cs="Arial"/>
                  <w:b/>
                  <w:bCs/>
                  <w:lang w:eastAsia="en-GB"/>
                </w:rPr>
                <w:t>ssct@dorset.pnn.police.uk</w:t>
              </w:r>
            </w:hyperlink>
            <w:r w:rsidR="6EC726CA" w:rsidRPr="75652C75">
              <w:rPr>
                <w:rFonts w:ascii="Arial" w:hAnsi="Arial" w:cs="Arial"/>
                <w:b/>
                <w:bCs/>
                <w:lang w:eastAsia="en-GB"/>
              </w:rPr>
              <w:t xml:space="preserve"> </w:t>
            </w:r>
          </w:p>
        </w:tc>
      </w:tr>
      <w:tr w:rsidR="00B976B0" w:rsidRPr="00702011" w14:paraId="609C2229" w14:textId="77777777" w:rsidTr="75652C75">
        <w:trPr>
          <w:trHeight w:val="595"/>
        </w:trPr>
        <w:tc>
          <w:tcPr>
            <w:tcW w:w="10712" w:type="dxa"/>
            <w:gridSpan w:val="4"/>
            <w:tcBorders>
              <w:bottom w:val="single" w:sz="4" w:space="0" w:color="auto"/>
            </w:tcBorders>
            <w:shd w:val="clear" w:color="auto" w:fill="FFFFFF" w:themeFill="background1"/>
            <w:vAlign w:val="center"/>
          </w:tcPr>
          <w:p w14:paraId="4DA41170" w14:textId="77777777" w:rsidR="00B976B0" w:rsidRDefault="00B976B0" w:rsidP="00B976B0">
            <w:pPr>
              <w:spacing w:after="0"/>
              <w:rPr>
                <w:rFonts w:ascii="Arial" w:eastAsia="Arial Rounded" w:hAnsi="Arial" w:cs="Arial"/>
                <w:b/>
                <w:color w:val="7030A0"/>
                <w:sz w:val="24"/>
                <w:szCs w:val="24"/>
                <w:lang w:eastAsia="en-GB"/>
              </w:rPr>
            </w:pPr>
          </w:p>
          <w:p w14:paraId="50612DAB" w14:textId="1EFF9281" w:rsidR="00B976B0" w:rsidRPr="007F72A5" w:rsidRDefault="00B976B0" w:rsidP="00B976B0">
            <w:pPr>
              <w:spacing w:after="0"/>
              <w:rPr>
                <w:rFonts w:ascii="Arial" w:eastAsia="Arial Rounded" w:hAnsi="Arial" w:cs="Arial"/>
                <w:b/>
                <w:color w:val="7030A0"/>
                <w:sz w:val="28"/>
                <w:szCs w:val="28"/>
                <w:lang w:eastAsia="en-GB"/>
              </w:rPr>
            </w:pPr>
            <w:r w:rsidRPr="007F72A5">
              <w:rPr>
                <w:rFonts w:ascii="Arial" w:eastAsia="Arial Rounded" w:hAnsi="Arial" w:cs="Arial"/>
                <w:b/>
                <w:color w:val="7030A0"/>
                <w:sz w:val="28"/>
                <w:szCs w:val="28"/>
                <w:lang w:eastAsia="en-GB"/>
              </w:rPr>
              <w:t>If you have concerns about a professional working with a child:</w:t>
            </w:r>
          </w:p>
          <w:p w14:paraId="67E894AA" w14:textId="77777777" w:rsidR="00B976B0" w:rsidRPr="00702011" w:rsidRDefault="00B976B0" w:rsidP="00B976B0">
            <w:pPr>
              <w:pStyle w:val="Heading2"/>
              <w:spacing w:line="276" w:lineRule="auto"/>
              <w:rPr>
                <w:rFonts w:eastAsia="Arial Rounded" w:cs="Arial"/>
                <w:sz w:val="22"/>
                <w:szCs w:val="22"/>
              </w:rPr>
            </w:pPr>
          </w:p>
        </w:tc>
      </w:tr>
      <w:tr w:rsidR="00B976B0" w:rsidRPr="00702011" w14:paraId="65B5BC8A" w14:textId="77777777" w:rsidTr="75652C75">
        <w:trPr>
          <w:trHeight w:val="595"/>
        </w:trPr>
        <w:tc>
          <w:tcPr>
            <w:tcW w:w="5356" w:type="dxa"/>
            <w:gridSpan w:val="2"/>
            <w:tcBorders>
              <w:bottom w:val="single" w:sz="4" w:space="0" w:color="auto"/>
              <w:right w:val="single" w:sz="4" w:space="0" w:color="auto"/>
            </w:tcBorders>
            <w:shd w:val="clear" w:color="auto" w:fill="FFFFFF" w:themeFill="background1"/>
            <w:vAlign w:val="center"/>
          </w:tcPr>
          <w:p w14:paraId="6EE4B709" w14:textId="77777777" w:rsidR="00B976B0" w:rsidRPr="007B0E49" w:rsidRDefault="00B976B0" w:rsidP="00A8331E">
            <w:pPr>
              <w:pStyle w:val="NoSpacing"/>
              <w:rPr>
                <w:rFonts w:ascii="Arial" w:eastAsia="Arial Rounded" w:hAnsi="Arial" w:cs="Arial"/>
                <w:b/>
                <w:bCs/>
                <w:lang w:eastAsia="en-GB"/>
              </w:rPr>
            </w:pPr>
            <w:r w:rsidRPr="007B0E49">
              <w:rPr>
                <w:rFonts w:ascii="Arial" w:eastAsia="Arial Rounded" w:hAnsi="Arial" w:cs="Arial"/>
                <w:b/>
                <w:bCs/>
                <w:lang w:eastAsia="en-GB"/>
              </w:rPr>
              <w:t>To raise concerns or seek guidance in relation to the conduct of someone who works with children.</w:t>
            </w:r>
          </w:p>
          <w:p w14:paraId="25BF9951" w14:textId="539B8249" w:rsidR="00B976B0" w:rsidRPr="00702011" w:rsidRDefault="00B976B0" w:rsidP="00A8331E">
            <w:pPr>
              <w:pStyle w:val="NoSpacing"/>
              <w:rPr>
                <w:rFonts w:ascii="Arial" w:hAnsi="Arial" w:cs="Arial"/>
                <w:lang w:eastAsia="en-GB"/>
              </w:rPr>
            </w:pPr>
          </w:p>
        </w:tc>
        <w:tc>
          <w:tcPr>
            <w:tcW w:w="5356" w:type="dxa"/>
            <w:gridSpan w:val="2"/>
            <w:tcBorders>
              <w:left w:val="single" w:sz="4" w:space="0" w:color="auto"/>
              <w:bottom w:val="single" w:sz="4" w:space="0" w:color="auto"/>
            </w:tcBorders>
            <w:shd w:val="clear" w:color="auto" w:fill="FFFFFF" w:themeFill="background1"/>
          </w:tcPr>
          <w:p w14:paraId="3E866745" w14:textId="77777777" w:rsidR="00B976B0" w:rsidRDefault="00B976B0" w:rsidP="00B976B0">
            <w:pPr>
              <w:pStyle w:val="Heading2"/>
              <w:spacing w:line="276" w:lineRule="auto"/>
              <w:rPr>
                <w:rFonts w:eastAsia="Arial Rounded" w:cs="Arial"/>
                <w:sz w:val="22"/>
                <w:szCs w:val="22"/>
              </w:rPr>
            </w:pPr>
            <w:r w:rsidRPr="00702011">
              <w:rPr>
                <w:rFonts w:eastAsia="Arial Rounded" w:cs="Arial"/>
                <w:sz w:val="22"/>
                <w:szCs w:val="22"/>
              </w:rPr>
              <w:t>Local Authority Designated Officer - (LADO)</w:t>
            </w:r>
          </w:p>
          <w:p w14:paraId="5AFADF46" w14:textId="64EAEDAB" w:rsidR="006D617B" w:rsidRPr="00F20ED2" w:rsidRDefault="00F20ED2" w:rsidP="006D617B">
            <w:pPr>
              <w:rPr>
                <w:b/>
                <w:bCs/>
                <w:lang w:eastAsia="en-GB"/>
              </w:rPr>
            </w:pPr>
            <w:hyperlink r:id="rId95" w:history="1">
              <w:r w:rsidRPr="00F20ED2">
                <w:rPr>
                  <w:rStyle w:val="Hyperlink"/>
                  <w:b/>
                  <w:bCs/>
                  <w:lang w:eastAsia="en-GB"/>
                </w:rPr>
                <w:t>LADO@bcpcouncil.gov.uk</w:t>
              </w:r>
            </w:hyperlink>
          </w:p>
          <w:p w14:paraId="426988E6" w14:textId="77777777" w:rsidR="00B976B0" w:rsidRPr="00702011" w:rsidRDefault="00B976B0" w:rsidP="00142123">
            <w:pPr>
              <w:pStyle w:val="NoSpacing"/>
              <w:rPr>
                <w:rFonts w:ascii="Arial" w:hAnsi="Arial" w:cs="Arial"/>
                <w:b/>
                <w:lang w:eastAsia="en-GB"/>
              </w:rPr>
            </w:pPr>
          </w:p>
        </w:tc>
      </w:tr>
      <w:tr w:rsidR="00456113" w:rsidRPr="00702011" w14:paraId="2BCDF78D" w14:textId="77777777" w:rsidTr="75652C75">
        <w:trPr>
          <w:trHeight w:val="595"/>
        </w:trPr>
        <w:tc>
          <w:tcPr>
            <w:tcW w:w="5356" w:type="dxa"/>
            <w:gridSpan w:val="2"/>
            <w:tcBorders>
              <w:bottom w:val="single" w:sz="4" w:space="0" w:color="auto"/>
              <w:right w:val="single" w:sz="4" w:space="0" w:color="auto"/>
            </w:tcBorders>
            <w:shd w:val="clear" w:color="auto" w:fill="FFFFFF" w:themeFill="background1"/>
            <w:vAlign w:val="center"/>
          </w:tcPr>
          <w:p w14:paraId="28A31A5E" w14:textId="661C44FB" w:rsidR="00456113" w:rsidRPr="00702011" w:rsidRDefault="00456113" w:rsidP="00456113">
            <w:pPr>
              <w:pStyle w:val="NoSpacing"/>
              <w:rPr>
                <w:rFonts w:ascii="Arial" w:eastAsia="Arial Rounded" w:hAnsi="Arial" w:cs="Arial"/>
                <w:lang w:eastAsia="en-GB"/>
              </w:rPr>
            </w:pPr>
            <w:r w:rsidRPr="00C2596E">
              <w:rPr>
                <w:rFonts w:ascii="Arial" w:eastAsia="Arial Rounded" w:hAnsi="Arial" w:cs="Arial"/>
                <w:b/>
                <w:bCs/>
                <w:lang w:eastAsia="en-GB"/>
              </w:rPr>
              <w:t>Whistleblowing professional policy</w:t>
            </w:r>
          </w:p>
        </w:tc>
        <w:tc>
          <w:tcPr>
            <w:tcW w:w="5356" w:type="dxa"/>
            <w:gridSpan w:val="2"/>
            <w:tcBorders>
              <w:left w:val="single" w:sz="4" w:space="0" w:color="auto"/>
              <w:bottom w:val="single" w:sz="4" w:space="0" w:color="auto"/>
            </w:tcBorders>
            <w:shd w:val="clear" w:color="auto" w:fill="FFFFFF" w:themeFill="background1"/>
            <w:vAlign w:val="center"/>
          </w:tcPr>
          <w:p w14:paraId="11896FED" w14:textId="77777777" w:rsidR="00456113" w:rsidRDefault="00456113" w:rsidP="00456113">
            <w:pPr>
              <w:pStyle w:val="Heading2"/>
              <w:spacing w:line="276" w:lineRule="auto"/>
              <w:rPr>
                <w:rFonts w:cs="Arial"/>
                <w:bCs/>
                <w:color w:val="000000"/>
              </w:rPr>
            </w:pPr>
            <w:r w:rsidRPr="00C2596E">
              <w:rPr>
                <w:rFonts w:cs="Arial"/>
                <w:bCs/>
              </w:rPr>
              <w:t xml:space="preserve">NSPCC Whistleblowing hotline </w:t>
            </w:r>
            <w:r w:rsidRPr="00C2596E">
              <w:rPr>
                <w:rFonts w:cs="Arial"/>
                <w:bCs/>
              </w:rPr>
              <w:br/>
              <w:t>0800 028 0285</w:t>
            </w:r>
            <w:r w:rsidRPr="00C2596E">
              <w:rPr>
                <w:rFonts w:cs="Arial"/>
                <w:bCs/>
                <w:color w:val="000000"/>
              </w:rPr>
              <w:t xml:space="preserve">  </w:t>
            </w:r>
            <w:hyperlink r:id="rId96" w:history="1">
              <w:r w:rsidRPr="00C2596E">
                <w:rPr>
                  <w:rStyle w:val="Hyperlink"/>
                  <w:rFonts w:cs="Arial"/>
                  <w:bCs/>
                </w:rPr>
                <w:t>help@nspcc.org.uk</w:t>
              </w:r>
            </w:hyperlink>
            <w:r w:rsidRPr="00C2596E">
              <w:rPr>
                <w:rFonts w:cs="Arial"/>
                <w:bCs/>
                <w:color w:val="000000"/>
              </w:rPr>
              <w:t xml:space="preserve"> </w:t>
            </w:r>
          </w:p>
          <w:p w14:paraId="14376297" w14:textId="658F4E50" w:rsidR="00456113" w:rsidRPr="00456113" w:rsidRDefault="00456113" w:rsidP="00456113">
            <w:pPr>
              <w:rPr>
                <w:lang w:eastAsia="en-GB"/>
              </w:rPr>
            </w:pPr>
          </w:p>
        </w:tc>
      </w:tr>
      <w:tr w:rsidR="009D53BE" w:rsidRPr="00702011" w14:paraId="4A0C0C76" w14:textId="77777777" w:rsidTr="75652C75">
        <w:trPr>
          <w:trHeight w:val="149"/>
        </w:trPr>
        <w:tc>
          <w:tcPr>
            <w:tcW w:w="5356" w:type="dxa"/>
            <w:gridSpan w:val="2"/>
            <w:tcBorders>
              <w:right w:val="single" w:sz="4" w:space="0" w:color="auto"/>
            </w:tcBorders>
            <w:shd w:val="clear" w:color="auto" w:fill="D9D9D9" w:themeFill="background1" w:themeFillShade="D9"/>
            <w:vAlign w:val="center"/>
          </w:tcPr>
          <w:p w14:paraId="163FB56C" w14:textId="77777777" w:rsidR="009D53BE" w:rsidRPr="00702011" w:rsidRDefault="009D53BE" w:rsidP="00A8331E">
            <w:pPr>
              <w:pStyle w:val="NoSpacing"/>
              <w:rPr>
                <w:rFonts w:ascii="Arial" w:hAnsi="Arial" w:cs="Arial"/>
                <w:lang w:eastAsia="en-GB"/>
              </w:rPr>
            </w:pPr>
          </w:p>
        </w:tc>
        <w:tc>
          <w:tcPr>
            <w:tcW w:w="5356" w:type="dxa"/>
            <w:gridSpan w:val="2"/>
            <w:tcBorders>
              <w:left w:val="single" w:sz="4" w:space="0" w:color="auto"/>
            </w:tcBorders>
            <w:shd w:val="clear" w:color="auto" w:fill="D9D9D9" w:themeFill="background1" w:themeFillShade="D9"/>
          </w:tcPr>
          <w:p w14:paraId="251FA510" w14:textId="77777777" w:rsidR="009D53BE" w:rsidRPr="00702011" w:rsidRDefault="009D53BE" w:rsidP="00142123">
            <w:pPr>
              <w:pStyle w:val="NoSpacing"/>
              <w:rPr>
                <w:rFonts w:ascii="Arial" w:hAnsi="Arial" w:cs="Arial"/>
                <w:b/>
                <w:lang w:eastAsia="en-GB"/>
              </w:rPr>
            </w:pPr>
          </w:p>
        </w:tc>
      </w:tr>
      <w:tr w:rsidR="007F72A5" w:rsidRPr="00702011" w14:paraId="61BF7F52" w14:textId="77777777" w:rsidTr="75652C75">
        <w:trPr>
          <w:trHeight w:val="149"/>
        </w:trPr>
        <w:tc>
          <w:tcPr>
            <w:tcW w:w="10712" w:type="dxa"/>
            <w:gridSpan w:val="4"/>
            <w:vAlign w:val="center"/>
          </w:tcPr>
          <w:p w14:paraId="288D9A12" w14:textId="77777777" w:rsidR="00C2596E" w:rsidRPr="00F343D5" w:rsidRDefault="00C2596E" w:rsidP="00C2596E">
            <w:pPr>
              <w:spacing w:after="0" w:line="240" w:lineRule="auto"/>
              <w:rPr>
                <w:rFonts w:ascii="Arial" w:hAnsi="Arial" w:cs="Arial"/>
                <w:b/>
                <w:bCs/>
                <w:color w:val="7030A0"/>
              </w:rPr>
            </w:pPr>
            <w:r w:rsidRPr="00F343D5">
              <w:rPr>
                <w:rFonts w:ascii="Arial" w:eastAsia="Arial Rounded" w:hAnsi="Arial" w:cs="Arial"/>
                <w:b/>
                <w:color w:val="7030A0"/>
                <w:lang w:eastAsia="en-GB"/>
              </w:rPr>
              <w:t xml:space="preserve">For information, </w:t>
            </w:r>
            <w:r w:rsidRPr="00F343D5">
              <w:rPr>
                <w:rFonts w:ascii="Arial" w:eastAsia="Arial Rounded" w:hAnsi="Arial" w:cs="Arial"/>
                <w:b/>
                <w:bCs/>
                <w:color w:val="7030A0"/>
                <w:lang w:eastAsia="en-GB"/>
              </w:rPr>
              <w:t>advice,</w:t>
            </w:r>
            <w:r w:rsidRPr="00F343D5">
              <w:rPr>
                <w:rFonts w:ascii="Arial" w:eastAsia="Arial Rounded" w:hAnsi="Arial" w:cs="Arial"/>
                <w:b/>
                <w:color w:val="7030A0"/>
                <w:lang w:eastAsia="en-GB"/>
              </w:rPr>
              <w:t xml:space="preserve"> and guidance in relation to safeguarding policy and procedures:</w:t>
            </w:r>
          </w:p>
          <w:p w14:paraId="22C81093" w14:textId="4179CEC0" w:rsidR="007F72A5" w:rsidRDefault="00C2596E" w:rsidP="003A5A30">
            <w:pPr>
              <w:spacing w:after="0"/>
              <w:rPr>
                <w:rFonts w:ascii="Arial" w:hAnsi="Arial" w:cs="Arial"/>
                <w:b/>
                <w:lang w:eastAsia="en-GB"/>
              </w:rPr>
            </w:pPr>
            <w:r w:rsidRPr="00702011">
              <w:rPr>
                <w:rFonts w:ascii="Arial" w:hAnsi="Arial" w:cs="Arial"/>
                <w:b/>
                <w:bCs/>
              </w:rPr>
              <w:t>Education Safeguarding Leads</w:t>
            </w:r>
            <w:r>
              <w:rPr>
                <w:rFonts w:ascii="Arial" w:hAnsi="Arial" w:cs="Arial"/>
                <w:b/>
                <w:bCs/>
              </w:rPr>
              <w:t xml:space="preserve">: </w:t>
            </w:r>
            <w:hyperlink r:id="rId97" w:history="1">
              <w:r w:rsidR="003A5A30" w:rsidRPr="004F1B5A">
                <w:rPr>
                  <w:rStyle w:val="Hyperlink"/>
                  <w:rFonts w:ascii="Arial" w:hAnsi="Arial" w:cs="Arial"/>
                  <w:b/>
                  <w:bCs/>
                </w:rPr>
                <w:t>safeguardingineducation@bcpcouncil.gov.uk</w:t>
              </w:r>
            </w:hyperlink>
          </w:p>
          <w:p w14:paraId="79B64D46" w14:textId="77777777" w:rsidR="007F72A5" w:rsidRPr="00702011" w:rsidRDefault="007F72A5" w:rsidP="00142123">
            <w:pPr>
              <w:pStyle w:val="NoSpacing"/>
              <w:rPr>
                <w:rFonts w:ascii="Arial" w:hAnsi="Arial" w:cs="Arial"/>
                <w:b/>
                <w:lang w:eastAsia="en-GB"/>
              </w:rPr>
            </w:pPr>
          </w:p>
        </w:tc>
      </w:tr>
      <w:tr w:rsidR="00A20CB7" w:rsidRPr="00702011" w14:paraId="62A87F6F" w14:textId="77777777" w:rsidTr="75652C75">
        <w:trPr>
          <w:trHeight w:val="381"/>
        </w:trPr>
        <w:tc>
          <w:tcPr>
            <w:tcW w:w="2678" w:type="dxa"/>
            <w:tcBorders>
              <w:right w:val="single" w:sz="4" w:space="0" w:color="auto"/>
            </w:tcBorders>
            <w:shd w:val="clear" w:color="auto" w:fill="FFFFFF" w:themeFill="background1"/>
            <w:vAlign w:val="center"/>
          </w:tcPr>
          <w:p w14:paraId="080AE4F0" w14:textId="0505A193" w:rsidR="00A20CB7" w:rsidRPr="008050BB" w:rsidRDefault="00A20CB7" w:rsidP="00A20CB7">
            <w:pPr>
              <w:pStyle w:val="NoSpacing"/>
              <w:jc w:val="center"/>
              <w:rPr>
                <w:rFonts w:ascii="Arial" w:hAnsi="Arial" w:cs="Arial"/>
                <w:b/>
                <w:color w:val="7030A0"/>
                <w:lang w:eastAsia="en-GB"/>
              </w:rPr>
            </w:pPr>
            <w:r>
              <w:rPr>
                <w:rFonts w:ascii="Arial" w:hAnsi="Arial" w:cs="Arial"/>
                <w:b/>
                <w:color w:val="7030A0"/>
                <w:lang w:eastAsia="en-GB"/>
              </w:rPr>
              <w:lastRenderedPageBreak/>
              <w:t>BCP MASH Education Link:</w:t>
            </w:r>
          </w:p>
          <w:p w14:paraId="62A87F6A" w14:textId="656BA99C" w:rsidR="00A20CB7" w:rsidRPr="00702011" w:rsidRDefault="1293C5E0" w:rsidP="00A20CB7">
            <w:pPr>
              <w:pStyle w:val="NoSpacing"/>
              <w:jc w:val="center"/>
              <w:rPr>
                <w:rFonts w:ascii="Arial" w:hAnsi="Arial" w:cs="Arial"/>
                <w:lang w:eastAsia="en-GB"/>
              </w:rPr>
            </w:pPr>
            <w:hyperlink r:id="rId98">
              <w:r w:rsidRPr="75652C75">
                <w:rPr>
                  <w:rStyle w:val="Hyperlink"/>
                  <w:rFonts w:cs="Arial"/>
                  <w:sz w:val="24"/>
                  <w:szCs w:val="24"/>
                </w:rPr>
                <w:t>childrensfirstresponse@bcpcouncil.gov.uk</w:t>
              </w:r>
            </w:hyperlink>
          </w:p>
        </w:tc>
        <w:tc>
          <w:tcPr>
            <w:tcW w:w="5356" w:type="dxa"/>
            <w:gridSpan w:val="2"/>
            <w:tcBorders>
              <w:left w:val="single" w:sz="4" w:space="0" w:color="auto"/>
              <w:right w:val="single" w:sz="4" w:space="0" w:color="auto"/>
            </w:tcBorders>
            <w:shd w:val="clear" w:color="auto" w:fill="FFFFFF" w:themeFill="background1"/>
            <w:vAlign w:val="center"/>
          </w:tcPr>
          <w:p w14:paraId="22072D51" w14:textId="796DD15C" w:rsidR="00A20CB7" w:rsidRDefault="1E4D6436" w:rsidP="00A20CB7">
            <w:pPr>
              <w:pStyle w:val="NoSpacing"/>
              <w:jc w:val="center"/>
              <w:rPr>
                <w:rFonts w:ascii="Arial" w:hAnsi="Arial" w:cs="Arial"/>
                <w:b/>
                <w:color w:val="7030A0"/>
                <w:lang w:eastAsia="en-GB"/>
              </w:rPr>
            </w:pPr>
            <w:r w:rsidRPr="75652C75">
              <w:rPr>
                <w:rFonts w:ascii="Arial" w:hAnsi="Arial" w:cs="Arial"/>
                <w:b/>
                <w:bCs/>
                <w:color w:val="7030A0"/>
                <w:lang w:eastAsia="en-GB"/>
              </w:rPr>
              <w:t>BCP MASH Consultation Link:</w:t>
            </w:r>
          </w:p>
          <w:p w14:paraId="62A87F6C" w14:textId="3FC68DF1" w:rsidR="00A20CB7" w:rsidRPr="008050BB" w:rsidRDefault="6A1C7BEF" w:rsidP="75652C75">
            <w:pPr>
              <w:jc w:val="center"/>
              <w:rPr>
                <w:rFonts w:ascii="Arial" w:hAnsi="Arial" w:cs="Arial"/>
                <w:lang w:eastAsia="en-GB"/>
              </w:rPr>
            </w:pPr>
            <w:hyperlink r:id="rId99">
              <w:r w:rsidRPr="75652C75">
                <w:rPr>
                  <w:rStyle w:val="Hyperlink"/>
                  <w:rFonts w:cs="Arial"/>
                  <w:sz w:val="24"/>
                  <w:szCs w:val="24"/>
                </w:rPr>
                <w:t>childrensfirstresponse@bcpcouncil.gov.uk</w:t>
              </w:r>
            </w:hyperlink>
          </w:p>
        </w:tc>
        <w:tc>
          <w:tcPr>
            <w:tcW w:w="2678" w:type="dxa"/>
            <w:tcBorders>
              <w:left w:val="single" w:sz="4" w:space="0" w:color="auto"/>
            </w:tcBorders>
            <w:shd w:val="clear" w:color="auto" w:fill="FFFFFF" w:themeFill="background1"/>
            <w:vAlign w:val="center"/>
          </w:tcPr>
          <w:p w14:paraId="4D00EE88" w14:textId="5B51BFD0" w:rsidR="00A20CB7" w:rsidRPr="008050BB" w:rsidRDefault="1E4D6436" w:rsidP="75652C75">
            <w:pPr>
              <w:pStyle w:val="NoSpacing"/>
              <w:jc w:val="center"/>
              <w:rPr>
                <w:rFonts w:ascii="Arial" w:hAnsi="Arial" w:cs="Arial"/>
                <w:b/>
                <w:bCs/>
                <w:color w:val="7030A0"/>
                <w:lang w:eastAsia="en-GB"/>
              </w:rPr>
            </w:pPr>
            <w:r w:rsidRPr="75652C75">
              <w:rPr>
                <w:rFonts w:ascii="Arial" w:hAnsi="Arial" w:cs="Arial"/>
                <w:b/>
                <w:bCs/>
                <w:color w:val="7030A0"/>
                <w:lang w:eastAsia="en-GB"/>
              </w:rPr>
              <w:t xml:space="preserve">BCP </w:t>
            </w:r>
            <w:r w:rsidR="000906FD">
              <w:br/>
            </w:r>
            <w:r w:rsidRPr="75652C75">
              <w:rPr>
                <w:rFonts w:ascii="Arial" w:hAnsi="Arial" w:cs="Arial"/>
                <w:b/>
                <w:bCs/>
                <w:color w:val="7030A0"/>
                <w:lang w:eastAsia="en-GB"/>
              </w:rPr>
              <w:t>Critical Incident Support Link:</w:t>
            </w:r>
            <w:r w:rsidR="7DD17DB1" w:rsidRPr="75652C75">
              <w:rPr>
                <w:rFonts w:ascii="Arial" w:hAnsi="Arial" w:cs="Arial"/>
                <w:b/>
                <w:bCs/>
                <w:color w:val="7030A0"/>
                <w:lang w:eastAsia="en-GB"/>
              </w:rPr>
              <w:t xml:space="preserve"> Schools Continuity </w:t>
            </w:r>
            <w:hyperlink r:id="rId100">
              <w:r w:rsidR="7DD17DB1" w:rsidRPr="75652C75">
                <w:rPr>
                  <w:rStyle w:val="Hyperlink"/>
                  <w:rFonts w:ascii="Arial" w:hAnsi="Arial" w:cs="Arial"/>
                  <w:b/>
                  <w:bCs/>
                  <w:lang w:eastAsia="en-GB"/>
                </w:rPr>
                <w:t>schools.continuity@bcpcouncil.gov.uk</w:t>
              </w:r>
            </w:hyperlink>
          </w:p>
          <w:p w14:paraId="62A87F6E" w14:textId="71A7BE07" w:rsidR="00A20CB7" w:rsidRPr="008050BB" w:rsidRDefault="00A20CB7" w:rsidP="75652C75">
            <w:pPr>
              <w:pStyle w:val="NoSpacing"/>
              <w:jc w:val="center"/>
              <w:rPr>
                <w:rFonts w:ascii="Arial" w:hAnsi="Arial" w:cs="Arial"/>
                <w:b/>
                <w:bCs/>
                <w:color w:val="7030A0"/>
                <w:lang w:eastAsia="en-GB"/>
              </w:rPr>
            </w:pPr>
          </w:p>
        </w:tc>
      </w:tr>
      <w:tr w:rsidR="00A20CB7" w:rsidRPr="00702011" w14:paraId="4E982027" w14:textId="77777777" w:rsidTr="75652C75">
        <w:trPr>
          <w:trHeight w:val="960"/>
        </w:trPr>
        <w:tc>
          <w:tcPr>
            <w:tcW w:w="10712" w:type="dxa"/>
            <w:gridSpan w:val="4"/>
            <w:shd w:val="clear" w:color="auto" w:fill="FFFFFF" w:themeFill="background1"/>
            <w:vAlign w:val="center"/>
          </w:tcPr>
          <w:p w14:paraId="28D958E3" w14:textId="57FAD921" w:rsidR="00A20CB7" w:rsidRDefault="00A20CB7" w:rsidP="00A20CB7">
            <w:pPr>
              <w:spacing w:after="0"/>
              <w:rPr>
                <w:rFonts w:ascii="Arial" w:hAnsi="Arial" w:cs="Arial"/>
                <w:b/>
                <w:bCs/>
                <w:color w:val="7030A0"/>
              </w:rPr>
            </w:pPr>
            <w:r w:rsidRPr="003A5A30">
              <w:rPr>
                <w:rFonts w:ascii="Arial" w:hAnsi="Arial" w:cs="Arial"/>
                <w:b/>
                <w:bCs/>
                <w:color w:val="7030A0"/>
              </w:rPr>
              <w:t>For advice and support in relation to attendance, provision and inclusion:</w:t>
            </w:r>
          </w:p>
          <w:p w14:paraId="1DAA8105" w14:textId="77777777" w:rsidR="004325F2" w:rsidRDefault="004325F2" w:rsidP="00A20CB7">
            <w:pPr>
              <w:spacing w:after="0"/>
              <w:rPr>
                <w:rFonts w:ascii="Arial" w:hAnsi="Arial" w:cs="Arial"/>
                <w:b/>
                <w:bCs/>
                <w:color w:val="002060"/>
              </w:rPr>
            </w:pPr>
          </w:p>
          <w:p w14:paraId="2C5BE219" w14:textId="77777777" w:rsidR="00A20CB7" w:rsidRDefault="7033816F" w:rsidP="004325F2">
            <w:pPr>
              <w:spacing w:after="0"/>
              <w:rPr>
                <w:rFonts w:ascii="Arial" w:hAnsi="Arial" w:cs="Arial"/>
                <w:b/>
                <w:bCs/>
                <w:color w:val="002060"/>
              </w:rPr>
            </w:pPr>
            <w:r w:rsidRPr="75652C75">
              <w:rPr>
                <w:rFonts w:ascii="Arial" w:hAnsi="Arial" w:cs="Arial"/>
                <w:b/>
                <w:bCs/>
                <w:color w:val="002060"/>
              </w:rPr>
              <w:t xml:space="preserve">School Inclusion: </w:t>
            </w:r>
            <w:hyperlink r:id="rId101">
              <w:r w:rsidRPr="75652C75">
                <w:rPr>
                  <w:rStyle w:val="Hyperlink"/>
                  <w:rFonts w:ascii="Arial" w:hAnsi="Arial" w:cs="Arial"/>
                </w:rPr>
                <w:t>schoolinclusion@bcpcouncil.gov.uk</w:t>
              </w:r>
            </w:hyperlink>
          </w:p>
          <w:p w14:paraId="0BAB8849" w14:textId="358B8651" w:rsidR="004325F2" w:rsidRPr="00702011" w:rsidRDefault="004325F2" w:rsidP="004325F2">
            <w:pPr>
              <w:spacing w:after="0"/>
              <w:rPr>
                <w:rFonts w:ascii="Arial" w:hAnsi="Arial" w:cs="Arial"/>
                <w:b/>
                <w:bCs/>
              </w:rPr>
            </w:pPr>
          </w:p>
        </w:tc>
      </w:tr>
      <w:tr w:rsidR="00A20CB7" w:rsidRPr="00702011" w14:paraId="62A87F8C" w14:textId="77777777" w:rsidTr="75652C75">
        <w:trPr>
          <w:trHeight w:val="269"/>
        </w:trPr>
        <w:tc>
          <w:tcPr>
            <w:tcW w:w="5356" w:type="dxa"/>
            <w:gridSpan w:val="2"/>
            <w:tcBorders>
              <w:right w:val="single" w:sz="4" w:space="0" w:color="auto"/>
            </w:tcBorders>
            <w:shd w:val="clear" w:color="auto" w:fill="FFFFFF" w:themeFill="background1"/>
            <w:vAlign w:val="center"/>
          </w:tcPr>
          <w:p w14:paraId="62A87F89" w14:textId="7CAAA224" w:rsidR="00A20CB7" w:rsidRPr="007B0E49" w:rsidRDefault="00A20CB7" w:rsidP="00A20CB7">
            <w:pPr>
              <w:rPr>
                <w:rFonts w:ascii="Arial" w:eastAsia="Arial Rounded" w:hAnsi="Arial" w:cs="Arial"/>
                <w:b/>
                <w:bCs/>
                <w:lang w:eastAsia="en-GB"/>
              </w:rPr>
            </w:pPr>
          </w:p>
        </w:tc>
        <w:tc>
          <w:tcPr>
            <w:tcW w:w="5356" w:type="dxa"/>
            <w:gridSpan w:val="2"/>
            <w:tcBorders>
              <w:left w:val="single" w:sz="4" w:space="0" w:color="auto"/>
              <w:bottom w:val="single" w:sz="4" w:space="0" w:color="auto"/>
            </w:tcBorders>
            <w:shd w:val="clear" w:color="auto" w:fill="FFFFFF" w:themeFill="background1"/>
          </w:tcPr>
          <w:p w14:paraId="62A87F8B" w14:textId="37724F20" w:rsidR="00A20CB7" w:rsidRPr="00702011" w:rsidRDefault="00A20CB7" w:rsidP="00A20CB7">
            <w:pPr>
              <w:spacing w:after="0"/>
              <w:rPr>
                <w:rFonts w:ascii="Arial" w:eastAsia="Arial Rounded" w:hAnsi="Arial" w:cs="Arial"/>
                <w:lang w:eastAsia="en-GB"/>
              </w:rPr>
            </w:pPr>
          </w:p>
        </w:tc>
      </w:tr>
      <w:tr w:rsidR="00CC2D3E" w:rsidRPr="00702011" w14:paraId="0DCB47F9" w14:textId="77777777" w:rsidTr="75652C75">
        <w:trPr>
          <w:trHeight w:val="269"/>
        </w:trPr>
        <w:tc>
          <w:tcPr>
            <w:tcW w:w="5356" w:type="dxa"/>
            <w:gridSpan w:val="2"/>
            <w:tcBorders>
              <w:right w:val="single" w:sz="4" w:space="0" w:color="auto"/>
            </w:tcBorders>
            <w:shd w:val="clear" w:color="auto" w:fill="FFFFFF" w:themeFill="background1"/>
            <w:vAlign w:val="center"/>
          </w:tcPr>
          <w:p w14:paraId="69A39630" w14:textId="454CD582" w:rsidR="00CC2D3E" w:rsidRPr="007B0E49" w:rsidRDefault="00CC2D3E" w:rsidP="00CC2D3E">
            <w:pPr>
              <w:rPr>
                <w:rFonts w:ascii="Arial" w:eastAsia="Arial Rounded" w:hAnsi="Arial" w:cs="Arial"/>
                <w:b/>
                <w:bCs/>
                <w:lang w:eastAsia="en-GB"/>
              </w:rPr>
            </w:pPr>
            <w:r w:rsidRPr="00C2596E">
              <w:rPr>
                <w:rFonts w:ascii="Arial" w:hAnsi="Arial" w:cs="Arial"/>
                <w:b/>
                <w:bCs/>
                <w:lang w:eastAsia="en-GB"/>
              </w:rPr>
              <w:t>Young Carers</w:t>
            </w:r>
            <w:r>
              <w:rPr>
                <w:rFonts w:ascii="Arial" w:hAnsi="Arial" w:cs="Arial"/>
                <w:b/>
                <w:bCs/>
                <w:lang w:eastAsia="en-GB"/>
              </w:rPr>
              <w:t xml:space="preserve"> - </w:t>
            </w:r>
            <w:r w:rsidRPr="005B44A0">
              <w:rPr>
                <w:rFonts w:ascii="Arial" w:hAnsi="Arial" w:cs="Arial"/>
                <w:lang w:eastAsia="en-GB"/>
              </w:rPr>
              <w:t>Advice and support.</w:t>
            </w:r>
          </w:p>
        </w:tc>
        <w:tc>
          <w:tcPr>
            <w:tcW w:w="5356" w:type="dxa"/>
            <w:gridSpan w:val="2"/>
            <w:tcBorders>
              <w:left w:val="single" w:sz="4" w:space="0" w:color="auto"/>
              <w:bottom w:val="single" w:sz="4" w:space="0" w:color="auto"/>
            </w:tcBorders>
            <w:shd w:val="clear" w:color="auto" w:fill="FFFFFF" w:themeFill="background1"/>
          </w:tcPr>
          <w:p w14:paraId="43C593FE" w14:textId="3247627C" w:rsidR="00CC2D3E" w:rsidRPr="00702011" w:rsidRDefault="582ADF23" w:rsidP="00A20CB7">
            <w:pPr>
              <w:spacing w:after="0"/>
              <w:rPr>
                <w:rFonts w:ascii="Arial" w:eastAsia="Arial Rounded" w:hAnsi="Arial" w:cs="Arial"/>
                <w:lang w:eastAsia="en-GB"/>
              </w:rPr>
            </w:pPr>
            <w:hyperlink r:id="rId102">
              <w:r w:rsidRPr="75652C75">
                <w:rPr>
                  <w:rStyle w:val="Hyperlink"/>
                  <w:rFonts w:ascii="Arial" w:eastAsia="Calibri" w:hAnsi="Arial" w:cs="Arial"/>
                  <w:lang w:eastAsia="en-GB"/>
                </w:rPr>
                <w:t>BCP Council Young Carers Offer</w:t>
              </w:r>
            </w:hyperlink>
          </w:p>
        </w:tc>
      </w:tr>
      <w:tr w:rsidR="004325F2" w:rsidRPr="00702011" w14:paraId="32A91ACF" w14:textId="77777777" w:rsidTr="75652C75">
        <w:trPr>
          <w:trHeight w:val="894"/>
        </w:trPr>
        <w:tc>
          <w:tcPr>
            <w:tcW w:w="5356" w:type="dxa"/>
            <w:gridSpan w:val="2"/>
            <w:tcBorders>
              <w:right w:val="single" w:sz="4" w:space="0" w:color="auto"/>
            </w:tcBorders>
            <w:shd w:val="clear" w:color="auto" w:fill="FFFFFF" w:themeFill="background1"/>
            <w:vAlign w:val="center"/>
          </w:tcPr>
          <w:p w14:paraId="07BFA4DC" w14:textId="0E41FF1D" w:rsidR="004325F2" w:rsidRPr="007B0E49" w:rsidRDefault="00CC2D3E" w:rsidP="004325F2">
            <w:pPr>
              <w:rPr>
                <w:rFonts w:ascii="Arial" w:eastAsia="Arial Rounded" w:hAnsi="Arial" w:cs="Arial"/>
                <w:b/>
                <w:bCs/>
                <w:lang w:eastAsia="en-GB"/>
              </w:rPr>
            </w:pPr>
            <w:r>
              <w:rPr>
                <w:rFonts w:ascii="Arial" w:eastAsia="Arial Rounded" w:hAnsi="Arial" w:cs="Arial"/>
                <w:b/>
                <w:bCs/>
                <w:lang w:eastAsia="en-GB"/>
              </w:rPr>
              <w:t xml:space="preserve">The Virtual School </w:t>
            </w:r>
            <w:r w:rsidR="00E9113D">
              <w:rPr>
                <w:rFonts w:ascii="Arial" w:eastAsia="Arial Rounded" w:hAnsi="Arial" w:cs="Arial"/>
                <w:b/>
                <w:bCs/>
                <w:lang w:eastAsia="en-GB"/>
              </w:rPr>
              <w:t xml:space="preserve">– </w:t>
            </w:r>
            <w:r w:rsidR="00E9113D" w:rsidRPr="005B44A0">
              <w:rPr>
                <w:rFonts w:ascii="Arial" w:eastAsia="Arial Rounded" w:hAnsi="Arial" w:cs="Arial"/>
                <w:lang w:eastAsia="en-GB"/>
              </w:rPr>
              <w:t>for Children Looked After / Previously Looked After</w:t>
            </w:r>
            <w:r w:rsidR="00E9113D">
              <w:rPr>
                <w:rFonts w:ascii="Arial" w:eastAsia="Arial Rounded" w:hAnsi="Arial" w:cs="Arial"/>
                <w:b/>
                <w:bCs/>
                <w:lang w:eastAsia="en-GB"/>
              </w:rPr>
              <w:t xml:space="preserve"> </w:t>
            </w:r>
          </w:p>
        </w:tc>
        <w:tc>
          <w:tcPr>
            <w:tcW w:w="5356" w:type="dxa"/>
            <w:gridSpan w:val="2"/>
            <w:tcBorders>
              <w:left w:val="single" w:sz="4" w:space="0" w:color="auto"/>
              <w:bottom w:val="single" w:sz="4" w:space="0" w:color="auto"/>
            </w:tcBorders>
            <w:shd w:val="clear" w:color="auto" w:fill="FFFFFF" w:themeFill="background1"/>
          </w:tcPr>
          <w:p w14:paraId="2D7A1DCD" w14:textId="245FEDCB" w:rsidR="004325F2" w:rsidRPr="00702011" w:rsidRDefault="5FAC5025" w:rsidP="004325F2">
            <w:pPr>
              <w:spacing w:after="0"/>
            </w:pPr>
            <w:hyperlink r:id="rId103">
              <w:r w:rsidRPr="75652C75">
                <w:rPr>
                  <w:rStyle w:val="Hyperlink"/>
                  <w:rFonts w:ascii="Arial" w:eastAsia="Arial Rounded" w:hAnsi="Arial" w:cs="Arial"/>
                  <w:lang w:eastAsia="en-GB"/>
                </w:rPr>
                <w:t>virtual.school@bcpcouncil.gov.uk</w:t>
              </w:r>
            </w:hyperlink>
          </w:p>
          <w:p w14:paraId="5E2453A0" w14:textId="6C693BB3" w:rsidR="004325F2" w:rsidRPr="00702011" w:rsidRDefault="004325F2" w:rsidP="004325F2">
            <w:pPr>
              <w:spacing w:after="0"/>
              <w:rPr>
                <w:rFonts w:ascii="Arial" w:eastAsia="Arial Rounded" w:hAnsi="Arial" w:cs="Arial"/>
                <w:lang w:eastAsia="en-GB"/>
              </w:rPr>
            </w:pPr>
          </w:p>
        </w:tc>
      </w:tr>
      <w:tr w:rsidR="00CC2D3E" w:rsidRPr="00702011" w14:paraId="62A87F99" w14:textId="77777777" w:rsidTr="75652C75">
        <w:tc>
          <w:tcPr>
            <w:tcW w:w="5356" w:type="dxa"/>
            <w:gridSpan w:val="2"/>
            <w:tcBorders>
              <w:right w:val="single" w:sz="4" w:space="0" w:color="auto"/>
            </w:tcBorders>
            <w:shd w:val="clear" w:color="auto" w:fill="FFFFFF" w:themeFill="background1"/>
            <w:vAlign w:val="center"/>
          </w:tcPr>
          <w:p w14:paraId="48BFAF08" w14:textId="77777777" w:rsidR="00CC2D3E" w:rsidRDefault="00CC2D3E" w:rsidP="00CC2D3E">
            <w:pPr>
              <w:spacing w:after="0"/>
              <w:rPr>
                <w:rFonts w:ascii="Arial" w:eastAsia="Arial Rounded" w:hAnsi="Arial" w:cs="Arial"/>
                <w:b/>
                <w:bCs/>
                <w:lang w:eastAsia="en-GB"/>
              </w:rPr>
            </w:pPr>
            <w:r w:rsidRPr="007B0E49">
              <w:rPr>
                <w:rFonts w:ascii="Arial" w:eastAsia="Arial Rounded" w:hAnsi="Arial" w:cs="Arial"/>
                <w:b/>
                <w:bCs/>
                <w:lang w:eastAsia="en-GB"/>
              </w:rPr>
              <w:t xml:space="preserve">Child </w:t>
            </w:r>
            <w:r>
              <w:rPr>
                <w:rFonts w:ascii="Arial" w:eastAsia="Arial Rounded" w:hAnsi="Arial" w:cs="Arial"/>
                <w:b/>
                <w:bCs/>
                <w:lang w:eastAsia="en-GB"/>
              </w:rPr>
              <w:t>C</w:t>
            </w:r>
            <w:r w:rsidRPr="007B0E49">
              <w:rPr>
                <w:rFonts w:ascii="Arial" w:eastAsia="Arial Rounded" w:hAnsi="Arial" w:cs="Arial"/>
                <w:b/>
                <w:bCs/>
                <w:lang w:eastAsia="en-GB"/>
              </w:rPr>
              <w:t xml:space="preserve">riminal </w:t>
            </w:r>
            <w:r>
              <w:rPr>
                <w:rFonts w:ascii="Arial" w:eastAsia="Arial Rounded" w:hAnsi="Arial" w:cs="Arial"/>
                <w:b/>
                <w:bCs/>
                <w:lang w:eastAsia="en-GB"/>
              </w:rPr>
              <w:t>E</w:t>
            </w:r>
            <w:r w:rsidRPr="007B0E49">
              <w:rPr>
                <w:rFonts w:ascii="Arial" w:eastAsia="Arial Rounded" w:hAnsi="Arial" w:cs="Arial"/>
                <w:b/>
                <w:bCs/>
                <w:lang w:eastAsia="en-GB"/>
              </w:rPr>
              <w:t xml:space="preserve">xploitation </w:t>
            </w:r>
            <w:r>
              <w:rPr>
                <w:rFonts w:ascii="Arial" w:eastAsia="Arial Rounded" w:hAnsi="Arial" w:cs="Arial"/>
                <w:b/>
                <w:bCs/>
                <w:lang w:eastAsia="en-GB"/>
              </w:rPr>
              <w:t>(CCE) &amp; Child S</w:t>
            </w:r>
            <w:r w:rsidRPr="007B0E49">
              <w:rPr>
                <w:rFonts w:ascii="Arial" w:eastAsia="Arial Rounded" w:hAnsi="Arial" w:cs="Arial"/>
                <w:b/>
                <w:bCs/>
                <w:lang w:eastAsia="en-GB"/>
              </w:rPr>
              <w:t xml:space="preserve">exual </w:t>
            </w:r>
            <w:r>
              <w:rPr>
                <w:rFonts w:ascii="Arial" w:eastAsia="Arial Rounded" w:hAnsi="Arial" w:cs="Arial"/>
                <w:b/>
                <w:bCs/>
                <w:lang w:eastAsia="en-GB"/>
              </w:rPr>
              <w:t>E</w:t>
            </w:r>
            <w:r w:rsidRPr="007B0E49">
              <w:rPr>
                <w:rFonts w:ascii="Arial" w:eastAsia="Arial Rounded" w:hAnsi="Arial" w:cs="Arial"/>
                <w:b/>
                <w:bCs/>
                <w:lang w:eastAsia="en-GB"/>
              </w:rPr>
              <w:t xml:space="preserve">xploitation </w:t>
            </w:r>
            <w:r>
              <w:rPr>
                <w:rFonts w:ascii="Arial" w:eastAsia="Arial Rounded" w:hAnsi="Arial" w:cs="Arial"/>
                <w:b/>
                <w:bCs/>
                <w:lang w:eastAsia="en-GB"/>
              </w:rPr>
              <w:t xml:space="preserve">(CSE) </w:t>
            </w:r>
          </w:p>
          <w:p w14:paraId="62A87F96" w14:textId="54D64584" w:rsidR="005B44A0" w:rsidRPr="007B0E49" w:rsidRDefault="005B44A0" w:rsidP="00CC2D3E">
            <w:pPr>
              <w:spacing w:after="0"/>
              <w:rPr>
                <w:rFonts w:ascii="Arial" w:eastAsia="Arial Rounded" w:hAnsi="Arial" w:cs="Arial"/>
                <w:b/>
                <w:bCs/>
                <w:lang w:eastAsia="en-GB"/>
              </w:rPr>
            </w:pPr>
          </w:p>
        </w:tc>
        <w:tc>
          <w:tcPr>
            <w:tcW w:w="5356" w:type="dxa"/>
            <w:gridSpan w:val="2"/>
            <w:tcBorders>
              <w:left w:val="single" w:sz="4" w:space="0" w:color="auto"/>
              <w:bottom w:val="single" w:sz="4" w:space="0" w:color="auto"/>
            </w:tcBorders>
            <w:shd w:val="clear" w:color="auto" w:fill="FFFFFF" w:themeFill="background1"/>
            <w:vAlign w:val="center"/>
          </w:tcPr>
          <w:p w14:paraId="03CEC440" w14:textId="4751A107" w:rsidR="00CC2D3E" w:rsidRPr="00702011" w:rsidRDefault="2A389AB3" w:rsidP="75652C75">
            <w:pPr>
              <w:rPr>
                <w:rFonts w:ascii="Arial" w:eastAsia="Arial" w:hAnsi="Arial" w:cs="Arial"/>
              </w:rPr>
            </w:pPr>
            <w:hyperlink r:id="rId104">
              <w:r w:rsidRPr="75652C75">
                <w:rPr>
                  <w:rStyle w:val="Hyperlink"/>
                  <w:rFonts w:ascii="Arial" w:eastAsia="Arial" w:hAnsi="Arial" w:cs="Arial"/>
                </w:rPr>
                <w:t>Preventing Child Sexual Exploitation | The Children's Society</w:t>
              </w:r>
            </w:hyperlink>
          </w:p>
          <w:p w14:paraId="62A87F98" w14:textId="04B97679" w:rsidR="00CC2D3E" w:rsidRPr="00702011" w:rsidRDefault="321CEB50" w:rsidP="75652C75">
            <w:pPr>
              <w:rPr>
                <w:rFonts w:ascii="Arial" w:eastAsia="Arial" w:hAnsi="Arial" w:cs="Arial"/>
              </w:rPr>
            </w:pPr>
            <w:hyperlink r:id="rId105">
              <w:r w:rsidRPr="75652C75">
                <w:rPr>
                  <w:rStyle w:val="Hyperlink"/>
                  <w:rFonts w:ascii="Arial" w:eastAsia="Arial" w:hAnsi="Arial" w:cs="Arial"/>
                </w:rPr>
                <w:t>Protecting children from child criminal exploitation | NSPCC Learning</w:t>
              </w:r>
            </w:hyperlink>
          </w:p>
        </w:tc>
      </w:tr>
      <w:tr w:rsidR="00775D63" w:rsidRPr="00702011" w14:paraId="637B25A8" w14:textId="77777777" w:rsidTr="75652C75">
        <w:tc>
          <w:tcPr>
            <w:tcW w:w="5356" w:type="dxa"/>
            <w:gridSpan w:val="2"/>
            <w:tcBorders>
              <w:right w:val="single" w:sz="4" w:space="0" w:color="auto"/>
            </w:tcBorders>
            <w:shd w:val="clear" w:color="auto" w:fill="FFFFFF" w:themeFill="background1"/>
            <w:vAlign w:val="center"/>
          </w:tcPr>
          <w:p w14:paraId="3A569D07" w14:textId="56ACEFA8" w:rsidR="00775D63" w:rsidRPr="007B0E49" w:rsidRDefault="00C30049" w:rsidP="00CC2D3E">
            <w:pPr>
              <w:spacing w:after="0"/>
              <w:rPr>
                <w:rFonts w:ascii="Arial" w:eastAsia="Arial Rounded" w:hAnsi="Arial" w:cs="Arial"/>
                <w:b/>
                <w:bCs/>
                <w:lang w:eastAsia="en-GB"/>
              </w:rPr>
            </w:pPr>
            <w:r w:rsidRPr="00C30049">
              <w:rPr>
                <w:rFonts w:ascii="Arial" w:eastAsia="Arial Rounded" w:hAnsi="Arial" w:cs="Arial"/>
                <w:b/>
                <w:bCs/>
                <w:lang w:eastAsia="en-GB"/>
              </w:rPr>
              <w:t>Advice around harmful sexualised behaviour.</w:t>
            </w:r>
            <w:r>
              <w:rPr>
                <w:rFonts w:ascii="Arial" w:eastAsia="Arial Rounded" w:hAnsi="Arial" w:cs="Arial"/>
                <w:b/>
                <w:bCs/>
                <w:lang w:eastAsia="en-GB"/>
              </w:rPr>
              <w:t xml:space="preserve"> (HSB)</w:t>
            </w:r>
          </w:p>
        </w:tc>
        <w:tc>
          <w:tcPr>
            <w:tcW w:w="5356" w:type="dxa"/>
            <w:gridSpan w:val="2"/>
            <w:tcBorders>
              <w:left w:val="single" w:sz="4" w:space="0" w:color="auto"/>
              <w:bottom w:val="single" w:sz="4" w:space="0" w:color="auto"/>
            </w:tcBorders>
            <w:shd w:val="clear" w:color="auto" w:fill="FFFFFF" w:themeFill="background1"/>
            <w:vAlign w:val="center"/>
          </w:tcPr>
          <w:p w14:paraId="27D2F7DA" w14:textId="5226E0FC" w:rsidR="00775D63" w:rsidRPr="00702011" w:rsidRDefault="63806632" w:rsidP="75652C75">
            <w:pPr>
              <w:rPr>
                <w:rFonts w:ascii="Arial" w:eastAsia="Arial" w:hAnsi="Arial" w:cs="Arial"/>
              </w:rPr>
            </w:pPr>
            <w:hyperlink r:id="rId106">
              <w:r w:rsidRPr="75652C75">
                <w:rPr>
                  <w:rStyle w:val="Hyperlink"/>
                  <w:rFonts w:ascii="Arial" w:eastAsia="Arial" w:hAnsi="Arial" w:cs="Arial"/>
                </w:rPr>
                <w:t>Harmful sexual behaviour (HSB) or peer-on-peer sexual abuse | NSPCC Learning</w:t>
              </w:r>
            </w:hyperlink>
          </w:p>
        </w:tc>
      </w:tr>
      <w:tr w:rsidR="00CC2D3E" w:rsidRPr="00702011" w14:paraId="62A87F9E" w14:textId="77777777" w:rsidTr="75652C75">
        <w:tc>
          <w:tcPr>
            <w:tcW w:w="5356" w:type="dxa"/>
            <w:gridSpan w:val="2"/>
            <w:tcBorders>
              <w:right w:val="single" w:sz="4" w:space="0" w:color="auto"/>
            </w:tcBorders>
            <w:shd w:val="clear" w:color="auto" w:fill="FFFFFF" w:themeFill="background1"/>
            <w:vAlign w:val="center"/>
          </w:tcPr>
          <w:p w14:paraId="62A87F9A" w14:textId="77777777" w:rsidR="00CC2D3E" w:rsidRPr="007B0E49" w:rsidRDefault="00CC2D3E" w:rsidP="00CC2D3E">
            <w:pPr>
              <w:spacing w:after="0"/>
              <w:rPr>
                <w:rFonts w:ascii="Arial" w:eastAsia="Arial Rounded" w:hAnsi="Arial" w:cs="Arial"/>
                <w:b/>
                <w:bCs/>
                <w:lang w:eastAsia="en-GB"/>
              </w:rPr>
            </w:pPr>
            <w:r w:rsidRPr="007B0E49">
              <w:rPr>
                <w:rFonts w:ascii="Arial" w:eastAsia="Arial Rounded" w:hAnsi="Arial" w:cs="Arial"/>
                <w:b/>
                <w:bCs/>
                <w:color w:val="0B0C0C"/>
                <w:lang w:eastAsia="en-GB"/>
              </w:rPr>
              <w:t>Children affected by Forced Marriage</w:t>
            </w:r>
          </w:p>
        </w:tc>
        <w:tc>
          <w:tcPr>
            <w:tcW w:w="5356" w:type="dxa"/>
            <w:gridSpan w:val="2"/>
            <w:tcBorders>
              <w:left w:val="single" w:sz="4" w:space="0" w:color="auto"/>
              <w:bottom w:val="single" w:sz="4" w:space="0" w:color="auto"/>
            </w:tcBorders>
            <w:shd w:val="clear" w:color="auto" w:fill="FFFFFF" w:themeFill="background1"/>
            <w:vAlign w:val="center"/>
          </w:tcPr>
          <w:p w14:paraId="62A87F9B" w14:textId="77777777" w:rsidR="00CC2D3E" w:rsidRPr="00702011" w:rsidRDefault="00CC2D3E" w:rsidP="00CC2D3E">
            <w:pPr>
              <w:pStyle w:val="NoSpacing"/>
              <w:rPr>
                <w:rFonts w:ascii="Arial" w:hAnsi="Arial" w:cs="Arial"/>
                <w:b/>
                <w:lang w:eastAsia="en-GB"/>
              </w:rPr>
            </w:pPr>
            <w:r w:rsidRPr="00702011">
              <w:rPr>
                <w:rFonts w:ascii="Arial" w:hAnsi="Arial" w:cs="Arial"/>
                <w:b/>
                <w:lang w:eastAsia="en-GB"/>
              </w:rPr>
              <w:t>Forced Marriage Unit</w:t>
            </w:r>
          </w:p>
          <w:p w14:paraId="62A87F9D" w14:textId="05660910" w:rsidR="00CC2D3E" w:rsidRPr="00702011" w:rsidRDefault="00CC2D3E" w:rsidP="00CC2D3E">
            <w:pPr>
              <w:pStyle w:val="NoSpacing"/>
              <w:rPr>
                <w:rFonts w:ascii="Arial" w:hAnsi="Arial" w:cs="Arial"/>
                <w:lang w:eastAsia="en-GB"/>
              </w:rPr>
            </w:pPr>
            <w:r w:rsidRPr="00702011">
              <w:rPr>
                <w:rFonts w:ascii="Arial" w:hAnsi="Arial" w:cs="Arial"/>
                <w:lang w:eastAsia="en-GB"/>
              </w:rPr>
              <w:t xml:space="preserve">020 7008 0151 </w:t>
            </w:r>
            <w:r w:rsidRPr="00702011">
              <w:rPr>
                <w:rFonts w:ascii="Arial" w:hAnsi="Arial" w:cs="Arial"/>
                <w:color w:val="000000"/>
                <w:lang w:eastAsia="en-GB"/>
              </w:rPr>
              <w:t xml:space="preserve"> </w:t>
            </w:r>
            <w:hyperlink r:id="rId107" w:history="1">
              <w:r w:rsidRPr="00702011">
                <w:rPr>
                  <w:rStyle w:val="Hyperlink"/>
                  <w:rFonts w:ascii="Arial" w:hAnsi="Arial" w:cs="Arial"/>
                  <w:lang w:eastAsia="en-GB"/>
                </w:rPr>
                <w:t>fmu@fco.gov.uk</w:t>
              </w:r>
            </w:hyperlink>
            <w:r w:rsidRPr="00702011">
              <w:rPr>
                <w:rFonts w:ascii="Arial" w:hAnsi="Arial" w:cs="Arial"/>
                <w:color w:val="000000"/>
                <w:lang w:eastAsia="en-GB"/>
              </w:rPr>
              <w:t xml:space="preserve"> </w:t>
            </w:r>
          </w:p>
        </w:tc>
      </w:tr>
      <w:tr w:rsidR="00CC2D3E" w:rsidRPr="00702011" w14:paraId="62A87FA3" w14:textId="77777777" w:rsidTr="75652C75">
        <w:tc>
          <w:tcPr>
            <w:tcW w:w="5356" w:type="dxa"/>
            <w:gridSpan w:val="2"/>
            <w:tcBorders>
              <w:right w:val="single" w:sz="4" w:space="0" w:color="auto"/>
            </w:tcBorders>
            <w:shd w:val="clear" w:color="auto" w:fill="FFFFFF" w:themeFill="background1"/>
            <w:vAlign w:val="center"/>
          </w:tcPr>
          <w:p w14:paraId="62A87F9F" w14:textId="77777777" w:rsidR="00CC2D3E" w:rsidRPr="007B0E49" w:rsidRDefault="00CC2D3E" w:rsidP="00CC2D3E">
            <w:pPr>
              <w:spacing w:after="0"/>
              <w:rPr>
                <w:rFonts w:ascii="Arial" w:eastAsia="Arial Rounded" w:hAnsi="Arial" w:cs="Arial"/>
                <w:b/>
                <w:bCs/>
                <w:lang w:eastAsia="en-GB"/>
              </w:rPr>
            </w:pPr>
            <w:r w:rsidRPr="007B0E49">
              <w:rPr>
                <w:rFonts w:ascii="Arial" w:eastAsia="Arial Rounded" w:hAnsi="Arial" w:cs="Arial"/>
                <w:b/>
                <w:bCs/>
                <w:lang w:eastAsia="en-GB"/>
              </w:rPr>
              <w:t xml:space="preserve">Online Safety Advice </w:t>
            </w:r>
          </w:p>
        </w:tc>
        <w:tc>
          <w:tcPr>
            <w:tcW w:w="5356" w:type="dxa"/>
            <w:gridSpan w:val="2"/>
            <w:tcBorders>
              <w:left w:val="single" w:sz="4" w:space="0" w:color="auto"/>
            </w:tcBorders>
            <w:shd w:val="clear" w:color="auto" w:fill="FFFFFF" w:themeFill="background1"/>
            <w:vAlign w:val="center"/>
          </w:tcPr>
          <w:p w14:paraId="62A87FA0" w14:textId="77777777" w:rsidR="00CC2D3E" w:rsidRPr="00702011" w:rsidRDefault="00CC2D3E" w:rsidP="00CC2D3E">
            <w:pPr>
              <w:pStyle w:val="NoSpacing"/>
              <w:rPr>
                <w:rFonts w:ascii="Arial" w:hAnsi="Arial" w:cs="Arial"/>
                <w:b/>
                <w:lang w:eastAsia="en-GB"/>
              </w:rPr>
            </w:pPr>
            <w:r w:rsidRPr="00702011">
              <w:rPr>
                <w:rFonts w:ascii="Arial" w:hAnsi="Arial" w:cs="Arial"/>
                <w:b/>
                <w:lang w:eastAsia="en-GB"/>
              </w:rPr>
              <w:t>Professional Online Safeguarding Helpline</w:t>
            </w:r>
          </w:p>
          <w:p w14:paraId="62A87FA1" w14:textId="77777777" w:rsidR="00CC2D3E" w:rsidRPr="00702011" w:rsidRDefault="00CC2D3E" w:rsidP="00CC2D3E">
            <w:pPr>
              <w:pStyle w:val="NoSpacing"/>
              <w:rPr>
                <w:rFonts w:ascii="Arial" w:hAnsi="Arial" w:cs="Arial"/>
                <w:lang w:eastAsia="en-GB"/>
              </w:rPr>
            </w:pPr>
            <w:r w:rsidRPr="00702011">
              <w:rPr>
                <w:rFonts w:ascii="Arial" w:hAnsi="Arial" w:cs="Arial"/>
                <w:lang w:eastAsia="en-GB"/>
              </w:rPr>
              <w:t>T: 0344 381 4772</w:t>
            </w:r>
          </w:p>
          <w:p w14:paraId="62A87FA2" w14:textId="77777777" w:rsidR="00CC2D3E" w:rsidRPr="00702011" w:rsidRDefault="00CC2D3E" w:rsidP="00CC2D3E">
            <w:pPr>
              <w:pStyle w:val="NoSpacing"/>
              <w:rPr>
                <w:rFonts w:ascii="Arial" w:hAnsi="Arial" w:cs="Arial"/>
                <w:lang w:eastAsia="en-GB"/>
              </w:rPr>
            </w:pPr>
            <w:r w:rsidRPr="00702011">
              <w:rPr>
                <w:rFonts w:ascii="Arial" w:hAnsi="Arial" w:cs="Arial"/>
                <w:lang w:eastAsia="en-GB"/>
              </w:rPr>
              <w:t xml:space="preserve">E: </w:t>
            </w:r>
            <w:hyperlink r:id="rId108">
              <w:r w:rsidRPr="00702011">
                <w:rPr>
                  <w:rFonts w:ascii="Arial" w:hAnsi="Arial" w:cs="Arial"/>
                  <w:color w:val="000000"/>
                  <w:lang w:eastAsia="en-GB"/>
                </w:rPr>
                <w:t>helpline@saferinternet.org.uk</w:t>
              </w:r>
            </w:hyperlink>
          </w:p>
        </w:tc>
      </w:tr>
      <w:tr w:rsidR="00CC2D3E" w:rsidRPr="00C2596E" w14:paraId="62A87FA7" w14:textId="77777777" w:rsidTr="75652C75">
        <w:tc>
          <w:tcPr>
            <w:tcW w:w="5356" w:type="dxa"/>
            <w:gridSpan w:val="2"/>
            <w:tcBorders>
              <w:right w:val="single" w:sz="4" w:space="0" w:color="auto"/>
            </w:tcBorders>
            <w:shd w:val="clear" w:color="auto" w:fill="FFFFFF" w:themeFill="background1"/>
            <w:vAlign w:val="center"/>
          </w:tcPr>
          <w:p w14:paraId="62A87FA4" w14:textId="3FC1D761" w:rsidR="00CC2D3E" w:rsidRPr="007B0E49" w:rsidRDefault="00CC2D3E" w:rsidP="00CC2D3E">
            <w:pPr>
              <w:spacing w:after="0"/>
              <w:rPr>
                <w:rFonts w:ascii="Arial" w:eastAsia="Arial Rounded" w:hAnsi="Arial" w:cs="Arial"/>
                <w:b/>
                <w:bCs/>
                <w:lang w:eastAsia="en-GB"/>
              </w:rPr>
            </w:pPr>
            <w:r w:rsidRPr="007B0E49">
              <w:rPr>
                <w:rFonts w:ascii="Arial" w:eastAsia="Arial Rounded" w:hAnsi="Arial" w:cs="Arial"/>
                <w:b/>
                <w:bCs/>
                <w:lang w:eastAsia="en-GB"/>
              </w:rPr>
              <w:t xml:space="preserve">Reporting online sexual abuse and grooming </w:t>
            </w:r>
          </w:p>
        </w:tc>
        <w:tc>
          <w:tcPr>
            <w:tcW w:w="5356" w:type="dxa"/>
            <w:gridSpan w:val="2"/>
            <w:tcBorders>
              <w:left w:val="single" w:sz="4" w:space="0" w:color="auto"/>
            </w:tcBorders>
            <w:shd w:val="clear" w:color="auto" w:fill="FFFFFF" w:themeFill="background1"/>
            <w:vAlign w:val="center"/>
          </w:tcPr>
          <w:p w14:paraId="62A87FA5" w14:textId="77777777" w:rsidR="00CC2D3E" w:rsidRPr="00C2596E" w:rsidRDefault="00CC2D3E" w:rsidP="00CC2D3E">
            <w:pPr>
              <w:pStyle w:val="NoSpacing"/>
              <w:rPr>
                <w:rFonts w:ascii="Arial" w:hAnsi="Arial" w:cs="Arial"/>
                <w:b/>
                <w:bCs/>
                <w:lang w:eastAsia="en-GB"/>
              </w:rPr>
            </w:pPr>
            <w:r w:rsidRPr="00C2596E">
              <w:rPr>
                <w:rFonts w:ascii="Arial" w:hAnsi="Arial" w:cs="Arial"/>
                <w:b/>
                <w:bCs/>
                <w:lang w:eastAsia="en-GB"/>
              </w:rPr>
              <w:t>Child Exploitation and Online Protection command</w:t>
            </w:r>
          </w:p>
          <w:p w14:paraId="62A87FA6" w14:textId="77777777" w:rsidR="00CC2D3E" w:rsidRPr="00C2596E" w:rsidRDefault="582ADF23" w:rsidP="75652C75">
            <w:pPr>
              <w:pStyle w:val="NoSpacing"/>
              <w:rPr>
                <w:rFonts w:ascii="Arial" w:hAnsi="Arial" w:cs="Arial"/>
                <w:lang w:eastAsia="en-GB"/>
              </w:rPr>
            </w:pPr>
            <w:hyperlink r:id="rId109">
              <w:r w:rsidRPr="75652C75">
                <w:rPr>
                  <w:rFonts w:ascii="Arial" w:eastAsia="Calibri" w:hAnsi="Arial" w:cs="Arial"/>
                  <w:color w:val="0000FF"/>
                  <w:u w:val="single"/>
                  <w:lang w:eastAsia="en-GB"/>
                </w:rPr>
                <w:t>https://www.ceop.police.uk/ceop-reporting/</w:t>
              </w:r>
            </w:hyperlink>
          </w:p>
        </w:tc>
      </w:tr>
      <w:tr w:rsidR="00CC2D3E" w:rsidRPr="00C2596E" w14:paraId="62A87FAA" w14:textId="77777777" w:rsidTr="75652C75">
        <w:tc>
          <w:tcPr>
            <w:tcW w:w="5356" w:type="dxa"/>
            <w:gridSpan w:val="2"/>
            <w:tcBorders>
              <w:right w:val="single" w:sz="4" w:space="0" w:color="auto"/>
            </w:tcBorders>
            <w:shd w:val="clear" w:color="auto" w:fill="FFFFFF" w:themeFill="background1"/>
            <w:vAlign w:val="center"/>
          </w:tcPr>
          <w:p w14:paraId="62A87FA8" w14:textId="77777777" w:rsidR="00CC2D3E" w:rsidRPr="007B0E49" w:rsidRDefault="00CC2D3E" w:rsidP="00CC2D3E">
            <w:pPr>
              <w:spacing w:after="0"/>
              <w:rPr>
                <w:rFonts w:ascii="Arial" w:eastAsia="Arial Rounded" w:hAnsi="Arial" w:cs="Arial"/>
                <w:b/>
                <w:bCs/>
                <w:lang w:eastAsia="en-GB"/>
              </w:rPr>
            </w:pPr>
            <w:r w:rsidRPr="007B0E49">
              <w:rPr>
                <w:rFonts w:ascii="Arial" w:eastAsia="Arial Rounded" w:hAnsi="Arial" w:cs="Arial"/>
                <w:b/>
                <w:bCs/>
                <w:lang w:eastAsia="en-GB"/>
              </w:rPr>
              <w:t>FGM advice</w:t>
            </w:r>
          </w:p>
        </w:tc>
        <w:tc>
          <w:tcPr>
            <w:tcW w:w="5356" w:type="dxa"/>
            <w:gridSpan w:val="2"/>
            <w:tcBorders>
              <w:left w:val="single" w:sz="4" w:space="0" w:color="auto"/>
            </w:tcBorders>
            <w:shd w:val="clear" w:color="auto" w:fill="FFFFFF" w:themeFill="background1"/>
            <w:vAlign w:val="center"/>
          </w:tcPr>
          <w:p w14:paraId="62A87FA9" w14:textId="01DC6DD3" w:rsidR="00CC2D3E" w:rsidRPr="00C2596E" w:rsidRDefault="582ADF23" w:rsidP="00CC2D3E">
            <w:pPr>
              <w:pStyle w:val="NoSpacing"/>
              <w:rPr>
                <w:rFonts w:ascii="Arial" w:hAnsi="Arial" w:cs="Arial"/>
                <w:b/>
                <w:bCs/>
                <w:lang w:eastAsia="en-GB"/>
              </w:rPr>
            </w:pPr>
            <w:r w:rsidRPr="75652C75">
              <w:rPr>
                <w:rFonts w:ascii="Arial" w:hAnsi="Arial" w:cs="Arial"/>
                <w:b/>
                <w:bCs/>
                <w:highlight w:val="white"/>
                <w:lang w:eastAsia="en-GB"/>
              </w:rPr>
              <w:t>NSPCC FGM Helpline </w:t>
            </w:r>
            <w:r w:rsidR="00CC2D3E">
              <w:br/>
            </w:r>
            <w:r w:rsidRPr="75652C75">
              <w:rPr>
                <w:rFonts w:ascii="Arial" w:hAnsi="Arial" w:cs="Arial"/>
                <w:b/>
                <w:bCs/>
                <w:highlight w:val="white"/>
                <w:lang w:eastAsia="en-GB"/>
              </w:rPr>
              <w:t>0800 028 3550 </w:t>
            </w:r>
            <w:hyperlink r:id="rId110">
              <w:r w:rsidRPr="75652C75">
                <w:rPr>
                  <w:rStyle w:val="Hyperlink"/>
                  <w:rFonts w:ascii="Arial" w:hAnsi="Arial" w:cs="Arial"/>
                  <w:highlight w:val="white"/>
                  <w:lang w:eastAsia="en-GB"/>
                </w:rPr>
                <w:t>fgmhelp@nspcc.org.uk</w:t>
              </w:r>
            </w:hyperlink>
          </w:p>
        </w:tc>
      </w:tr>
      <w:tr w:rsidR="00CC2D3E" w:rsidRPr="00C2596E" w14:paraId="62A87FAE" w14:textId="77777777" w:rsidTr="75652C75">
        <w:tc>
          <w:tcPr>
            <w:tcW w:w="5356" w:type="dxa"/>
            <w:gridSpan w:val="2"/>
            <w:tcBorders>
              <w:right w:val="single" w:sz="4" w:space="0" w:color="auto"/>
            </w:tcBorders>
            <w:shd w:val="clear" w:color="auto" w:fill="FFFFFF" w:themeFill="background1"/>
            <w:vAlign w:val="center"/>
          </w:tcPr>
          <w:p w14:paraId="62A87FAB" w14:textId="1AD14BB0" w:rsidR="00CC2D3E" w:rsidRPr="00C2596E" w:rsidRDefault="00CC2D3E" w:rsidP="00CC2D3E">
            <w:pPr>
              <w:spacing w:after="0"/>
              <w:rPr>
                <w:rFonts w:ascii="Arial" w:eastAsia="Arial Rounded" w:hAnsi="Arial" w:cs="Arial"/>
                <w:b/>
                <w:bCs/>
                <w:lang w:eastAsia="en-GB"/>
              </w:rPr>
            </w:pPr>
            <w:r w:rsidRPr="00C2596E">
              <w:rPr>
                <w:rFonts w:ascii="Arial" w:eastAsia="Arial Rounded" w:hAnsi="Arial" w:cs="Arial"/>
                <w:b/>
                <w:bCs/>
                <w:lang w:eastAsia="en-GB"/>
              </w:rPr>
              <w:t>Domestic Abuse Helpline</w:t>
            </w:r>
          </w:p>
        </w:tc>
        <w:tc>
          <w:tcPr>
            <w:tcW w:w="5356" w:type="dxa"/>
            <w:gridSpan w:val="2"/>
            <w:tcBorders>
              <w:left w:val="single" w:sz="4" w:space="0" w:color="auto"/>
            </w:tcBorders>
            <w:shd w:val="clear" w:color="auto" w:fill="FFFFFF" w:themeFill="background1"/>
            <w:vAlign w:val="center"/>
          </w:tcPr>
          <w:p w14:paraId="62A87FAD" w14:textId="02AFA762" w:rsidR="00CC2D3E" w:rsidRPr="00C2596E" w:rsidRDefault="48032338" w:rsidP="75652C75">
            <w:pPr>
              <w:rPr>
                <w:rFonts w:ascii="Arial" w:eastAsia="Arial" w:hAnsi="Arial" w:cs="Arial"/>
              </w:rPr>
            </w:pPr>
            <w:hyperlink r:id="rId111">
              <w:r w:rsidRPr="75652C75">
                <w:rPr>
                  <w:rStyle w:val="Hyperlink"/>
                  <w:rFonts w:ascii="Arial" w:eastAsia="Arial" w:hAnsi="Arial" w:cs="Arial"/>
                </w:rPr>
                <w:t>Help with domestic abuse | BCP</w:t>
              </w:r>
            </w:hyperlink>
          </w:p>
        </w:tc>
      </w:tr>
      <w:tr w:rsidR="00CC2D3E" w:rsidRPr="00C2596E" w14:paraId="62A87FB3" w14:textId="77777777" w:rsidTr="75652C75">
        <w:trPr>
          <w:trHeight w:val="627"/>
        </w:trPr>
        <w:tc>
          <w:tcPr>
            <w:tcW w:w="5356" w:type="dxa"/>
            <w:gridSpan w:val="2"/>
            <w:tcBorders>
              <w:right w:val="single" w:sz="4" w:space="0" w:color="auto"/>
            </w:tcBorders>
            <w:shd w:val="clear" w:color="auto" w:fill="FFFFFF" w:themeFill="background1"/>
            <w:vAlign w:val="center"/>
          </w:tcPr>
          <w:p w14:paraId="62A87FAF" w14:textId="0EDEAB5B" w:rsidR="00CC2D3E" w:rsidRPr="00C2596E" w:rsidRDefault="008439EF" w:rsidP="00CC2D3E">
            <w:pPr>
              <w:rPr>
                <w:rFonts w:ascii="Arial" w:hAnsi="Arial" w:cs="Arial"/>
                <w:b/>
                <w:bCs/>
                <w:lang w:eastAsia="en-GB"/>
              </w:rPr>
            </w:pPr>
            <w:r w:rsidRPr="00C2596E">
              <w:rPr>
                <w:rFonts w:ascii="Arial" w:hAnsi="Arial" w:cs="Arial"/>
                <w:b/>
                <w:bCs/>
                <w:lang w:eastAsia="en-GB"/>
              </w:rPr>
              <w:t>CAMHS</w:t>
            </w:r>
          </w:p>
        </w:tc>
        <w:tc>
          <w:tcPr>
            <w:tcW w:w="5356" w:type="dxa"/>
            <w:gridSpan w:val="2"/>
            <w:tcBorders>
              <w:left w:val="single" w:sz="4" w:space="0" w:color="auto"/>
            </w:tcBorders>
            <w:shd w:val="clear" w:color="auto" w:fill="FFFFFF" w:themeFill="background1"/>
            <w:vAlign w:val="center"/>
          </w:tcPr>
          <w:p w14:paraId="62A87FB2" w14:textId="4DF3A924" w:rsidR="00CC2D3E" w:rsidRPr="00C2596E" w:rsidRDefault="5CBB107E" w:rsidP="75652C75">
            <w:pPr>
              <w:rPr>
                <w:rFonts w:ascii="Arial" w:eastAsia="Arial" w:hAnsi="Arial" w:cs="Arial"/>
              </w:rPr>
            </w:pPr>
            <w:hyperlink r:id="rId112">
              <w:r w:rsidRPr="75652C75">
                <w:rPr>
                  <w:rStyle w:val="Hyperlink"/>
                  <w:rFonts w:ascii="Arial" w:eastAsia="Arial" w:hAnsi="Arial" w:cs="Arial"/>
                </w:rPr>
                <w:t>CAMHS (Child and adolescent mental health services</w:t>
              </w:r>
              <w:proofErr w:type="gramStart"/>
              <w:r w:rsidRPr="75652C75">
                <w:rPr>
                  <w:rStyle w:val="Hyperlink"/>
                  <w:rFonts w:ascii="Arial" w:eastAsia="Arial" w:hAnsi="Arial" w:cs="Arial"/>
                </w:rPr>
                <w:t>) :</w:t>
              </w:r>
              <w:proofErr w:type="gramEnd"/>
              <w:r w:rsidRPr="75652C75">
                <w:rPr>
                  <w:rStyle w:val="Hyperlink"/>
                  <w:rFonts w:ascii="Arial" w:eastAsia="Arial" w:hAnsi="Arial" w:cs="Arial"/>
                </w:rPr>
                <w:t>: Dorset HealthCare University NHS Foundation Trust</w:t>
              </w:r>
            </w:hyperlink>
          </w:p>
        </w:tc>
      </w:tr>
      <w:tr w:rsidR="00CC2D3E" w:rsidRPr="00C2596E" w14:paraId="62521A71" w14:textId="77777777" w:rsidTr="75652C75">
        <w:trPr>
          <w:trHeight w:val="593"/>
        </w:trPr>
        <w:tc>
          <w:tcPr>
            <w:tcW w:w="5356" w:type="dxa"/>
            <w:gridSpan w:val="2"/>
            <w:tcBorders>
              <w:right w:val="single" w:sz="4" w:space="0" w:color="auto"/>
            </w:tcBorders>
            <w:shd w:val="clear" w:color="auto" w:fill="FFFFFF" w:themeFill="background1"/>
            <w:vAlign w:val="center"/>
          </w:tcPr>
          <w:p w14:paraId="5E59D579" w14:textId="7C788FEF" w:rsidR="00CC2D3E" w:rsidRPr="00C2596E" w:rsidRDefault="008439EF" w:rsidP="00CC2D3E">
            <w:pPr>
              <w:rPr>
                <w:rFonts w:ascii="Arial" w:hAnsi="Arial" w:cs="Arial"/>
                <w:b/>
                <w:bCs/>
                <w:lang w:eastAsia="en-GB"/>
              </w:rPr>
            </w:pPr>
            <w:r w:rsidRPr="00C2596E">
              <w:rPr>
                <w:rFonts w:ascii="Arial" w:eastAsia="Arial Rounded" w:hAnsi="Arial" w:cs="Arial"/>
                <w:b/>
                <w:bCs/>
                <w:lang w:eastAsia="en-GB"/>
              </w:rPr>
              <w:t>Whistleblowing</w:t>
            </w:r>
            <w:r>
              <w:rPr>
                <w:rFonts w:ascii="Arial" w:eastAsia="Arial Rounded" w:hAnsi="Arial" w:cs="Arial"/>
                <w:b/>
                <w:bCs/>
                <w:lang w:eastAsia="en-GB"/>
              </w:rPr>
              <w:t xml:space="preserve"> - </w:t>
            </w:r>
            <w:r w:rsidRPr="008439EF">
              <w:rPr>
                <w:rFonts w:ascii="Arial" w:eastAsia="Arial Rounded" w:hAnsi="Arial" w:cs="Arial"/>
                <w:lang w:eastAsia="en-GB"/>
              </w:rPr>
              <w:t>professional policy</w:t>
            </w:r>
            <w:r>
              <w:rPr>
                <w:rFonts w:ascii="Arial" w:eastAsia="Arial Rounded" w:hAnsi="Arial" w:cs="Arial"/>
                <w:lang w:eastAsia="en-GB"/>
              </w:rPr>
              <w:t xml:space="preserve"> &amp; helpline</w:t>
            </w:r>
          </w:p>
        </w:tc>
        <w:tc>
          <w:tcPr>
            <w:tcW w:w="5356" w:type="dxa"/>
            <w:gridSpan w:val="2"/>
            <w:tcBorders>
              <w:left w:val="single" w:sz="4" w:space="0" w:color="auto"/>
            </w:tcBorders>
            <w:shd w:val="clear" w:color="auto" w:fill="FFFFFF" w:themeFill="background1"/>
            <w:vAlign w:val="center"/>
          </w:tcPr>
          <w:p w14:paraId="375F6929" w14:textId="412F90DA" w:rsidR="00CC2D3E" w:rsidRPr="00C2596E" w:rsidRDefault="13F2B7F3" w:rsidP="75652C75">
            <w:pPr>
              <w:pStyle w:val="NormalWeb"/>
              <w:spacing w:before="0" w:beforeAutospacing="0"/>
              <w:rPr>
                <w:rFonts w:ascii="Arial" w:eastAsia="Calibri" w:hAnsi="Arial" w:cs="Arial"/>
                <w:b/>
                <w:bCs/>
                <w:sz w:val="22"/>
                <w:szCs w:val="22"/>
              </w:rPr>
            </w:pPr>
            <w:r w:rsidRPr="75652C75">
              <w:rPr>
                <w:rFonts w:ascii="Arial" w:hAnsi="Arial" w:cs="Arial"/>
                <w:b/>
                <w:bCs/>
              </w:rPr>
              <w:t xml:space="preserve">NSPCC Whistleblowing hotline </w:t>
            </w:r>
            <w:r w:rsidR="008439EF">
              <w:br/>
            </w:r>
            <w:r w:rsidRPr="75652C75">
              <w:rPr>
                <w:rFonts w:ascii="Arial" w:hAnsi="Arial" w:cs="Arial"/>
                <w:b/>
                <w:bCs/>
              </w:rPr>
              <w:t>0800 028 0285</w:t>
            </w:r>
            <w:r w:rsidRPr="75652C75">
              <w:rPr>
                <w:rFonts w:ascii="Arial" w:hAnsi="Arial" w:cs="Arial"/>
                <w:b/>
                <w:bCs/>
                <w:color w:val="000000" w:themeColor="text1"/>
              </w:rPr>
              <w:t xml:space="preserve">  </w:t>
            </w:r>
            <w:hyperlink r:id="rId113">
              <w:r w:rsidRPr="75652C75">
                <w:rPr>
                  <w:rStyle w:val="Hyperlink"/>
                  <w:rFonts w:ascii="Arial" w:hAnsi="Arial" w:cs="Arial"/>
                </w:rPr>
                <w:t>help@nspcc.org.uk</w:t>
              </w:r>
            </w:hyperlink>
          </w:p>
        </w:tc>
      </w:tr>
      <w:tr w:rsidR="00CC2D3E" w:rsidRPr="00C2596E" w14:paraId="62A87FB6" w14:textId="77777777" w:rsidTr="75652C75">
        <w:trPr>
          <w:trHeight w:val="636"/>
        </w:trPr>
        <w:tc>
          <w:tcPr>
            <w:tcW w:w="5356" w:type="dxa"/>
            <w:gridSpan w:val="2"/>
            <w:tcBorders>
              <w:right w:val="single" w:sz="4" w:space="0" w:color="auto"/>
            </w:tcBorders>
            <w:shd w:val="clear" w:color="auto" w:fill="FFFFFF" w:themeFill="background1"/>
            <w:vAlign w:val="center"/>
          </w:tcPr>
          <w:p w14:paraId="62A87FB4" w14:textId="1C2A4364" w:rsidR="00CC2D3E" w:rsidRPr="00C2596E" w:rsidRDefault="00CC2D3E" w:rsidP="75652C75">
            <w:pPr>
              <w:rPr>
                <w:rFonts w:ascii="Arial" w:eastAsia="Arial Rounded" w:hAnsi="Arial" w:cs="Arial"/>
                <w:b/>
                <w:bCs/>
                <w:highlight w:val="yellow"/>
                <w:lang w:eastAsia="en-GB"/>
              </w:rPr>
            </w:pPr>
          </w:p>
        </w:tc>
        <w:tc>
          <w:tcPr>
            <w:tcW w:w="5356" w:type="dxa"/>
            <w:gridSpan w:val="2"/>
            <w:tcBorders>
              <w:left w:val="single" w:sz="4" w:space="0" w:color="auto"/>
            </w:tcBorders>
            <w:shd w:val="clear" w:color="auto" w:fill="FFFFFF" w:themeFill="background1"/>
            <w:vAlign w:val="center"/>
          </w:tcPr>
          <w:p w14:paraId="62A87FB5" w14:textId="43F8F72F" w:rsidR="00CC2D3E" w:rsidRPr="00C2596E" w:rsidRDefault="00CC2D3E" w:rsidP="00CC2D3E">
            <w:pPr>
              <w:pStyle w:val="NoSpacing"/>
              <w:rPr>
                <w:rFonts w:ascii="Arial" w:hAnsi="Arial" w:cs="Arial"/>
                <w:b/>
                <w:bCs/>
                <w:u w:val="single"/>
                <w:lang w:eastAsia="en-GB"/>
              </w:rPr>
            </w:pPr>
          </w:p>
        </w:tc>
      </w:tr>
    </w:tbl>
    <w:p w14:paraId="62A87FCB" w14:textId="77777777" w:rsidR="0030403D" w:rsidRPr="00C2596E" w:rsidRDefault="0030403D" w:rsidP="0030403D">
      <w:pPr>
        <w:rPr>
          <w:rFonts w:ascii="Arial" w:eastAsia="Calibri" w:hAnsi="Arial" w:cs="Arial"/>
          <w:b/>
          <w:bCs/>
          <w:lang w:eastAsia="en-GB"/>
        </w:rPr>
      </w:pPr>
    </w:p>
    <w:p w14:paraId="62A87FFA" w14:textId="4C7D983E" w:rsidR="00C77309" w:rsidRPr="00702011" w:rsidRDefault="00803B95" w:rsidP="00D3148E">
      <w:pPr>
        <w:pStyle w:val="Heading1"/>
        <w:rPr>
          <w:rFonts w:ascii="Arial" w:hAnsi="Arial" w:cs="Arial"/>
          <w:sz w:val="22"/>
          <w:szCs w:val="22"/>
        </w:rPr>
      </w:pPr>
      <w:bookmarkStart w:id="30" w:name="_Other_Local_Authority"/>
      <w:bookmarkEnd w:id="30"/>
      <w:r w:rsidRPr="00702011">
        <w:rPr>
          <w:rFonts w:ascii="Arial" w:hAnsi="Arial" w:cs="Arial"/>
          <w:sz w:val="22"/>
          <w:szCs w:val="22"/>
          <w:lang w:val="en"/>
        </w:rPr>
        <w:lastRenderedPageBreak/>
        <w:br w:type="page"/>
      </w:r>
    </w:p>
    <w:p w14:paraId="62A87FFB" w14:textId="2A4233E3" w:rsidR="00307440" w:rsidRPr="00180DA5" w:rsidRDefault="004071B0" w:rsidP="003268EE">
      <w:pPr>
        <w:pStyle w:val="Heading1"/>
        <w:spacing w:before="0"/>
        <w:rPr>
          <w:rFonts w:ascii="Arial" w:hAnsi="Arial" w:cs="Arial"/>
          <w:color w:val="auto"/>
        </w:rPr>
      </w:pPr>
      <w:bookmarkStart w:id="31" w:name="_Appendix_C_-"/>
      <w:bookmarkEnd w:id="31"/>
      <w:r w:rsidRPr="00180DA5">
        <w:rPr>
          <w:rFonts w:ascii="Arial" w:hAnsi="Arial" w:cs="Arial"/>
          <w:color w:val="auto"/>
        </w:rPr>
        <w:lastRenderedPageBreak/>
        <w:t xml:space="preserve">Appendix D: </w:t>
      </w:r>
      <w:r w:rsidR="00553BCE" w:rsidRPr="00180DA5">
        <w:rPr>
          <w:rFonts w:ascii="Arial" w:hAnsi="Arial" w:cs="Arial"/>
          <w:color w:val="auto"/>
        </w:rPr>
        <w:t>Dealing with a disclosure of a</w:t>
      </w:r>
      <w:r w:rsidR="00070712" w:rsidRPr="00180DA5">
        <w:rPr>
          <w:rFonts w:ascii="Arial" w:hAnsi="Arial" w:cs="Arial"/>
          <w:color w:val="auto"/>
        </w:rPr>
        <w:t>buse</w:t>
      </w:r>
      <w:r w:rsidR="00C37CFD" w:rsidRPr="00180DA5">
        <w:rPr>
          <w:rFonts w:ascii="Arial" w:hAnsi="Arial" w:cs="Arial"/>
          <w:color w:val="auto"/>
        </w:rPr>
        <w:t>.</w:t>
      </w:r>
    </w:p>
    <w:p w14:paraId="42EC87BA" w14:textId="77777777" w:rsidR="004071B0" w:rsidRPr="00702011" w:rsidRDefault="004071B0" w:rsidP="004071B0">
      <w:pPr>
        <w:rPr>
          <w:rFonts w:ascii="Arial" w:hAnsi="Arial" w:cs="Arial"/>
        </w:rPr>
      </w:pPr>
    </w:p>
    <w:p w14:paraId="62A87FFE" w14:textId="0496E169" w:rsidR="003268EE" w:rsidRPr="00702011" w:rsidRDefault="003268EE" w:rsidP="003268EE">
      <w:pPr>
        <w:autoSpaceDE w:val="0"/>
        <w:autoSpaceDN w:val="0"/>
        <w:adjustRightInd w:val="0"/>
        <w:spacing w:after="0"/>
        <w:rPr>
          <w:rFonts w:ascii="Arial" w:hAnsi="Arial" w:cs="Arial"/>
          <w:b/>
          <w:bCs/>
        </w:rPr>
      </w:pPr>
      <w:bookmarkStart w:id="32" w:name="_Appendix_D_-"/>
      <w:bookmarkStart w:id="33" w:name="_Toc426992623"/>
      <w:bookmarkEnd w:id="32"/>
      <w:r w:rsidRPr="00702011">
        <w:rPr>
          <w:rFonts w:ascii="Arial" w:hAnsi="Arial" w:cs="Arial"/>
          <w:b/>
          <w:bCs/>
        </w:rPr>
        <w:t xml:space="preserve">When a child tells me about </w:t>
      </w:r>
      <w:r w:rsidR="000906FD">
        <w:rPr>
          <w:rFonts w:ascii="Arial" w:hAnsi="Arial" w:cs="Arial"/>
          <w:b/>
          <w:bCs/>
        </w:rPr>
        <w:t xml:space="preserve">the </w:t>
      </w:r>
      <w:r w:rsidRPr="00702011">
        <w:rPr>
          <w:rFonts w:ascii="Arial" w:hAnsi="Arial" w:cs="Arial"/>
          <w:b/>
          <w:bCs/>
        </w:rPr>
        <w:t>abuse they have suffered, what must I</w:t>
      </w:r>
      <w:r w:rsidR="004071B0" w:rsidRPr="00702011">
        <w:rPr>
          <w:rFonts w:ascii="Arial" w:hAnsi="Arial" w:cs="Arial"/>
          <w:b/>
          <w:bCs/>
        </w:rPr>
        <w:t xml:space="preserve"> </w:t>
      </w:r>
      <w:r w:rsidRPr="00702011">
        <w:rPr>
          <w:rFonts w:ascii="Arial" w:hAnsi="Arial" w:cs="Arial"/>
          <w:b/>
          <w:bCs/>
        </w:rPr>
        <w:t>remember?</w:t>
      </w:r>
    </w:p>
    <w:p w14:paraId="62A87FFF" w14:textId="77777777" w:rsidR="003268EE" w:rsidRPr="00702011" w:rsidRDefault="003268EE" w:rsidP="003268EE">
      <w:pPr>
        <w:autoSpaceDE w:val="0"/>
        <w:autoSpaceDN w:val="0"/>
        <w:adjustRightInd w:val="0"/>
        <w:spacing w:after="0"/>
        <w:rPr>
          <w:rFonts w:ascii="Arial" w:hAnsi="Arial" w:cs="Arial"/>
          <w:b/>
          <w:bCs/>
        </w:rPr>
      </w:pPr>
    </w:p>
    <w:p w14:paraId="62A88000" w14:textId="77777777" w:rsidR="003268EE" w:rsidRPr="00702011" w:rsidRDefault="003268EE" w:rsidP="003268EE">
      <w:pPr>
        <w:pStyle w:val="ListParagraph"/>
        <w:numPr>
          <w:ilvl w:val="0"/>
          <w:numId w:val="6"/>
        </w:numPr>
        <w:autoSpaceDE w:val="0"/>
        <w:autoSpaceDN w:val="0"/>
        <w:adjustRightInd w:val="0"/>
        <w:spacing w:after="0"/>
        <w:jc w:val="both"/>
        <w:rPr>
          <w:rFonts w:ascii="Arial" w:hAnsi="Arial" w:cs="Arial"/>
        </w:rPr>
      </w:pPr>
      <w:r w:rsidRPr="00702011">
        <w:rPr>
          <w:rFonts w:ascii="Arial" w:hAnsi="Arial" w:cs="Arial"/>
        </w:rPr>
        <w:t>Stay calm.</w:t>
      </w:r>
    </w:p>
    <w:p w14:paraId="62A88001" w14:textId="77777777" w:rsidR="003268EE" w:rsidRPr="00702011" w:rsidRDefault="003268EE" w:rsidP="003268EE">
      <w:pPr>
        <w:pStyle w:val="ListParagraph"/>
        <w:numPr>
          <w:ilvl w:val="0"/>
          <w:numId w:val="6"/>
        </w:numPr>
        <w:autoSpaceDE w:val="0"/>
        <w:autoSpaceDN w:val="0"/>
        <w:adjustRightInd w:val="0"/>
        <w:spacing w:after="0"/>
        <w:jc w:val="both"/>
        <w:rPr>
          <w:rFonts w:ascii="Arial" w:hAnsi="Arial" w:cs="Arial"/>
        </w:rPr>
      </w:pPr>
      <w:r w:rsidRPr="00702011">
        <w:rPr>
          <w:rFonts w:ascii="Arial" w:hAnsi="Arial" w:cs="Arial"/>
        </w:rPr>
        <w:t>Do not communicate shock, anger or embarrassment.</w:t>
      </w:r>
    </w:p>
    <w:p w14:paraId="62A88002" w14:textId="77777777" w:rsidR="003268EE" w:rsidRPr="00702011" w:rsidRDefault="003268EE" w:rsidP="003268EE">
      <w:pPr>
        <w:pStyle w:val="ListParagraph"/>
        <w:numPr>
          <w:ilvl w:val="0"/>
          <w:numId w:val="6"/>
        </w:numPr>
        <w:autoSpaceDE w:val="0"/>
        <w:autoSpaceDN w:val="0"/>
        <w:adjustRightInd w:val="0"/>
        <w:spacing w:after="0"/>
        <w:jc w:val="both"/>
        <w:rPr>
          <w:rFonts w:ascii="Arial" w:hAnsi="Arial" w:cs="Arial"/>
        </w:rPr>
      </w:pPr>
      <w:r w:rsidRPr="00702011">
        <w:rPr>
          <w:rFonts w:ascii="Arial" w:hAnsi="Arial" w:cs="Arial"/>
        </w:rPr>
        <w:t>Reassure the child. Tell them you are pleased that they are speaking to you.</w:t>
      </w:r>
    </w:p>
    <w:p w14:paraId="62A88003" w14:textId="77777777" w:rsidR="003268EE" w:rsidRPr="00702011" w:rsidRDefault="003268EE" w:rsidP="003268EE">
      <w:pPr>
        <w:pStyle w:val="ListParagraph"/>
        <w:numPr>
          <w:ilvl w:val="0"/>
          <w:numId w:val="6"/>
        </w:numPr>
        <w:autoSpaceDE w:val="0"/>
        <w:autoSpaceDN w:val="0"/>
        <w:adjustRightInd w:val="0"/>
        <w:spacing w:after="0"/>
        <w:jc w:val="both"/>
        <w:rPr>
          <w:rFonts w:ascii="Arial" w:hAnsi="Arial" w:cs="Arial"/>
        </w:rPr>
      </w:pPr>
      <w:r w:rsidRPr="00702011">
        <w:rPr>
          <w:rFonts w:ascii="Arial" w:hAnsi="Arial" w:cs="Arial"/>
        </w:rPr>
        <w:t xml:space="preserve">Never promise confidentiality. Assure them that you will try to help but let the child know that you may have to tell other people </w:t>
      </w:r>
      <w:proofErr w:type="gramStart"/>
      <w:r w:rsidRPr="00702011">
        <w:rPr>
          <w:rFonts w:ascii="Arial" w:hAnsi="Arial" w:cs="Arial"/>
        </w:rPr>
        <w:t>in order to</w:t>
      </w:r>
      <w:proofErr w:type="gramEnd"/>
      <w:r w:rsidRPr="00702011">
        <w:rPr>
          <w:rFonts w:ascii="Arial" w:hAnsi="Arial" w:cs="Arial"/>
        </w:rPr>
        <w:t xml:space="preserve"> do this. State who this will be and why.</w:t>
      </w:r>
    </w:p>
    <w:p w14:paraId="62A88004" w14:textId="77777777" w:rsidR="003268EE" w:rsidRPr="00702011" w:rsidRDefault="003268EE" w:rsidP="003268EE">
      <w:pPr>
        <w:pStyle w:val="ListParagraph"/>
        <w:numPr>
          <w:ilvl w:val="0"/>
          <w:numId w:val="6"/>
        </w:numPr>
        <w:autoSpaceDE w:val="0"/>
        <w:autoSpaceDN w:val="0"/>
        <w:adjustRightInd w:val="0"/>
        <w:spacing w:after="0"/>
        <w:jc w:val="both"/>
        <w:rPr>
          <w:rFonts w:ascii="Arial" w:hAnsi="Arial" w:cs="Arial"/>
        </w:rPr>
      </w:pPr>
      <w:r w:rsidRPr="00702011">
        <w:rPr>
          <w:rFonts w:ascii="Arial" w:hAnsi="Arial" w:cs="Arial"/>
        </w:rPr>
        <w:t xml:space="preserve">Encourage the child to talk but do not ask "leading questions" or press for information. Use ‘Tell Me, </w:t>
      </w:r>
      <w:proofErr w:type="gramStart"/>
      <w:r w:rsidRPr="00702011">
        <w:rPr>
          <w:rFonts w:ascii="Arial" w:hAnsi="Arial" w:cs="Arial"/>
        </w:rPr>
        <w:t>Explain</w:t>
      </w:r>
      <w:proofErr w:type="gramEnd"/>
      <w:r w:rsidRPr="00702011">
        <w:rPr>
          <w:rFonts w:ascii="Arial" w:hAnsi="Arial" w:cs="Arial"/>
        </w:rPr>
        <w:t xml:space="preserve"> to me, Describe to me’ (TED) questioning. </w:t>
      </w:r>
    </w:p>
    <w:p w14:paraId="62A88005" w14:textId="77777777" w:rsidR="003268EE" w:rsidRPr="00702011" w:rsidRDefault="003268EE" w:rsidP="003268EE">
      <w:pPr>
        <w:pStyle w:val="ListParagraph"/>
        <w:numPr>
          <w:ilvl w:val="0"/>
          <w:numId w:val="6"/>
        </w:numPr>
        <w:autoSpaceDE w:val="0"/>
        <w:autoSpaceDN w:val="0"/>
        <w:adjustRightInd w:val="0"/>
        <w:spacing w:after="0"/>
        <w:jc w:val="both"/>
        <w:rPr>
          <w:rFonts w:ascii="Arial" w:hAnsi="Arial" w:cs="Arial"/>
        </w:rPr>
      </w:pPr>
      <w:r w:rsidRPr="00702011">
        <w:rPr>
          <w:rFonts w:ascii="Arial" w:hAnsi="Arial" w:cs="Arial"/>
        </w:rPr>
        <w:t>Listen and remember.</w:t>
      </w:r>
    </w:p>
    <w:p w14:paraId="62A88006" w14:textId="77777777" w:rsidR="003268EE" w:rsidRPr="00702011" w:rsidRDefault="003268EE" w:rsidP="003268EE">
      <w:pPr>
        <w:pStyle w:val="ListParagraph"/>
        <w:numPr>
          <w:ilvl w:val="0"/>
          <w:numId w:val="6"/>
        </w:numPr>
        <w:autoSpaceDE w:val="0"/>
        <w:autoSpaceDN w:val="0"/>
        <w:adjustRightInd w:val="0"/>
        <w:spacing w:after="0"/>
        <w:jc w:val="both"/>
        <w:rPr>
          <w:rFonts w:ascii="Arial" w:hAnsi="Arial" w:cs="Arial"/>
        </w:rPr>
      </w:pPr>
      <w:r w:rsidRPr="00702011">
        <w:rPr>
          <w:rFonts w:ascii="Arial" w:hAnsi="Arial" w:cs="Arial"/>
        </w:rPr>
        <w:t>Check that you have understood correctly what the child is trying to tell you.</w:t>
      </w:r>
    </w:p>
    <w:p w14:paraId="62A88007" w14:textId="77777777" w:rsidR="003268EE" w:rsidRPr="00702011" w:rsidRDefault="003268EE" w:rsidP="003268EE">
      <w:pPr>
        <w:pStyle w:val="ListParagraph"/>
        <w:numPr>
          <w:ilvl w:val="0"/>
          <w:numId w:val="6"/>
        </w:numPr>
        <w:autoSpaceDE w:val="0"/>
        <w:autoSpaceDN w:val="0"/>
        <w:adjustRightInd w:val="0"/>
        <w:spacing w:after="0"/>
        <w:jc w:val="both"/>
        <w:rPr>
          <w:rFonts w:ascii="Arial" w:hAnsi="Arial" w:cs="Arial"/>
        </w:rPr>
      </w:pPr>
      <w:r w:rsidRPr="00702011">
        <w:rPr>
          <w:rFonts w:ascii="Arial" w:hAnsi="Arial" w:cs="Arial"/>
        </w:rPr>
        <w:t>Praise the child for telling you. Communicate that they have a right to be safe and protected.</w:t>
      </w:r>
    </w:p>
    <w:p w14:paraId="62A88008" w14:textId="77777777" w:rsidR="003268EE" w:rsidRPr="00702011" w:rsidRDefault="003268EE" w:rsidP="003268EE">
      <w:pPr>
        <w:pStyle w:val="ListParagraph"/>
        <w:numPr>
          <w:ilvl w:val="0"/>
          <w:numId w:val="6"/>
        </w:numPr>
        <w:autoSpaceDE w:val="0"/>
        <w:autoSpaceDN w:val="0"/>
        <w:adjustRightInd w:val="0"/>
        <w:spacing w:after="0"/>
        <w:jc w:val="both"/>
        <w:rPr>
          <w:rFonts w:ascii="Arial" w:hAnsi="Arial" w:cs="Arial"/>
        </w:rPr>
      </w:pPr>
      <w:r w:rsidRPr="00702011">
        <w:rPr>
          <w:rFonts w:ascii="Arial" w:hAnsi="Arial" w:cs="Arial"/>
        </w:rPr>
        <w:t>It is inappropriate to make any comments about the alleged offender.</w:t>
      </w:r>
    </w:p>
    <w:p w14:paraId="62A88009" w14:textId="77777777" w:rsidR="003268EE" w:rsidRPr="00702011" w:rsidRDefault="003268EE" w:rsidP="003268EE">
      <w:pPr>
        <w:pStyle w:val="ListParagraph"/>
        <w:numPr>
          <w:ilvl w:val="0"/>
          <w:numId w:val="6"/>
        </w:numPr>
        <w:autoSpaceDE w:val="0"/>
        <w:autoSpaceDN w:val="0"/>
        <w:adjustRightInd w:val="0"/>
        <w:spacing w:after="0"/>
        <w:jc w:val="both"/>
        <w:rPr>
          <w:rFonts w:ascii="Arial" w:hAnsi="Arial" w:cs="Arial"/>
        </w:rPr>
      </w:pPr>
      <w:r w:rsidRPr="00702011">
        <w:rPr>
          <w:rFonts w:ascii="Arial" w:hAnsi="Arial" w:cs="Arial"/>
        </w:rPr>
        <w:t>Be aware that the child may retract what they have told you. It is essential to record all you have heard.</w:t>
      </w:r>
    </w:p>
    <w:p w14:paraId="62A8800A" w14:textId="77777777" w:rsidR="003268EE" w:rsidRPr="00702011" w:rsidRDefault="003268EE" w:rsidP="003268EE">
      <w:pPr>
        <w:pStyle w:val="ListParagraph"/>
        <w:numPr>
          <w:ilvl w:val="0"/>
          <w:numId w:val="6"/>
        </w:numPr>
        <w:autoSpaceDE w:val="0"/>
        <w:autoSpaceDN w:val="0"/>
        <w:adjustRightInd w:val="0"/>
        <w:spacing w:after="0"/>
        <w:jc w:val="both"/>
        <w:rPr>
          <w:rFonts w:ascii="Arial" w:hAnsi="Arial" w:cs="Arial"/>
        </w:rPr>
      </w:pPr>
      <w:r w:rsidRPr="00702011">
        <w:rPr>
          <w:rFonts w:ascii="Arial" w:hAnsi="Arial" w:cs="Arial"/>
        </w:rPr>
        <w:t>At the end of the conversation, tell the child again who you are going to tell and why that person or those people need to know.</w:t>
      </w:r>
    </w:p>
    <w:p w14:paraId="62A8800B" w14:textId="77777777" w:rsidR="003268EE" w:rsidRPr="00702011" w:rsidRDefault="003268EE" w:rsidP="003268EE">
      <w:pPr>
        <w:pStyle w:val="ListParagraph"/>
        <w:numPr>
          <w:ilvl w:val="0"/>
          <w:numId w:val="6"/>
        </w:numPr>
        <w:autoSpaceDE w:val="0"/>
        <w:autoSpaceDN w:val="0"/>
        <w:adjustRightInd w:val="0"/>
        <w:spacing w:after="0"/>
        <w:jc w:val="both"/>
        <w:rPr>
          <w:rFonts w:ascii="Arial" w:hAnsi="Arial" w:cs="Arial"/>
        </w:rPr>
      </w:pPr>
      <w:r w:rsidRPr="00702011">
        <w:rPr>
          <w:rFonts w:ascii="Arial" w:hAnsi="Arial" w:cs="Arial"/>
        </w:rPr>
        <w:t>As soon as you can afterwards, make a detailed record of the conversation using the child’s own language. Include any questions you may have asked. Do not add any opinions or interpretations.</w:t>
      </w:r>
    </w:p>
    <w:p w14:paraId="62A8800C" w14:textId="77777777" w:rsidR="003268EE" w:rsidRPr="00702011" w:rsidRDefault="003268EE" w:rsidP="003268EE">
      <w:pPr>
        <w:autoSpaceDE w:val="0"/>
        <w:autoSpaceDN w:val="0"/>
        <w:adjustRightInd w:val="0"/>
        <w:spacing w:after="0"/>
        <w:jc w:val="both"/>
        <w:rPr>
          <w:rFonts w:ascii="Arial" w:hAnsi="Arial" w:cs="Arial"/>
        </w:rPr>
      </w:pPr>
    </w:p>
    <w:p w14:paraId="62A8800D" w14:textId="77777777" w:rsidR="003268EE" w:rsidRPr="00702011" w:rsidRDefault="003268EE" w:rsidP="003268EE">
      <w:pPr>
        <w:autoSpaceDE w:val="0"/>
        <w:autoSpaceDN w:val="0"/>
        <w:adjustRightInd w:val="0"/>
        <w:spacing w:after="0"/>
        <w:jc w:val="both"/>
        <w:rPr>
          <w:rFonts w:ascii="Arial" w:hAnsi="Arial" w:cs="Arial"/>
        </w:rPr>
      </w:pPr>
      <w:r w:rsidRPr="00702011">
        <w:rPr>
          <w:rFonts w:ascii="Arial" w:hAnsi="Arial" w:cs="Arial"/>
        </w:rPr>
        <w:t>NB It is not education staff’s role to seek disclosures. Their role is to observe that something may be wrong, ask about it, listen, be available and try to make time to talk.</w:t>
      </w:r>
    </w:p>
    <w:p w14:paraId="62A8800E" w14:textId="77777777" w:rsidR="003268EE" w:rsidRPr="00702011" w:rsidRDefault="003268EE" w:rsidP="003268EE">
      <w:pPr>
        <w:autoSpaceDE w:val="0"/>
        <w:autoSpaceDN w:val="0"/>
        <w:adjustRightInd w:val="0"/>
        <w:spacing w:after="0"/>
        <w:jc w:val="both"/>
        <w:rPr>
          <w:rFonts w:ascii="Arial" w:hAnsi="Arial" w:cs="Arial"/>
        </w:rPr>
      </w:pPr>
    </w:p>
    <w:p w14:paraId="62A8800F" w14:textId="2B253E8E" w:rsidR="003268EE" w:rsidRPr="00702011" w:rsidRDefault="000D5773" w:rsidP="004D436C">
      <w:pPr>
        <w:pStyle w:val="ListParagraph"/>
        <w:numPr>
          <w:ilvl w:val="0"/>
          <w:numId w:val="34"/>
        </w:numPr>
        <w:autoSpaceDE w:val="0"/>
        <w:autoSpaceDN w:val="0"/>
        <w:adjustRightInd w:val="0"/>
        <w:spacing w:after="0"/>
        <w:jc w:val="both"/>
        <w:rPr>
          <w:rFonts w:ascii="Arial" w:hAnsi="Arial" w:cs="Arial"/>
        </w:rPr>
      </w:pPr>
      <w:r w:rsidRPr="00702011">
        <w:rPr>
          <w:rFonts w:ascii="Arial" w:hAnsi="Arial" w:cs="Arial"/>
        </w:rPr>
        <w:t>“</w:t>
      </w:r>
      <w:r w:rsidR="003268EE" w:rsidRPr="00702011">
        <w:rPr>
          <w:rFonts w:ascii="Arial" w:hAnsi="Arial" w:cs="Arial"/>
        </w:rPr>
        <w:t xml:space="preserve">The 5 </w:t>
      </w:r>
      <w:r w:rsidRPr="00702011">
        <w:rPr>
          <w:rFonts w:ascii="Arial" w:hAnsi="Arial" w:cs="Arial"/>
        </w:rPr>
        <w:t>R’</w:t>
      </w:r>
      <w:r w:rsidR="003268EE" w:rsidRPr="00702011">
        <w:rPr>
          <w:rFonts w:ascii="Arial" w:hAnsi="Arial" w:cs="Arial"/>
        </w:rPr>
        <w:t>s</w:t>
      </w:r>
      <w:r w:rsidRPr="00702011">
        <w:rPr>
          <w:rFonts w:ascii="Arial" w:hAnsi="Arial" w:cs="Arial"/>
        </w:rPr>
        <w:t>”</w:t>
      </w:r>
      <w:r w:rsidR="003268EE" w:rsidRPr="00702011">
        <w:rPr>
          <w:rFonts w:ascii="Arial" w:hAnsi="Arial" w:cs="Arial"/>
        </w:rPr>
        <w:t xml:space="preserve"> </w:t>
      </w:r>
      <w:proofErr w:type="gramStart"/>
      <w:r w:rsidR="003268EE" w:rsidRPr="00702011">
        <w:rPr>
          <w:rFonts w:ascii="Arial" w:hAnsi="Arial" w:cs="Arial"/>
        </w:rPr>
        <w:t>are helpful in understanding</w:t>
      </w:r>
      <w:proofErr w:type="gramEnd"/>
      <w:r w:rsidR="003268EE" w:rsidRPr="00702011">
        <w:rPr>
          <w:rFonts w:ascii="Arial" w:hAnsi="Arial" w:cs="Arial"/>
        </w:rPr>
        <w:t xml:space="preserve"> what </w:t>
      </w:r>
      <w:r w:rsidR="2E65A27E" w:rsidRPr="00702011">
        <w:rPr>
          <w:rFonts w:ascii="Arial" w:hAnsi="Arial" w:cs="Arial"/>
        </w:rPr>
        <w:t>professional's</w:t>
      </w:r>
      <w:r w:rsidR="003268EE" w:rsidRPr="00702011">
        <w:rPr>
          <w:rFonts w:ascii="Arial" w:hAnsi="Arial" w:cs="Arial"/>
        </w:rPr>
        <w:t xml:space="preserve"> duties are in relation to responding to an incident. </w:t>
      </w:r>
    </w:p>
    <w:p w14:paraId="62A88010" w14:textId="2A698F49" w:rsidR="003268EE" w:rsidRPr="00702011" w:rsidRDefault="003268EE" w:rsidP="003268EE">
      <w:pPr>
        <w:autoSpaceDE w:val="0"/>
        <w:autoSpaceDN w:val="0"/>
        <w:adjustRightInd w:val="0"/>
        <w:spacing w:after="0"/>
        <w:jc w:val="center"/>
        <w:rPr>
          <w:rFonts w:ascii="Arial" w:hAnsi="Arial" w:cs="Arial"/>
          <w:b/>
        </w:rPr>
      </w:pPr>
      <w:r w:rsidRPr="00702011">
        <w:rPr>
          <w:rFonts w:ascii="Arial" w:hAnsi="Arial" w:cs="Arial"/>
          <w:b/>
        </w:rPr>
        <w:t xml:space="preserve">Recognise – Respond – Reassure – Refer </w:t>
      </w:r>
      <w:r w:rsidR="007F117A" w:rsidRPr="00702011">
        <w:rPr>
          <w:rFonts w:ascii="Arial" w:hAnsi="Arial" w:cs="Arial"/>
          <w:b/>
        </w:rPr>
        <w:t>–</w:t>
      </w:r>
      <w:r w:rsidRPr="00702011">
        <w:rPr>
          <w:rFonts w:ascii="Arial" w:hAnsi="Arial" w:cs="Arial"/>
          <w:b/>
        </w:rPr>
        <w:t xml:space="preserve"> Record</w:t>
      </w:r>
    </w:p>
    <w:p w14:paraId="5F35282B" w14:textId="77777777" w:rsidR="007F117A" w:rsidRPr="00702011" w:rsidRDefault="007F117A" w:rsidP="003268EE">
      <w:pPr>
        <w:autoSpaceDE w:val="0"/>
        <w:autoSpaceDN w:val="0"/>
        <w:adjustRightInd w:val="0"/>
        <w:spacing w:after="0"/>
        <w:jc w:val="center"/>
        <w:rPr>
          <w:rFonts w:ascii="Arial" w:hAnsi="Arial" w:cs="Arial"/>
          <w:b/>
        </w:rPr>
      </w:pPr>
    </w:p>
    <w:p w14:paraId="282C1819" w14:textId="77777777" w:rsidR="007F117A" w:rsidRPr="00702011" w:rsidRDefault="007F117A" w:rsidP="003268EE">
      <w:pPr>
        <w:autoSpaceDE w:val="0"/>
        <w:autoSpaceDN w:val="0"/>
        <w:adjustRightInd w:val="0"/>
        <w:spacing w:after="0"/>
        <w:jc w:val="center"/>
        <w:rPr>
          <w:rFonts w:ascii="Arial" w:hAnsi="Arial" w:cs="Arial"/>
          <w:b/>
        </w:rPr>
      </w:pPr>
    </w:p>
    <w:p w14:paraId="62A88011" w14:textId="0F8F793D" w:rsidR="006F617B" w:rsidRPr="00180DA5" w:rsidRDefault="006F617B" w:rsidP="009D279C">
      <w:pPr>
        <w:pStyle w:val="Heading1"/>
        <w:rPr>
          <w:rFonts w:ascii="Arial" w:hAnsi="Arial" w:cs="Arial"/>
          <w:color w:val="auto"/>
          <w:sz w:val="24"/>
          <w:szCs w:val="24"/>
        </w:rPr>
      </w:pPr>
      <w:bookmarkStart w:id="34" w:name="_Appendix_E:_Types"/>
      <w:bookmarkEnd w:id="34"/>
      <w:r w:rsidRPr="00180DA5">
        <w:rPr>
          <w:rFonts w:ascii="Arial" w:hAnsi="Arial" w:cs="Arial"/>
          <w:color w:val="auto"/>
          <w:sz w:val="24"/>
          <w:szCs w:val="24"/>
        </w:rPr>
        <w:t xml:space="preserve">Appendix </w:t>
      </w:r>
      <w:r w:rsidR="004071B0" w:rsidRPr="00180DA5">
        <w:rPr>
          <w:rFonts w:ascii="Arial" w:hAnsi="Arial" w:cs="Arial"/>
          <w:color w:val="auto"/>
          <w:sz w:val="24"/>
          <w:szCs w:val="24"/>
        </w:rPr>
        <w:t>E</w:t>
      </w:r>
      <w:r w:rsidR="000D5773" w:rsidRPr="00180DA5">
        <w:rPr>
          <w:rFonts w:ascii="Arial" w:hAnsi="Arial" w:cs="Arial"/>
          <w:color w:val="auto"/>
          <w:sz w:val="24"/>
          <w:szCs w:val="24"/>
        </w:rPr>
        <w:t>:</w:t>
      </w:r>
      <w:r w:rsidR="009D279C" w:rsidRPr="00180DA5">
        <w:rPr>
          <w:rFonts w:ascii="Arial" w:hAnsi="Arial" w:cs="Arial"/>
          <w:color w:val="auto"/>
          <w:sz w:val="24"/>
          <w:szCs w:val="24"/>
        </w:rPr>
        <w:t xml:space="preserve"> </w:t>
      </w:r>
      <w:r w:rsidRPr="00180DA5">
        <w:rPr>
          <w:rFonts w:ascii="Arial" w:hAnsi="Arial" w:cs="Arial"/>
          <w:color w:val="auto"/>
          <w:sz w:val="24"/>
          <w:szCs w:val="24"/>
        </w:rPr>
        <w:t>Types of abuse and neglect</w:t>
      </w:r>
      <w:bookmarkEnd w:id="33"/>
      <w:r w:rsidRPr="00180DA5">
        <w:rPr>
          <w:rFonts w:ascii="Arial" w:hAnsi="Arial" w:cs="Arial"/>
          <w:color w:val="auto"/>
          <w:sz w:val="24"/>
          <w:szCs w:val="24"/>
        </w:rPr>
        <w:t xml:space="preserve"> </w:t>
      </w:r>
    </w:p>
    <w:p w14:paraId="1AD14D70" w14:textId="77777777" w:rsidR="00D3148E" w:rsidRPr="00702011" w:rsidRDefault="00D3148E" w:rsidP="00D3148E">
      <w:pPr>
        <w:rPr>
          <w:rFonts w:ascii="Arial" w:hAnsi="Arial" w:cs="Arial"/>
        </w:rPr>
      </w:pPr>
    </w:p>
    <w:p w14:paraId="62A88013" w14:textId="5EFCDB52" w:rsidR="003268EE" w:rsidRPr="00702011" w:rsidRDefault="003268EE" w:rsidP="003268EE">
      <w:pPr>
        <w:rPr>
          <w:rFonts w:ascii="Arial" w:hAnsi="Arial" w:cs="Arial"/>
        </w:rPr>
      </w:pPr>
      <w:r w:rsidRPr="00702011">
        <w:rPr>
          <w:rFonts w:ascii="Arial" w:hAnsi="Arial" w:cs="Arial"/>
        </w:rPr>
        <w:t xml:space="preserve">The Department for Education’s Tackle Child Abuse campaign has accessible videos to watch  </w:t>
      </w:r>
      <w:hyperlink r:id="rId114">
        <w:r w:rsidRPr="00702011">
          <w:rPr>
            <w:rStyle w:val="Hyperlink"/>
            <w:rFonts w:ascii="Arial" w:hAnsi="Arial" w:cs="Arial"/>
          </w:rPr>
          <w:t>https://tacklechildabuse.campaign.gov.uk/</w:t>
        </w:r>
      </w:hyperlink>
    </w:p>
    <w:p w14:paraId="62A88014" w14:textId="36590643" w:rsidR="003268EE" w:rsidRPr="00702011" w:rsidRDefault="003268EE" w:rsidP="003268EE">
      <w:pPr>
        <w:pStyle w:val="Default"/>
        <w:spacing w:after="196" w:line="276" w:lineRule="auto"/>
        <w:jc w:val="both"/>
        <w:rPr>
          <w:sz w:val="22"/>
          <w:szCs w:val="22"/>
        </w:rPr>
      </w:pPr>
      <w:r w:rsidRPr="00702011">
        <w:rPr>
          <w:sz w:val="22"/>
          <w:szCs w:val="22"/>
        </w:rPr>
        <w:t xml:space="preserve">Abuse and neglect </w:t>
      </w:r>
      <w:r w:rsidR="5AAEEE3C" w:rsidRPr="00702011">
        <w:rPr>
          <w:sz w:val="22"/>
          <w:szCs w:val="22"/>
        </w:rPr>
        <w:t>are</w:t>
      </w:r>
      <w:r w:rsidRPr="00702011">
        <w:rPr>
          <w:sz w:val="22"/>
          <w:szCs w:val="22"/>
        </w:rPr>
        <w:t xml:space="preserve"> defined as the maltreatment of a child or young person whereby someone may abuse or neglect a child by inflicting harm, or by failing to prevent harm. They may be abused by an adult or adults or by another child or children. </w:t>
      </w:r>
    </w:p>
    <w:p w14:paraId="62A88015" w14:textId="44AA2E60" w:rsidR="003268EE" w:rsidRPr="00702011" w:rsidRDefault="003268EE" w:rsidP="003268EE">
      <w:pPr>
        <w:pStyle w:val="Default"/>
        <w:spacing w:after="196" w:line="276" w:lineRule="auto"/>
        <w:jc w:val="both"/>
        <w:rPr>
          <w:sz w:val="22"/>
          <w:szCs w:val="22"/>
        </w:rPr>
      </w:pPr>
      <w:r w:rsidRPr="00702011">
        <w:rPr>
          <w:sz w:val="22"/>
          <w:szCs w:val="22"/>
        </w:rPr>
        <w:t>All school staff should be aware that abuse, neglect and safeguarding issues are rarely standalone events that can be covered by one definition or label. In most cases multiple issues will overlap with one another. For children with Special Educational Needs and Disabilities (SEND) additional barriers can exist when identifying abuse and neglect, these include:</w:t>
      </w:r>
    </w:p>
    <w:p w14:paraId="62A88016" w14:textId="64355F80" w:rsidR="003268EE" w:rsidRPr="00702011" w:rsidRDefault="003268EE" w:rsidP="00BC6F3D">
      <w:pPr>
        <w:pStyle w:val="ListParagraph"/>
        <w:numPr>
          <w:ilvl w:val="0"/>
          <w:numId w:val="8"/>
        </w:numPr>
        <w:autoSpaceDE w:val="0"/>
        <w:autoSpaceDN w:val="0"/>
        <w:adjustRightInd w:val="0"/>
        <w:spacing w:after="96"/>
        <w:rPr>
          <w:rFonts w:ascii="Arial" w:hAnsi="Arial" w:cs="Arial"/>
          <w:color w:val="000000"/>
        </w:rPr>
      </w:pPr>
      <w:r w:rsidRPr="00702011">
        <w:rPr>
          <w:rFonts w:ascii="Arial" w:hAnsi="Arial" w:cs="Arial"/>
          <w:color w:val="000000"/>
        </w:rPr>
        <w:lastRenderedPageBreak/>
        <w:t xml:space="preserve">assumptions that indicators of possible abuse such as behaviour, mood and injury relate to the child’s disability without further </w:t>
      </w:r>
      <w:r w:rsidR="001B33F8" w:rsidRPr="00702011">
        <w:rPr>
          <w:rFonts w:ascii="Arial" w:hAnsi="Arial" w:cs="Arial"/>
          <w:color w:val="000000"/>
        </w:rPr>
        <w:t>exploration.</w:t>
      </w:r>
      <w:r w:rsidRPr="00702011">
        <w:rPr>
          <w:rFonts w:ascii="Arial" w:hAnsi="Arial" w:cs="Arial"/>
          <w:color w:val="000000"/>
        </w:rPr>
        <w:t xml:space="preserve"> </w:t>
      </w:r>
    </w:p>
    <w:p w14:paraId="62A88017" w14:textId="68C5C92C" w:rsidR="003268EE" w:rsidRPr="00702011" w:rsidRDefault="003268EE" w:rsidP="00BC6F3D">
      <w:pPr>
        <w:pStyle w:val="ListParagraph"/>
        <w:numPr>
          <w:ilvl w:val="0"/>
          <w:numId w:val="8"/>
        </w:numPr>
        <w:autoSpaceDE w:val="0"/>
        <w:autoSpaceDN w:val="0"/>
        <w:adjustRightInd w:val="0"/>
        <w:spacing w:after="96"/>
        <w:rPr>
          <w:rFonts w:ascii="Arial" w:hAnsi="Arial" w:cs="Arial"/>
          <w:color w:val="000000"/>
        </w:rPr>
      </w:pPr>
      <w:r w:rsidRPr="00702011">
        <w:rPr>
          <w:rFonts w:ascii="Arial" w:hAnsi="Arial" w:cs="Arial"/>
          <w:color w:val="000000"/>
        </w:rPr>
        <w:t xml:space="preserve">being more prone to peer group isolation than other </w:t>
      </w:r>
      <w:r w:rsidR="00D93022" w:rsidRPr="00702011">
        <w:rPr>
          <w:rFonts w:ascii="Arial" w:hAnsi="Arial" w:cs="Arial"/>
          <w:color w:val="000000"/>
        </w:rPr>
        <w:t>children.</w:t>
      </w:r>
      <w:r w:rsidRPr="00702011">
        <w:rPr>
          <w:rFonts w:ascii="Arial" w:hAnsi="Arial" w:cs="Arial"/>
          <w:color w:val="000000"/>
        </w:rPr>
        <w:t xml:space="preserve"> </w:t>
      </w:r>
    </w:p>
    <w:p w14:paraId="62A88018" w14:textId="77777777" w:rsidR="003268EE" w:rsidRPr="00702011" w:rsidRDefault="003268EE" w:rsidP="00BC6F3D">
      <w:pPr>
        <w:pStyle w:val="ListParagraph"/>
        <w:numPr>
          <w:ilvl w:val="0"/>
          <w:numId w:val="8"/>
        </w:numPr>
        <w:autoSpaceDE w:val="0"/>
        <w:autoSpaceDN w:val="0"/>
        <w:adjustRightInd w:val="0"/>
        <w:spacing w:after="96"/>
        <w:rPr>
          <w:rFonts w:ascii="Arial" w:hAnsi="Arial" w:cs="Arial"/>
          <w:color w:val="000000"/>
        </w:rPr>
      </w:pPr>
      <w:r w:rsidRPr="00702011">
        <w:rPr>
          <w:rFonts w:ascii="Arial" w:hAnsi="Arial" w:cs="Arial"/>
          <w:color w:val="000000"/>
        </w:rPr>
        <w:t xml:space="preserve">the potential for children with SEN and disabilities being disproportionally impacted by behaviours such as bullying, without outwardly showing any signs; and </w:t>
      </w:r>
    </w:p>
    <w:p w14:paraId="62A88019" w14:textId="77777777" w:rsidR="003268EE" w:rsidRPr="00702011" w:rsidRDefault="003268EE" w:rsidP="00BC6F3D">
      <w:pPr>
        <w:pStyle w:val="ListParagraph"/>
        <w:numPr>
          <w:ilvl w:val="0"/>
          <w:numId w:val="8"/>
        </w:numPr>
        <w:autoSpaceDE w:val="0"/>
        <w:autoSpaceDN w:val="0"/>
        <w:adjustRightInd w:val="0"/>
        <w:spacing w:after="0"/>
        <w:rPr>
          <w:rFonts w:ascii="Arial" w:hAnsi="Arial" w:cs="Arial"/>
          <w:color w:val="000000"/>
        </w:rPr>
      </w:pPr>
      <w:r w:rsidRPr="00702011">
        <w:rPr>
          <w:rFonts w:ascii="Arial" w:hAnsi="Arial" w:cs="Arial"/>
          <w:color w:val="000000"/>
        </w:rPr>
        <w:t xml:space="preserve">communication barriers and difficulties in overcoming these barriers. </w:t>
      </w:r>
    </w:p>
    <w:p w14:paraId="62A8801A" w14:textId="77777777" w:rsidR="003268EE" w:rsidRPr="00702011" w:rsidRDefault="003268EE" w:rsidP="003268EE">
      <w:pPr>
        <w:autoSpaceDE w:val="0"/>
        <w:autoSpaceDN w:val="0"/>
        <w:adjustRightInd w:val="0"/>
        <w:spacing w:after="0"/>
        <w:rPr>
          <w:rFonts w:ascii="Arial" w:hAnsi="Arial" w:cs="Arial"/>
          <w:color w:val="000000"/>
        </w:rPr>
      </w:pPr>
    </w:p>
    <w:p w14:paraId="62A8801B" w14:textId="49714D79" w:rsidR="003268EE" w:rsidRPr="00702011" w:rsidRDefault="003268EE" w:rsidP="003268EE">
      <w:pPr>
        <w:autoSpaceDE w:val="0"/>
        <w:autoSpaceDN w:val="0"/>
        <w:adjustRightInd w:val="0"/>
        <w:spacing w:after="0"/>
        <w:rPr>
          <w:rFonts w:ascii="Arial" w:hAnsi="Arial" w:cs="Arial"/>
          <w:color w:val="000000"/>
        </w:rPr>
      </w:pPr>
      <w:r w:rsidRPr="75652C75">
        <w:rPr>
          <w:rFonts w:ascii="Arial" w:hAnsi="Arial" w:cs="Arial"/>
        </w:rPr>
        <w:t>To address these additional challenges, schools and colleges should consider extra pastoral support for children with SEND (KCSIE, 202</w:t>
      </w:r>
      <w:r w:rsidR="24378F82" w:rsidRPr="75652C75">
        <w:rPr>
          <w:rFonts w:ascii="Arial" w:hAnsi="Arial" w:cs="Arial"/>
        </w:rPr>
        <w:t>5</w:t>
      </w:r>
      <w:r w:rsidRPr="75652C75">
        <w:rPr>
          <w:rFonts w:ascii="Arial" w:hAnsi="Arial" w:cs="Arial"/>
        </w:rPr>
        <w:t>).</w:t>
      </w:r>
    </w:p>
    <w:p w14:paraId="4E5C39A6" w14:textId="77777777" w:rsidR="00250AF7" w:rsidRPr="00702011" w:rsidRDefault="00250AF7" w:rsidP="003268EE">
      <w:pPr>
        <w:pStyle w:val="Default"/>
        <w:spacing w:after="196" w:line="276" w:lineRule="auto"/>
        <w:jc w:val="both"/>
        <w:rPr>
          <w:sz w:val="22"/>
          <w:szCs w:val="22"/>
        </w:rPr>
      </w:pPr>
    </w:p>
    <w:p w14:paraId="62A8801D" w14:textId="6F1F357E" w:rsidR="003268EE" w:rsidRPr="00702011" w:rsidRDefault="003268EE" w:rsidP="003268EE">
      <w:pPr>
        <w:pStyle w:val="Default"/>
        <w:spacing w:after="196" w:line="276" w:lineRule="auto"/>
        <w:jc w:val="both"/>
        <w:rPr>
          <w:sz w:val="22"/>
          <w:szCs w:val="22"/>
        </w:rPr>
      </w:pPr>
      <w:r w:rsidRPr="00702011">
        <w:rPr>
          <w:sz w:val="22"/>
          <w:szCs w:val="22"/>
        </w:rPr>
        <w:t>The following are the definition of abuse and neglect as set out in Working Together to Safeguard Children (</w:t>
      </w:r>
      <w:r w:rsidR="00520B54" w:rsidRPr="00702011">
        <w:rPr>
          <w:sz w:val="22"/>
          <w:szCs w:val="22"/>
        </w:rPr>
        <w:t>2023</w:t>
      </w:r>
      <w:r w:rsidRPr="00702011">
        <w:rPr>
          <w:sz w:val="22"/>
          <w:szCs w:val="22"/>
        </w:rPr>
        <w:t xml:space="preserve">) however, the ultimate responsibility to assess and define the type of abuse a child or young person may be subject to is that of the Police and Children's Services – our responsibility is to understand what each category of abuse is and how this can impact on the welfare and development of our children and where we have concerns that a child or young person may be at risk of abuse and neglect (one or more categories can apply) to take appropriate action as early as possible. </w:t>
      </w:r>
    </w:p>
    <w:p w14:paraId="62A8801E" w14:textId="77777777" w:rsidR="003268EE" w:rsidRPr="00702011" w:rsidRDefault="003268EE" w:rsidP="003268EE">
      <w:pPr>
        <w:pStyle w:val="Default"/>
        <w:spacing w:after="196" w:line="276" w:lineRule="auto"/>
        <w:jc w:val="both"/>
        <w:rPr>
          <w:sz w:val="22"/>
          <w:szCs w:val="22"/>
        </w:rPr>
      </w:pPr>
      <w:r w:rsidRPr="00702011">
        <w:rPr>
          <w:b/>
          <w:bCs/>
          <w:sz w:val="22"/>
          <w:szCs w:val="22"/>
        </w:rPr>
        <w:t>Physical abuse</w:t>
      </w:r>
      <w:r w:rsidRPr="00702011">
        <w:rPr>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2A8801F" w14:textId="193B6E92" w:rsidR="003268EE" w:rsidRPr="00702011" w:rsidRDefault="003268EE" w:rsidP="003268EE">
      <w:pPr>
        <w:pStyle w:val="Default"/>
        <w:spacing w:after="196" w:line="276" w:lineRule="auto"/>
        <w:jc w:val="both"/>
        <w:rPr>
          <w:sz w:val="22"/>
          <w:szCs w:val="22"/>
        </w:rPr>
      </w:pPr>
      <w:r w:rsidRPr="00702011">
        <w:rPr>
          <w:b/>
          <w:sz w:val="22"/>
          <w:szCs w:val="22"/>
        </w:rPr>
        <w:t>Neglect:</w:t>
      </w:r>
      <w:r w:rsidRPr="00702011">
        <w:rPr>
          <w:sz w:val="22"/>
          <w:szCs w:val="22"/>
        </w:rPr>
        <w:t xml:space="preserve">   the persistent failure to meet a child’s basic physical and/or psychological needs, likely to result in the serious impairment of the child’s health or development. Neglect may occur during pregnancy </w:t>
      </w:r>
      <w:proofErr w:type="gramStart"/>
      <w:r w:rsidRPr="00702011">
        <w:rPr>
          <w:sz w:val="22"/>
          <w:szCs w:val="22"/>
        </w:rPr>
        <w:t>as a result of</w:t>
      </w:r>
      <w:proofErr w:type="gramEnd"/>
      <w:r w:rsidRPr="00702011">
        <w:rPr>
          <w:sz w:val="22"/>
          <w:szCs w:val="22"/>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D93022" w:rsidRPr="00702011">
        <w:rPr>
          <w:sz w:val="22"/>
          <w:szCs w:val="22"/>
        </w:rPr>
        <w:t>caregivers</w:t>
      </w:r>
      <w:r w:rsidRPr="00702011">
        <w:rPr>
          <w:sz w:val="22"/>
          <w:szCs w:val="22"/>
        </w:rPr>
        <w:t>); or ensure access to appropriate medical care or treatment. It may also include neglect of, or unresponsiveness to, a child’s basic emotional needs.</w:t>
      </w:r>
    </w:p>
    <w:p w14:paraId="62A88020" w14:textId="1A55F6E1" w:rsidR="003268EE" w:rsidRPr="00702011" w:rsidRDefault="003268EE" w:rsidP="003268EE">
      <w:pPr>
        <w:pStyle w:val="Default"/>
        <w:spacing w:after="196" w:line="276" w:lineRule="auto"/>
        <w:jc w:val="both"/>
        <w:rPr>
          <w:sz w:val="22"/>
          <w:szCs w:val="22"/>
        </w:rPr>
      </w:pPr>
      <w:r w:rsidRPr="00702011">
        <w:rPr>
          <w:b/>
          <w:sz w:val="22"/>
          <w:szCs w:val="22"/>
        </w:rPr>
        <w:t>Emotional abuse</w:t>
      </w:r>
      <w:r w:rsidRPr="00702011">
        <w:rPr>
          <w:sz w:val="22"/>
          <w:szCs w:val="22"/>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D93022" w:rsidRPr="00702011">
        <w:rPr>
          <w:sz w:val="22"/>
          <w:szCs w:val="22"/>
        </w:rPr>
        <w:t>learning or</w:t>
      </w:r>
      <w:r w:rsidRPr="00702011">
        <w:rPr>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62A88021" w14:textId="309723C5" w:rsidR="003268EE" w:rsidRPr="00702011" w:rsidRDefault="003268EE" w:rsidP="003268EE">
      <w:pPr>
        <w:pStyle w:val="Default"/>
        <w:spacing w:after="196" w:line="276" w:lineRule="auto"/>
        <w:jc w:val="both"/>
        <w:rPr>
          <w:sz w:val="22"/>
          <w:szCs w:val="22"/>
        </w:rPr>
      </w:pPr>
      <w:r w:rsidRPr="75652C75">
        <w:rPr>
          <w:b/>
          <w:bCs/>
          <w:sz w:val="22"/>
          <w:szCs w:val="22"/>
        </w:rPr>
        <w:t>Sexual abuse</w:t>
      </w:r>
      <w:r w:rsidRPr="75652C75">
        <w:rPr>
          <w:sz w:val="22"/>
          <w:szCs w:val="22"/>
        </w:rPr>
        <w:t xml:space="preserve">: involves forcing or enticing a child or young person to take part in sexual activities, not necessarily involving a high level of violence, </w:t>
      </w:r>
      <w:proofErr w:type="gramStart"/>
      <w:r w:rsidR="00D93022" w:rsidRPr="75652C75">
        <w:rPr>
          <w:sz w:val="22"/>
          <w:szCs w:val="22"/>
        </w:rPr>
        <w:t>whether</w:t>
      </w:r>
      <w:r w:rsidRPr="75652C75">
        <w:rPr>
          <w:sz w:val="22"/>
          <w:szCs w:val="22"/>
        </w:rPr>
        <w:t xml:space="preserve"> </w:t>
      </w:r>
      <w:r w:rsidR="00A904E2" w:rsidRPr="75652C75">
        <w:rPr>
          <w:sz w:val="22"/>
          <w:szCs w:val="22"/>
        </w:rPr>
        <w:t>or not</w:t>
      </w:r>
      <w:proofErr w:type="gramEnd"/>
      <w:r w:rsidR="00A904E2" w:rsidRPr="75652C75">
        <w:rPr>
          <w:sz w:val="22"/>
          <w:szCs w:val="22"/>
        </w:rPr>
        <w:t xml:space="preserve"> </w:t>
      </w:r>
      <w:r w:rsidRPr="75652C75">
        <w:rPr>
          <w:sz w:val="22"/>
          <w:szCs w:val="22"/>
        </w:rPr>
        <w:t xml:space="preserve">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w:t>
      </w:r>
      <w:r w:rsidRPr="75652C75">
        <w:rPr>
          <w:sz w:val="22"/>
          <w:szCs w:val="22"/>
        </w:rPr>
        <w:lastRenderedPageBreak/>
        <w:t>sexually inappropriate ways, or grooming a child in preparation for abuse (including via the internet). Sexual abuse is not solely perpetrated by adult males. Women can also commit acts of sexual abuse, as can other children.</w:t>
      </w:r>
    </w:p>
    <w:p w14:paraId="62A88022" w14:textId="6F9E6322" w:rsidR="003268EE" w:rsidRPr="00180DA5" w:rsidRDefault="003268EE" w:rsidP="00D4217C">
      <w:pPr>
        <w:pStyle w:val="Heading1"/>
        <w:rPr>
          <w:rFonts w:ascii="Arial" w:hAnsi="Arial" w:cs="Arial"/>
          <w:color w:val="auto"/>
          <w:sz w:val="24"/>
          <w:szCs w:val="24"/>
        </w:rPr>
      </w:pPr>
      <w:bookmarkStart w:id="35" w:name="_Appendix_E_Specific"/>
      <w:bookmarkEnd w:id="35"/>
      <w:r w:rsidRPr="00180DA5">
        <w:rPr>
          <w:rFonts w:ascii="Arial" w:hAnsi="Arial" w:cs="Arial"/>
          <w:color w:val="auto"/>
          <w:sz w:val="24"/>
          <w:szCs w:val="24"/>
        </w:rPr>
        <w:t xml:space="preserve">Appendix </w:t>
      </w:r>
      <w:r w:rsidR="000D5773" w:rsidRPr="00180DA5">
        <w:rPr>
          <w:rFonts w:ascii="Arial" w:hAnsi="Arial" w:cs="Arial"/>
          <w:color w:val="auto"/>
          <w:sz w:val="24"/>
          <w:szCs w:val="24"/>
        </w:rPr>
        <w:t xml:space="preserve">F: </w:t>
      </w:r>
      <w:r w:rsidRPr="00180DA5">
        <w:rPr>
          <w:rFonts w:ascii="Arial" w:hAnsi="Arial" w:cs="Arial"/>
          <w:color w:val="auto"/>
          <w:sz w:val="24"/>
          <w:szCs w:val="24"/>
        </w:rPr>
        <w:t>Specific actions to take on topical safeguarding issues</w:t>
      </w:r>
      <w:r w:rsidR="000D5773" w:rsidRPr="00180DA5">
        <w:rPr>
          <w:rFonts w:ascii="Arial" w:hAnsi="Arial" w:cs="Arial"/>
          <w:color w:val="auto"/>
          <w:sz w:val="24"/>
          <w:szCs w:val="24"/>
        </w:rPr>
        <w:t>.</w:t>
      </w:r>
    </w:p>
    <w:p w14:paraId="62A88024" w14:textId="5369A06F" w:rsidR="003268EE" w:rsidRPr="00702011" w:rsidRDefault="003268EE" w:rsidP="003268EE">
      <w:pPr>
        <w:rPr>
          <w:rFonts w:ascii="Arial" w:hAnsi="Arial" w:cs="Arial"/>
        </w:rPr>
      </w:pPr>
      <w:r w:rsidRPr="75652C75">
        <w:rPr>
          <w:rFonts w:ascii="Arial" w:hAnsi="Arial" w:cs="Arial"/>
        </w:rPr>
        <w:t xml:space="preserve">General or national guidance will not be included here. A summary of specific duties </w:t>
      </w:r>
      <w:proofErr w:type="gramStart"/>
      <w:r w:rsidRPr="75652C75">
        <w:rPr>
          <w:rFonts w:ascii="Arial" w:hAnsi="Arial" w:cs="Arial"/>
        </w:rPr>
        <w:t>are</w:t>
      </w:r>
      <w:proofErr w:type="gramEnd"/>
      <w:r w:rsidRPr="75652C75">
        <w:rPr>
          <w:rFonts w:ascii="Arial" w:hAnsi="Arial" w:cs="Arial"/>
        </w:rPr>
        <w:t xml:space="preserve"> in </w:t>
      </w:r>
      <w:proofErr w:type="spellStart"/>
      <w:r w:rsidR="3E89B75C" w:rsidRPr="75652C75">
        <w:rPr>
          <w:rFonts w:ascii="Arial" w:hAnsi="Arial" w:cs="Arial"/>
        </w:rPr>
        <w:t>KCSiE</w:t>
      </w:r>
      <w:proofErr w:type="spellEnd"/>
      <w:r w:rsidR="3E89B75C" w:rsidRPr="75652C75">
        <w:rPr>
          <w:rFonts w:ascii="Arial" w:hAnsi="Arial" w:cs="Arial"/>
        </w:rPr>
        <w:t xml:space="preserve"> </w:t>
      </w:r>
      <w:proofErr w:type="gramStart"/>
      <w:r w:rsidR="3E89B75C" w:rsidRPr="75652C75">
        <w:rPr>
          <w:rFonts w:ascii="Arial" w:hAnsi="Arial" w:cs="Arial"/>
        </w:rPr>
        <w:t>25</w:t>
      </w:r>
      <w:r w:rsidR="1B04FC33" w:rsidRPr="75652C75">
        <w:rPr>
          <w:rFonts w:ascii="Arial" w:hAnsi="Arial" w:cs="Arial"/>
        </w:rPr>
        <w:t xml:space="preserve">, </w:t>
      </w:r>
      <w:r w:rsidR="3E89B75C" w:rsidRPr="75652C75">
        <w:rPr>
          <w:rFonts w:ascii="Arial" w:hAnsi="Arial" w:cs="Arial"/>
        </w:rPr>
        <w:t xml:space="preserve"> Annex</w:t>
      </w:r>
      <w:proofErr w:type="gramEnd"/>
      <w:r w:rsidR="3E89B75C" w:rsidRPr="75652C75">
        <w:rPr>
          <w:rFonts w:ascii="Arial" w:hAnsi="Arial" w:cs="Arial"/>
        </w:rPr>
        <w:t xml:space="preserve"> B</w:t>
      </w:r>
      <w:r w:rsidRPr="75652C75">
        <w:rPr>
          <w:rFonts w:ascii="Arial" w:hAnsi="Arial" w:cs="Arial"/>
        </w:rPr>
        <w:t xml:space="preserve"> and </w:t>
      </w:r>
      <w:r w:rsidR="16854D33" w:rsidRPr="75652C75">
        <w:rPr>
          <w:rFonts w:ascii="Arial" w:hAnsi="Arial" w:cs="Arial"/>
        </w:rPr>
        <w:t>a flowchart ‘If you have concerns about a child’</w:t>
      </w:r>
      <w:r w:rsidRPr="75652C75">
        <w:rPr>
          <w:rFonts w:ascii="Arial" w:hAnsi="Arial" w:cs="Arial"/>
        </w:rPr>
        <w:t xml:space="preserve"> can be found i</w:t>
      </w:r>
      <w:r w:rsidR="46207F00" w:rsidRPr="75652C75">
        <w:rPr>
          <w:rFonts w:ascii="Arial" w:hAnsi="Arial" w:cs="Arial"/>
        </w:rPr>
        <w:t xml:space="preserve">n Appendix </w:t>
      </w:r>
      <w:r w:rsidR="67F357AF" w:rsidRPr="75652C75">
        <w:rPr>
          <w:rFonts w:ascii="Arial" w:hAnsi="Arial" w:cs="Arial"/>
        </w:rPr>
        <w:t xml:space="preserve">A </w:t>
      </w:r>
      <w:r w:rsidRPr="75652C75">
        <w:rPr>
          <w:rFonts w:ascii="Arial" w:hAnsi="Arial" w:cs="Arial"/>
        </w:rPr>
        <w:t xml:space="preserve">of this document. </w:t>
      </w:r>
    </w:p>
    <w:p w14:paraId="62A88025" w14:textId="55773975" w:rsidR="003268EE" w:rsidRPr="00702011" w:rsidRDefault="003268EE" w:rsidP="75652C75">
      <w:pPr>
        <w:rPr>
          <w:rFonts w:ascii="Arial" w:hAnsi="Arial" w:cs="Arial"/>
        </w:rPr>
      </w:pPr>
      <w:r w:rsidRPr="00702011">
        <w:rPr>
          <w:rFonts w:ascii="Arial" w:hAnsi="Arial" w:cs="Arial"/>
        </w:rPr>
        <w:t xml:space="preserve">In recognition that the threshold of child protection is ‘likely to suffer’ significant harm, </w:t>
      </w:r>
      <w:r w:rsidR="00D86058">
        <w:rPr>
          <w:rFonts w:ascii="Arial" w:hAnsi="Arial" w:cs="Arial"/>
        </w:rPr>
        <w:t>DEI</w:t>
      </w:r>
      <w:r w:rsidRPr="00702011">
        <w:rPr>
          <w:rFonts w:ascii="Arial" w:hAnsi="Arial" w:cs="Arial"/>
        </w:rPr>
        <w:t xml:space="preserve"> may need to make a referral to children’s social care. Where possible, this will involve notifying the parent/carer if it does not place the learner at further risk of harm. In all other circumstances information will be shared in line with section </w:t>
      </w:r>
      <w:r w:rsidR="4A7785A8" w:rsidRPr="00702011">
        <w:rPr>
          <w:rFonts w:ascii="Arial" w:hAnsi="Arial" w:cs="Arial"/>
        </w:rPr>
        <w:t>Information s</w:t>
      </w:r>
      <w:r w:rsidRPr="00702011">
        <w:rPr>
          <w:rFonts w:ascii="Arial" w:hAnsi="Arial" w:cs="Arial"/>
        </w:rPr>
        <w:fldChar w:fldCharType="begin"/>
      </w:r>
      <w:r w:rsidRPr="00702011">
        <w:rPr>
          <w:rFonts w:ascii="Arial" w:hAnsi="Arial" w:cs="Arial"/>
        </w:rPr>
        <w:instrText>HYPERLINK  \l "_2.2__"</w:instrText>
      </w:r>
      <w:r w:rsidRPr="00702011">
        <w:rPr>
          <w:rFonts w:ascii="Arial" w:hAnsi="Arial" w:cs="Arial"/>
        </w:rPr>
      </w:r>
      <w:r w:rsidRPr="00702011">
        <w:rPr>
          <w:rFonts w:ascii="Arial" w:hAnsi="Arial" w:cs="Arial"/>
        </w:rPr>
        <w:fldChar w:fldCharType="separate"/>
      </w:r>
    </w:p>
    <w:p w14:paraId="62A88026" w14:textId="77777777" w:rsidR="003268EE" w:rsidRPr="00702011" w:rsidRDefault="003268EE" w:rsidP="003268EE">
      <w:pPr>
        <w:rPr>
          <w:rFonts w:ascii="Arial" w:hAnsi="Arial" w:cs="Arial"/>
        </w:rPr>
      </w:pPr>
      <w:r w:rsidRPr="00702011">
        <w:rPr>
          <w:rFonts w:ascii="Arial" w:hAnsi="Arial" w:cs="Arial"/>
        </w:rPr>
        <w:fldChar w:fldCharType="end"/>
      </w:r>
      <w:r w:rsidRPr="00702011">
        <w:rPr>
          <w:rFonts w:ascii="Arial" w:hAnsi="Arial" w:cs="Arial"/>
        </w:rPr>
        <w:t xml:space="preserve">It is also important to recognise the importance of liaising with other education settings who may have siblings attending. It is likely that they may hold additional information which will support early identification of harm and in turn develop your assessment of need. </w:t>
      </w:r>
    </w:p>
    <w:p w14:paraId="62A88028" w14:textId="77777777" w:rsidR="003268EE" w:rsidRPr="00E80C36" w:rsidRDefault="003268EE" w:rsidP="00D4217C">
      <w:pPr>
        <w:pStyle w:val="Heading1"/>
        <w:rPr>
          <w:rFonts w:ascii="Arial" w:hAnsi="Arial" w:cs="Arial"/>
          <w:color w:val="auto"/>
          <w:sz w:val="22"/>
          <w:szCs w:val="22"/>
        </w:rPr>
      </w:pPr>
      <w:bookmarkStart w:id="36" w:name="_Child_Exploitation_–"/>
      <w:bookmarkEnd w:id="36"/>
      <w:r w:rsidRPr="00E80C36">
        <w:rPr>
          <w:rFonts w:ascii="Arial" w:hAnsi="Arial" w:cs="Arial"/>
          <w:color w:val="auto"/>
          <w:sz w:val="22"/>
          <w:szCs w:val="22"/>
        </w:rPr>
        <w:t xml:space="preserve">Child Exploitation – both Child Sexual Exploitation (CSE) and Child Criminal Exploitation (CCE) </w:t>
      </w:r>
    </w:p>
    <w:p w14:paraId="62A88029" w14:textId="292B3338" w:rsidR="003268EE" w:rsidRPr="00702011" w:rsidRDefault="00D86058" w:rsidP="003268EE">
      <w:pPr>
        <w:rPr>
          <w:rFonts w:ascii="Arial" w:hAnsi="Arial" w:cs="Arial"/>
        </w:rPr>
      </w:pPr>
      <w:r>
        <w:rPr>
          <w:rFonts w:ascii="Arial" w:hAnsi="Arial" w:cs="Arial"/>
        </w:rPr>
        <w:t>DEI</w:t>
      </w:r>
      <w:r w:rsidR="003268EE" w:rsidRPr="00702011">
        <w:rPr>
          <w:rFonts w:ascii="Arial" w:hAnsi="Arial" w:cs="Arial"/>
        </w:rPr>
        <w:t xml:space="preserve"> will ensure that early help intervention is provided as soon as a concern of exploitation is identified. Discussion and advice will be sought from targeted services to consider what support may be available. The learner and their families will be part of any planning and interventions. </w:t>
      </w:r>
    </w:p>
    <w:p w14:paraId="62A8802B" w14:textId="064294A6" w:rsidR="003268EE" w:rsidRPr="00702011" w:rsidRDefault="003268EE" w:rsidP="004D436C">
      <w:pPr>
        <w:pStyle w:val="ListParagraph"/>
        <w:numPr>
          <w:ilvl w:val="0"/>
          <w:numId w:val="35"/>
        </w:numPr>
        <w:rPr>
          <w:rFonts w:ascii="Arial" w:hAnsi="Arial" w:cs="Arial"/>
        </w:rPr>
      </w:pPr>
      <w:r w:rsidRPr="00702011">
        <w:rPr>
          <w:rFonts w:ascii="Arial" w:hAnsi="Arial" w:cs="Arial"/>
        </w:rPr>
        <w:t>If the learner is at risk of CSE or there is intelligence which indicates that the learner or peer group are at risk of CSE</w:t>
      </w:r>
      <w:r w:rsidRPr="00E80C36">
        <w:rPr>
          <w:rFonts w:ascii="Arial" w:hAnsi="Arial" w:cs="Arial"/>
          <w:i/>
          <w:iCs/>
        </w:rPr>
        <w:t xml:space="preserve">, </w:t>
      </w:r>
      <w:r w:rsidR="00347908">
        <w:rPr>
          <w:rFonts w:ascii="Arial" w:hAnsi="Arial" w:cs="Arial"/>
          <w:i/>
          <w:iCs/>
        </w:rPr>
        <w:t>DEI</w:t>
      </w:r>
      <w:r w:rsidRPr="00702011">
        <w:rPr>
          <w:rFonts w:ascii="Arial" w:hAnsi="Arial" w:cs="Arial"/>
        </w:rPr>
        <w:t xml:space="preserve"> will share information with Operation Topaz (the police). This information will support proactive activity to disrupt criminal activity in relation to sexual exploitation. </w:t>
      </w:r>
    </w:p>
    <w:p w14:paraId="62A8802D" w14:textId="46DC838A" w:rsidR="003268EE" w:rsidRPr="00702011" w:rsidRDefault="003268EE" w:rsidP="75652C75">
      <w:pPr>
        <w:pStyle w:val="ListParagraph"/>
        <w:numPr>
          <w:ilvl w:val="0"/>
          <w:numId w:val="35"/>
        </w:numPr>
        <w:rPr>
          <w:rFonts w:ascii="Arial" w:hAnsi="Arial" w:cs="Arial"/>
        </w:rPr>
      </w:pPr>
      <w:r w:rsidRPr="75652C75">
        <w:rPr>
          <w:rFonts w:ascii="Arial" w:hAnsi="Arial" w:cs="Arial"/>
        </w:rPr>
        <w:t>If the learner is at risk of CCE information should be shared with</w:t>
      </w:r>
      <w:r w:rsidR="000044B5" w:rsidRPr="75652C75">
        <w:rPr>
          <w:rFonts w:ascii="Arial" w:hAnsi="Arial" w:cs="Arial"/>
        </w:rPr>
        <w:t xml:space="preserve"> </w:t>
      </w:r>
      <w:r w:rsidR="5E8F5A44" w:rsidRPr="75652C75">
        <w:rPr>
          <w:rFonts w:ascii="Arial" w:hAnsi="Arial" w:cs="Arial"/>
        </w:rPr>
        <w:t xml:space="preserve">Children’s Services and </w:t>
      </w:r>
      <w:r w:rsidR="1CE8A6A8" w:rsidRPr="75652C75">
        <w:rPr>
          <w:rFonts w:ascii="Arial" w:hAnsi="Arial" w:cs="Arial"/>
        </w:rPr>
        <w:t>a CERAF</w:t>
      </w:r>
      <w:r w:rsidR="57113D17" w:rsidRPr="75652C75">
        <w:rPr>
          <w:rFonts w:ascii="Arial" w:hAnsi="Arial" w:cs="Arial"/>
        </w:rPr>
        <w:t xml:space="preserve"> </w:t>
      </w:r>
      <w:r w:rsidR="12E7D474" w:rsidRPr="75652C75">
        <w:rPr>
          <w:rFonts w:ascii="Arial" w:hAnsi="Arial" w:cs="Arial"/>
        </w:rPr>
        <w:t xml:space="preserve"> </w:t>
      </w:r>
      <w:hyperlink r:id="rId115">
        <w:r w:rsidR="12E7D474" w:rsidRPr="75652C75">
          <w:rPr>
            <w:rStyle w:val="Hyperlink"/>
          </w:rPr>
          <w:t>BCP Child Exploitation Toolkit - BCP Safeguarding Children Partnership and the Dorset Safeguarding Children Partnership</w:t>
        </w:r>
      </w:hyperlink>
      <w:r w:rsidR="57113D17" w:rsidRPr="75652C75">
        <w:rPr>
          <w:rFonts w:ascii="Arial" w:hAnsi="Arial" w:cs="Arial"/>
        </w:rPr>
        <w:t xml:space="preserve"> </w:t>
      </w:r>
      <w:r w:rsidR="2C615787" w:rsidRPr="75652C75">
        <w:rPr>
          <w:rFonts w:ascii="Arial" w:hAnsi="Arial" w:cs="Arial"/>
        </w:rPr>
        <w:t>(</w:t>
      </w:r>
      <w:r w:rsidR="57113D17" w:rsidRPr="75652C75">
        <w:rPr>
          <w:rFonts w:ascii="Arial" w:hAnsi="Arial" w:cs="Arial"/>
        </w:rPr>
        <w:t>Criminal Exploitation Referral Assessment F</w:t>
      </w:r>
      <w:r w:rsidR="0B1DFE3B" w:rsidRPr="75652C75">
        <w:rPr>
          <w:rFonts w:ascii="Arial" w:hAnsi="Arial" w:cs="Arial"/>
        </w:rPr>
        <w:t>ramework)</w:t>
      </w:r>
      <w:r w:rsidR="1CE8A6A8" w:rsidRPr="75652C75">
        <w:rPr>
          <w:rFonts w:ascii="Arial" w:hAnsi="Arial" w:cs="Arial"/>
        </w:rPr>
        <w:t xml:space="preserve"> </w:t>
      </w:r>
      <w:r w:rsidR="73E23D41" w:rsidRPr="75652C75">
        <w:rPr>
          <w:rFonts w:ascii="Arial" w:hAnsi="Arial" w:cs="Arial"/>
        </w:rPr>
        <w:t>should</w:t>
      </w:r>
      <w:r w:rsidR="1CE8A6A8" w:rsidRPr="75652C75">
        <w:rPr>
          <w:rFonts w:ascii="Arial" w:hAnsi="Arial" w:cs="Arial"/>
        </w:rPr>
        <w:t xml:space="preserve"> be completed. The child </w:t>
      </w:r>
      <w:r w:rsidR="5E8F5A44" w:rsidRPr="75652C75">
        <w:rPr>
          <w:rFonts w:ascii="Arial" w:hAnsi="Arial" w:cs="Arial"/>
        </w:rPr>
        <w:t xml:space="preserve">may be referred to the </w:t>
      </w:r>
      <w:r w:rsidR="2483776E" w:rsidRPr="75652C75">
        <w:rPr>
          <w:rFonts w:ascii="Arial" w:hAnsi="Arial" w:cs="Arial"/>
        </w:rPr>
        <w:t xml:space="preserve">multi-agency </w:t>
      </w:r>
      <w:r w:rsidR="5E8F5A44" w:rsidRPr="75652C75">
        <w:rPr>
          <w:rFonts w:ascii="Arial" w:hAnsi="Arial" w:cs="Arial"/>
        </w:rPr>
        <w:t>High Risk of Harm Panel and managed through the Missing, Exploited and Traffic</w:t>
      </w:r>
      <w:r w:rsidR="4BF3AEAC" w:rsidRPr="75652C75">
        <w:rPr>
          <w:rFonts w:ascii="Arial" w:hAnsi="Arial" w:cs="Arial"/>
        </w:rPr>
        <w:t>k</w:t>
      </w:r>
      <w:r w:rsidR="5E8F5A44" w:rsidRPr="75652C75">
        <w:rPr>
          <w:rFonts w:ascii="Arial" w:hAnsi="Arial" w:cs="Arial"/>
        </w:rPr>
        <w:t xml:space="preserve">ed Panel, who </w:t>
      </w:r>
      <w:r w:rsidRPr="75652C75">
        <w:rPr>
          <w:rFonts w:ascii="Arial" w:hAnsi="Arial" w:cs="Arial"/>
        </w:rPr>
        <w:t xml:space="preserve">can advise and support settings to manage risk. Targeted support maybe available to disrupt </w:t>
      </w:r>
      <w:r w:rsidR="004505B6" w:rsidRPr="75652C75">
        <w:rPr>
          <w:rFonts w:ascii="Arial" w:hAnsi="Arial" w:cs="Arial"/>
        </w:rPr>
        <w:t xml:space="preserve">children </w:t>
      </w:r>
      <w:r w:rsidRPr="75652C75">
        <w:rPr>
          <w:rFonts w:ascii="Arial" w:hAnsi="Arial" w:cs="Arial"/>
        </w:rPr>
        <w:t xml:space="preserve">from getting involved with criminality. </w:t>
      </w:r>
    </w:p>
    <w:p w14:paraId="62A8802F" w14:textId="2C57896B" w:rsidR="003268EE" w:rsidRPr="00702011" w:rsidRDefault="003B7FC6" w:rsidP="004D436C">
      <w:pPr>
        <w:pStyle w:val="ListParagraph"/>
        <w:numPr>
          <w:ilvl w:val="0"/>
          <w:numId w:val="35"/>
        </w:numPr>
        <w:rPr>
          <w:rFonts w:ascii="Arial" w:hAnsi="Arial" w:cs="Arial"/>
        </w:rPr>
      </w:pPr>
      <w:r w:rsidRPr="00702011">
        <w:rPr>
          <w:rFonts w:ascii="Arial" w:hAnsi="Arial" w:cs="Arial"/>
        </w:rPr>
        <w:t xml:space="preserve">Agencies will </w:t>
      </w:r>
      <w:r w:rsidR="003268EE" w:rsidRPr="00702011">
        <w:rPr>
          <w:rFonts w:ascii="Arial" w:hAnsi="Arial" w:cs="Arial"/>
        </w:rPr>
        <w:t xml:space="preserve">share ‘Missing persons’ notifications (which a learner is reported missing from home or care) with education settings with a view to support them to take proactive action and reasonable adjustments in relation to behaviour management and achieving positive educational outcomes. These should be stored securely on the learner’s Safeguarding/Child Protection file. </w:t>
      </w:r>
    </w:p>
    <w:p w14:paraId="62A88030" w14:textId="1E11EB2D" w:rsidR="003268EE" w:rsidRPr="00E80C36" w:rsidRDefault="003268EE" w:rsidP="00D4217C">
      <w:pPr>
        <w:pStyle w:val="Heading1"/>
        <w:rPr>
          <w:rFonts w:ascii="Arial" w:hAnsi="Arial" w:cs="Arial"/>
          <w:color w:val="auto"/>
          <w:sz w:val="22"/>
          <w:szCs w:val="22"/>
        </w:rPr>
      </w:pPr>
      <w:bookmarkStart w:id="37" w:name="_Domestic_Abuse"/>
      <w:bookmarkEnd w:id="37"/>
      <w:r w:rsidRPr="00E80C36">
        <w:rPr>
          <w:rFonts w:ascii="Arial" w:hAnsi="Arial" w:cs="Arial"/>
          <w:color w:val="auto"/>
          <w:sz w:val="22"/>
          <w:szCs w:val="22"/>
        </w:rPr>
        <w:t xml:space="preserve">Domestic Abuse </w:t>
      </w:r>
    </w:p>
    <w:p w14:paraId="3F0631E8" w14:textId="00808354" w:rsidR="00C85588" w:rsidRDefault="003268EE" w:rsidP="003268EE">
      <w:pPr>
        <w:rPr>
          <w:rFonts w:ascii="Arial" w:hAnsi="Arial" w:cs="Arial"/>
        </w:rPr>
      </w:pPr>
      <w:r w:rsidRPr="00702011">
        <w:rPr>
          <w:rFonts w:ascii="Arial" w:hAnsi="Arial" w:cs="Arial"/>
        </w:rPr>
        <w:t xml:space="preserve">Operation Encompass is a national operation where local police forces notify when the police are called to an incident to domestic abuse. </w:t>
      </w:r>
      <w:r w:rsidR="00347908" w:rsidRPr="00347908">
        <w:rPr>
          <w:rFonts w:ascii="Arial" w:hAnsi="Arial" w:cs="Arial"/>
        </w:rPr>
        <w:t>DEI</w:t>
      </w:r>
      <w:r w:rsidR="00E80C36" w:rsidRPr="00347908">
        <w:rPr>
          <w:rFonts w:ascii="Arial" w:hAnsi="Arial" w:cs="Arial"/>
        </w:rPr>
        <w:t xml:space="preserve"> </w:t>
      </w:r>
      <w:r w:rsidR="00F65106">
        <w:rPr>
          <w:rFonts w:ascii="Arial" w:hAnsi="Arial" w:cs="Arial"/>
        </w:rPr>
        <w:t>will sign</w:t>
      </w:r>
      <w:r w:rsidR="00D35130">
        <w:rPr>
          <w:rFonts w:ascii="Arial" w:hAnsi="Arial" w:cs="Arial"/>
        </w:rPr>
        <w:t xml:space="preserve"> up to the Operation Encompass </w:t>
      </w:r>
      <w:proofErr w:type="gramStart"/>
      <w:r w:rsidR="00D35130">
        <w:rPr>
          <w:rFonts w:ascii="Arial" w:hAnsi="Arial" w:cs="Arial"/>
        </w:rPr>
        <w:t>agree</w:t>
      </w:r>
      <w:r w:rsidR="00F65106">
        <w:rPr>
          <w:rFonts w:ascii="Arial" w:hAnsi="Arial" w:cs="Arial"/>
        </w:rPr>
        <w:t>ment</w:t>
      </w:r>
      <w:proofErr w:type="gramEnd"/>
      <w:r w:rsidR="00D35130">
        <w:rPr>
          <w:rFonts w:ascii="Arial" w:hAnsi="Arial" w:cs="Arial"/>
        </w:rPr>
        <w:t xml:space="preserve"> and </w:t>
      </w:r>
      <w:r w:rsidR="00F65106">
        <w:rPr>
          <w:rFonts w:ascii="Arial" w:hAnsi="Arial" w:cs="Arial"/>
        </w:rPr>
        <w:t>all staff will complete the</w:t>
      </w:r>
      <w:r w:rsidR="00D35130">
        <w:rPr>
          <w:rFonts w:ascii="Arial" w:hAnsi="Arial" w:cs="Arial"/>
        </w:rPr>
        <w:t xml:space="preserve"> training about it</w:t>
      </w:r>
      <w:r w:rsidR="00F65106">
        <w:rPr>
          <w:rFonts w:ascii="Arial" w:hAnsi="Arial" w:cs="Arial"/>
        </w:rPr>
        <w:t xml:space="preserve"> – </w:t>
      </w:r>
      <w:r w:rsidR="00F65106" w:rsidRPr="00F65106">
        <w:rPr>
          <w:rFonts w:ascii="Arial" w:hAnsi="Arial" w:cs="Arial"/>
          <w:color w:val="EE0000"/>
        </w:rPr>
        <w:t xml:space="preserve">in progress </w:t>
      </w:r>
      <w:r w:rsidR="00F65106" w:rsidRPr="00F65106">
        <w:rPr>
          <w:rFonts w:ascii="Arial" w:hAnsi="Arial" w:cs="Arial"/>
          <w:b/>
          <w:bCs/>
          <w:color w:val="EE0000"/>
        </w:rPr>
        <w:t xml:space="preserve">– to be </w:t>
      </w:r>
      <w:proofErr w:type="gramStart"/>
      <w:r w:rsidR="00F65106" w:rsidRPr="00F65106">
        <w:rPr>
          <w:rFonts w:ascii="Arial" w:hAnsi="Arial" w:cs="Arial"/>
          <w:b/>
          <w:bCs/>
          <w:color w:val="EE0000"/>
        </w:rPr>
        <w:t>updated</w:t>
      </w:r>
      <w:r w:rsidR="00F65106" w:rsidRPr="00F65106">
        <w:rPr>
          <w:rFonts w:ascii="Arial" w:hAnsi="Arial" w:cs="Arial"/>
          <w:color w:val="EE0000"/>
        </w:rPr>
        <w:t xml:space="preserve"> </w:t>
      </w:r>
      <w:r w:rsidR="00D35130">
        <w:rPr>
          <w:rFonts w:ascii="Arial" w:hAnsi="Arial" w:cs="Arial"/>
        </w:rPr>
        <w:t>.</w:t>
      </w:r>
      <w:proofErr w:type="gramEnd"/>
      <w:r w:rsidR="00D35130">
        <w:rPr>
          <w:rFonts w:ascii="Arial" w:hAnsi="Arial" w:cs="Arial"/>
        </w:rPr>
        <w:t xml:space="preserve"> This means that </w:t>
      </w:r>
      <w:r w:rsidR="00C85588" w:rsidRPr="00702011">
        <w:rPr>
          <w:rFonts w:ascii="Arial" w:hAnsi="Arial" w:cs="Arial"/>
        </w:rPr>
        <w:t>whenever the</w:t>
      </w:r>
      <w:r w:rsidR="00C85588">
        <w:rPr>
          <w:rFonts w:ascii="Arial" w:hAnsi="Arial" w:cs="Arial"/>
        </w:rPr>
        <w:t xml:space="preserve"> police </w:t>
      </w:r>
      <w:r w:rsidR="00C85588" w:rsidRPr="00702011">
        <w:rPr>
          <w:rFonts w:ascii="Arial" w:hAnsi="Arial" w:cs="Arial"/>
        </w:rPr>
        <w:t>have responded to a domestic abuse incident</w:t>
      </w:r>
      <w:r w:rsidR="00C85588">
        <w:rPr>
          <w:rFonts w:ascii="Arial" w:hAnsi="Arial" w:cs="Arial"/>
        </w:rPr>
        <w:t xml:space="preserve">, </w:t>
      </w:r>
      <w:r w:rsidR="00D35130">
        <w:rPr>
          <w:rFonts w:ascii="Arial" w:hAnsi="Arial" w:cs="Arial"/>
        </w:rPr>
        <w:t xml:space="preserve">we are </w:t>
      </w:r>
      <w:r w:rsidR="00C85588">
        <w:rPr>
          <w:rFonts w:ascii="Arial" w:hAnsi="Arial" w:cs="Arial"/>
        </w:rPr>
        <w:t xml:space="preserve">informed about it. </w:t>
      </w:r>
      <w:r w:rsidRPr="00702011">
        <w:rPr>
          <w:rFonts w:ascii="Arial" w:hAnsi="Arial" w:cs="Arial"/>
        </w:rPr>
        <w:t xml:space="preserve"> This </w:t>
      </w:r>
      <w:r w:rsidRPr="00702011">
        <w:rPr>
          <w:rFonts w:ascii="Arial" w:hAnsi="Arial" w:cs="Arial"/>
        </w:rPr>
        <w:lastRenderedPageBreak/>
        <w:t>enable</w:t>
      </w:r>
      <w:r w:rsidR="00C85588">
        <w:rPr>
          <w:rFonts w:ascii="Arial" w:hAnsi="Arial" w:cs="Arial"/>
        </w:rPr>
        <w:t>s</w:t>
      </w:r>
      <w:r w:rsidRPr="00702011">
        <w:rPr>
          <w:rFonts w:ascii="Arial" w:hAnsi="Arial" w:cs="Arial"/>
        </w:rPr>
        <w:t xml:space="preserve"> the education setting to take proactive action and reasonable adjustments in relation to behaviour management and achieving positive educational outcomes. </w:t>
      </w:r>
    </w:p>
    <w:p w14:paraId="62A88031" w14:textId="2E3C97C5" w:rsidR="003268EE" w:rsidRPr="00702011" w:rsidRDefault="005966BC" w:rsidP="003268EE">
      <w:pPr>
        <w:rPr>
          <w:rFonts w:ascii="Arial" w:hAnsi="Arial" w:cs="Arial"/>
        </w:rPr>
      </w:pPr>
      <w:r w:rsidRPr="00702011">
        <w:rPr>
          <w:rFonts w:ascii="Arial" w:hAnsi="Arial" w:cs="Arial"/>
        </w:rPr>
        <w:t>When a setting is con</w:t>
      </w:r>
      <w:r w:rsidR="00570F87" w:rsidRPr="00702011">
        <w:rPr>
          <w:rFonts w:ascii="Arial" w:hAnsi="Arial" w:cs="Arial"/>
        </w:rPr>
        <w:t xml:space="preserve">cerned about the amount of police notifications they </w:t>
      </w:r>
      <w:r w:rsidR="0013692F" w:rsidRPr="00702011">
        <w:rPr>
          <w:rFonts w:ascii="Arial" w:hAnsi="Arial" w:cs="Arial"/>
        </w:rPr>
        <w:t xml:space="preserve">receive or disclosures of domestic </w:t>
      </w:r>
      <w:proofErr w:type="gramStart"/>
      <w:r w:rsidR="0013692F" w:rsidRPr="00702011">
        <w:rPr>
          <w:rFonts w:ascii="Arial" w:hAnsi="Arial" w:cs="Arial"/>
        </w:rPr>
        <w:t>abuse</w:t>
      </w:r>
      <w:proofErr w:type="gramEnd"/>
      <w:r w:rsidR="0013692F" w:rsidRPr="00702011">
        <w:rPr>
          <w:rFonts w:ascii="Arial" w:hAnsi="Arial" w:cs="Arial"/>
        </w:rPr>
        <w:t xml:space="preserve"> they </w:t>
      </w:r>
      <w:r w:rsidR="00570F87" w:rsidRPr="00702011">
        <w:rPr>
          <w:rFonts w:ascii="Arial" w:hAnsi="Arial" w:cs="Arial"/>
        </w:rPr>
        <w:t>should consider seeking further advise</w:t>
      </w:r>
      <w:r w:rsidR="00C25C46" w:rsidRPr="00702011">
        <w:rPr>
          <w:rFonts w:ascii="Arial" w:hAnsi="Arial" w:cs="Arial"/>
        </w:rPr>
        <w:t xml:space="preserve"> </w:t>
      </w:r>
      <w:r w:rsidR="00C85588">
        <w:rPr>
          <w:rFonts w:ascii="Arial" w:hAnsi="Arial" w:cs="Arial"/>
        </w:rPr>
        <w:t xml:space="preserve">by </w:t>
      </w:r>
      <w:r w:rsidR="00C25C46" w:rsidRPr="00702011">
        <w:rPr>
          <w:rFonts w:ascii="Arial" w:hAnsi="Arial" w:cs="Arial"/>
        </w:rPr>
        <w:t>completing an Early Help Assessment or DASH</w:t>
      </w:r>
      <w:r w:rsidR="008E3BAD" w:rsidRPr="00702011">
        <w:rPr>
          <w:rFonts w:ascii="Arial" w:hAnsi="Arial" w:cs="Arial"/>
        </w:rPr>
        <w:t xml:space="preserve"> to support the family.</w:t>
      </w:r>
      <w:r w:rsidR="0013692F" w:rsidRPr="00702011">
        <w:rPr>
          <w:rFonts w:ascii="Arial" w:hAnsi="Arial" w:cs="Arial"/>
        </w:rPr>
        <w:t xml:space="preserve"> </w:t>
      </w:r>
    </w:p>
    <w:p w14:paraId="62A88037" w14:textId="0EFF585A" w:rsidR="003268EE" w:rsidRPr="00C85588" w:rsidRDefault="003268EE" w:rsidP="00A41219">
      <w:pPr>
        <w:pStyle w:val="Heading1"/>
        <w:rPr>
          <w:rFonts w:ascii="Arial" w:hAnsi="Arial" w:cs="Arial"/>
          <w:color w:val="auto"/>
          <w:sz w:val="22"/>
          <w:szCs w:val="22"/>
        </w:rPr>
      </w:pPr>
      <w:r w:rsidRPr="00C85588">
        <w:rPr>
          <w:rFonts w:ascii="Arial" w:hAnsi="Arial" w:cs="Arial"/>
          <w:color w:val="auto"/>
          <w:sz w:val="22"/>
          <w:szCs w:val="22"/>
        </w:rPr>
        <w:t xml:space="preserve">Female Genital Mutilation </w:t>
      </w:r>
    </w:p>
    <w:p w14:paraId="62A88038" w14:textId="77777777" w:rsidR="003268EE" w:rsidRPr="00702011" w:rsidRDefault="003268EE" w:rsidP="001A3484">
      <w:pPr>
        <w:spacing w:after="0"/>
        <w:rPr>
          <w:rFonts w:ascii="Arial" w:hAnsi="Arial" w:cs="Arial"/>
        </w:rPr>
      </w:pPr>
      <w:r w:rsidRPr="00702011">
        <w:rPr>
          <w:rFonts w:ascii="Arial" w:hAnsi="Arial" w:cs="Arial"/>
          <w:b/>
        </w:rPr>
        <w:t>Mandatory reporting duty</w:t>
      </w:r>
      <w:r w:rsidRPr="00702011">
        <w:rPr>
          <w:rFonts w:ascii="Arial" w:hAnsi="Arial" w:cs="Arial"/>
        </w:rPr>
        <w:t xml:space="preserve">: </w:t>
      </w:r>
      <w:hyperlink r:id="rId116" w:history="1">
        <w:r w:rsidRPr="00702011">
          <w:rPr>
            <w:rStyle w:val="Hyperlink"/>
            <w:rFonts w:ascii="Arial" w:hAnsi="Arial" w:cs="Arial"/>
          </w:rPr>
          <w:t>Click here for government guidance</w:t>
        </w:r>
      </w:hyperlink>
    </w:p>
    <w:p w14:paraId="62A88039" w14:textId="622432F7" w:rsidR="003268EE" w:rsidRPr="00702011" w:rsidRDefault="003268EE" w:rsidP="00BE0213">
      <w:pPr>
        <w:spacing w:after="0"/>
        <w:rPr>
          <w:rFonts w:ascii="Arial" w:hAnsi="Arial" w:cs="Arial"/>
        </w:rPr>
      </w:pPr>
      <w:r w:rsidRPr="00702011">
        <w:rPr>
          <w:rFonts w:ascii="Arial" w:hAnsi="Arial" w:cs="Arial"/>
        </w:rPr>
        <w:t>Th</w:t>
      </w:r>
      <w:r w:rsidR="003C2EDD" w:rsidRPr="00702011">
        <w:rPr>
          <w:rFonts w:ascii="Arial" w:hAnsi="Arial" w:cs="Arial"/>
        </w:rPr>
        <w:t>ere</w:t>
      </w:r>
      <w:r w:rsidRPr="00702011">
        <w:rPr>
          <w:rFonts w:ascii="Arial" w:hAnsi="Arial" w:cs="Arial"/>
        </w:rPr>
        <w:t xml:space="preserve"> is a legal duty for all professionals undertaking teaching work to report known cases of FGM to the police via 101. This is when they:</w:t>
      </w:r>
    </w:p>
    <w:p w14:paraId="67FF4407" w14:textId="77777777" w:rsidR="00D3148E" w:rsidRPr="00702011" w:rsidRDefault="00D3148E" w:rsidP="00BE0213">
      <w:pPr>
        <w:spacing w:after="0"/>
        <w:rPr>
          <w:rFonts w:ascii="Arial" w:hAnsi="Arial" w:cs="Arial"/>
        </w:rPr>
      </w:pPr>
    </w:p>
    <w:p w14:paraId="62A8803A" w14:textId="77777777" w:rsidR="003268EE" w:rsidRPr="00702011" w:rsidRDefault="003268EE" w:rsidP="004D436C">
      <w:pPr>
        <w:pStyle w:val="ListParagraph"/>
        <w:numPr>
          <w:ilvl w:val="0"/>
          <w:numId w:val="36"/>
        </w:numPr>
        <w:spacing w:after="0"/>
        <w:rPr>
          <w:rFonts w:ascii="Arial" w:hAnsi="Arial" w:cs="Arial"/>
        </w:rPr>
      </w:pPr>
      <w:r w:rsidRPr="00702011">
        <w:rPr>
          <w:rFonts w:ascii="Arial" w:hAnsi="Arial" w:cs="Arial"/>
        </w:rPr>
        <w:t>are informed by a girl under 18 that an act of FGM has been carried out on her; or</w:t>
      </w:r>
    </w:p>
    <w:p w14:paraId="62A8803B" w14:textId="21C42757" w:rsidR="003268EE" w:rsidRPr="00702011" w:rsidRDefault="003268EE" w:rsidP="004D436C">
      <w:pPr>
        <w:pStyle w:val="ListParagraph"/>
        <w:numPr>
          <w:ilvl w:val="0"/>
          <w:numId w:val="36"/>
        </w:numPr>
        <w:rPr>
          <w:rFonts w:ascii="Arial" w:hAnsi="Arial" w:cs="Arial"/>
        </w:rPr>
      </w:pPr>
      <w:r w:rsidRPr="00702011">
        <w:rPr>
          <w:rFonts w:ascii="Arial" w:hAnsi="Arial" w:cs="Arial"/>
        </w:rPr>
        <w:t>observe physical signs which appear to show that an act of FGM has been carried out on</w:t>
      </w:r>
      <w:r w:rsidR="003C2EDD" w:rsidRPr="00702011">
        <w:rPr>
          <w:rFonts w:ascii="Arial" w:hAnsi="Arial" w:cs="Arial"/>
        </w:rPr>
        <w:t>.</w:t>
      </w:r>
    </w:p>
    <w:p w14:paraId="755478E5" w14:textId="7B540CF3" w:rsidR="00D3148E" w:rsidRPr="00702011" w:rsidRDefault="003268EE" w:rsidP="00B708B6">
      <w:pPr>
        <w:rPr>
          <w:rFonts w:ascii="Arial" w:hAnsi="Arial" w:cs="Arial"/>
        </w:rPr>
      </w:pPr>
      <w:r w:rsidRPr="00702011">
        <w:rPr>
          <w:rFonts w:ascii="Arial" w:hAnsi="Arial" w:cs="Arial"/>
        </w:rPr>
        <w:t xml:space="preserve">These cases must be referred to the DSL who will support them to carry out their duty. It is also advised any referrals made to the police under the mandatory reporting duty is followed up with children’s social </w:t>
      </w:r>
      <w:r w:rsidR="00D93022" w:rsidRPr="00702011">
        <w:rPr>
          <w:rFonts w:ascii="Arial" w:hAnsi="Arial" w:cs="Arial"/>
        </w:rPr>
        <w:t>care,</w:t>
      </w:r>
      <w:r w:rsidRPr="00702011">
        <w:rPr>
          <w:rFonts w:ascii="Arial" w:hAnsi="Arial" w:cs="Arial"/>
        </w:rPr>
        <w:t xml:space="preserve"> so an assessment of need and support is concurrently considered.</w:t>
      </w:r>
    </w:p>
    <w:p w14:paraId="4A80686F" w14:textId="741E071A" w:rsidR="00FF7975" w:rsidRPr="00C85588" w:rsidRDefault="003268EE" w:rsidP="00D4217C">
      <w:pPr>
        <w:pStyle w:val="Heading1"/>
        <w:rPr>
          <w:rFonts w:ascii="Arial" w:hAnsi="Arial" w:cs="Arial"/>
          <w:color w:val="auto"/>
          <w:sz w:val="22"/>
          <w:szCs w:val="22"/>
        </w:rPr>
      </w:pPr>
      <w:r w:rsidRPr="00C85588">
        <w:rPr>
          <w:rFonts w:ascii="Arial" w:hAnsi="Arial" w:cs="Arial"/>
          <w:color w:val="auto"/>
          <w:sz w:val="22"/>
          <w:szCs w:val="22"/>
        </w:rPr>
        <w:t xml:space="preserve">Online Safety </w:t>
      </w:r>
    </w:p>
    <w:p w14:paraId="62A88044" w14:textId="3C20E750" w:rsidR="003268EE" w:rsidRPr="00702011" w:rsidRDefault="00C17185" w:rsidP="75652C75">
      <w:pPr>
        <w:pStyle w:val="ListParagraph"/>
        <w:numPr>
          <w:ilvl w:val="0"/>
          <w:numId w:val="47"/>
        </w:numPr>
        <w:spacing w:after="0"/>
        <w:rPr>
          <w:rFonts w:ascii="Arial" w:hAnsi="Arial" w:cs="Arial"/>
          <w:b/>
          <w:bCs/>
        </w:rPr>
      </w:pPr>
      <w:r w:rsidRPr="75652C75">
        <w:rPr>
          <w:rFonts w:ascii="Arial" w:hAnsi="Arial" w:cs="Arial"/>
          <w:b/>
          <w:bCs/>
        </w:rPr>
        <w:t xml:space="preserve">Paragraph </w:t>
      </w:r>
      <w:r w:rsidR="00502248" w:rsidRPr="75652C75">
        <w:rPr>
          <w:rFonts w:ascii="Arial" w:hAnsi="Arial" w:cs="Arial"/>
          <w:b/>
          <w:bCs/>
        </w:rPr>
        <w:t>13</w:t>
      </w:r>
      <w:r w:rsidR="00C61489" w:rsidRPr="75652C75">
        <w:rPr>
          <w:rFonts w:ascii="Arial" w:hAnsi="Arial" w:cs="Arial"/>
          <w:b/>
          <w:bCs/>
        </w:rPr>
        <w:t xml:space="preserve">4 to </w:t>
      </w:r>
      <w:r w:rsidR="00502248" w:rsidRPr="75652C75">
        <w:rPr>
          <w:rFonts w:ascii="Arial" w:hAnsi="Arial" w:cs="Arial"/>
          <w:b/>
          <w:bCs/>
        </w:rPr>
        <w:t xml:space="preserve">139 </w:t>
      </w:r>
      <w:r w:rsidR="003268EE" w:rsidRPr="75652C75">
        <w:rPr>
          <w:rFonts w:ascii="Arial" w:hAnsi="Arial" w:cs="Arial"/>
          <w:b/>
          <w:bCs/>
        </w:rPr>
        <w:t xml:space="preserve">of Keeping Children Safe in Education highlights additional actions schools should take to keep </w:t>
      </w:r>
      <w:r w:rsidR="004505B6" w:rsidRPr="75652C75">
        <w:rPr>
          <w:rFonts w:ascii="Arial" w:hAnsi="Arial" w:cs="Arial"/>
          <w:b/>
          <w:bCs/>
        </w:rPr>
        <w:t xml:space="preserve">children </w:t>
      </w:r>
      <w:r w:rsidR="003268EE" w:rsidRPr="75652C75">
        <w:rPr>
          <w:rFonts w:ascii="Arial" w:hAnsi="Arial" w:cs="Arial"/>
          <w:b/>
          <w:bCs/>
        </w:rPr>
        <w:t xml:space="preserve">safe online. </w:t>
      </w:r>
    </w:p>
    <w:p w14:paraId="62A88045" w14:textId="77777777" w:rsidR="003268EE" w:rsidRPr="00702011" w:rsidRDefault="003268EE" w:rsidP="004D436C">
      <w:pPr>
        <w:pStyle w:val="ListParagraph"/>
        <w:numPr>
          <w:ilvl w:val="0"/>
          <w:numId w:val="37"/>
        </w:numPr>
        <w:rPr>
          <w:rFonts w:ascii="Arial" w:hAnsi="Arial" w:cs="Arial"/>
        </w:rPr>
      </w:pPr>
      <w:r w:rsidRPr="00702011">
        <w:rPr>
          <w:rFonts w:ascii="Arial" w:hAnsi="Arial" w:cs="Arial"/>
        </w:rPr>
        <w:t xml:space="preserve">For concerns around individual cases where a child has been harmed through online mediums, advice and guidance can be made through the </w:t>
      </w:r>
      <w:r w:rsidRPr="00702011">
        <w:rPr>
          <w:rFonts w:ascii="Arial" w:hAnsi="Arial" w:cs="Arial"/>
          <w:b/>
        </w:rPr>
        <w:t>Professional Online Safeguarding Helpline</w:t>
      </w:r>
      <w:r w:rsidRPr="00702011">
        <w:rPr>
          <w:rFonts w:ascii="Arial" w:hAnsi="Arial" w:cs="Arial"/>
        </w:rPr>
        <w:t xml:space="preserve">, T: 0344 381 4772, E: </w:t>
      </w:r>
      <w:hyperlink r:id="rId117" w:history="1">
        <w:r w:rsidRPr="00702011">
          <w:rPr>
            <w:rStyle w:val="Hyperlink"/>
            <w:rFonts w:ascii="Arial" w:hAnsi="Arial" w:cs="Arial"/>
          </w:rPr>
          <w:t>helpline@saferinternet.org.uk</w:t>
        </w:r>
      </w:hyperlink>
    </w:p>
    <w:p w14:paraId="62A88046" w14:textId="77777777" w:rsidR="003268EE" w:rsidRPr="00C85588" w:rsidRDefault="003268EE" w:rsidP="004D436C">
      <w:pPr>
        <w:pStyle w:val="ListParagraph"/>
        <w:numPr>
          <w:ilvl w:val="0"/>
          <w:numId w:val="37"/>
        </w:numPr>
        <w:rPr>
          <w:rFonts w:ascii="Arial" w:hAnsi="Arial" w:cs="Arial"/>
        </w:rPr>
      </w:pPr>
      <w:r w:rsidRPr="00702011">
        <w:rPr>
          <w:rFonts w:ascii="Arial" w:hAnsi="Arial" w:cs="Arial"/>
        </w:rPr>
        <w:t xml:space="preserve">Where there have been established cases of online abuse or grooming, the school settings should alert - </w:t>
      </w:r>
      <w:r w:rsidRPr="00702011">
        <w:rPr>
          <w:rFonts w:ascii="Arial" w:hAnsi="Arial" w:cs="Arial"/>
          <w:b/>
          <w:lang w:eastAsia="en-GB"/>
        </w:rPr>
        <w:t xml:space="preserve">Child Exploitation and Online Protection command (CEOPS) </w:t>
      </w:r>
      <w:hyperlink r:id="rId118">
        <w:r w:rsidRPr="00702011">
          <w:rPr>
            <w:rFonts w:ascii="Arial" w:eastAsia="Calibri" w:hAnsi="Arial" w:cs="Arial"/>
            <w:color w:val="0000FF"/>
            <w:u w:val="single"/>
            <w:lang w:eastAsia="en-GB"/>
          </w:rPr>
          <w:t>https://www.ceop.police.uk/ceop-reporting/</w:t>
        </w:r>
      </w:hyperlink>
    </w:p>
    <w:p w14:paraId="739A881F" w14:textId="77777777" w:rsidR="00C85588" w:rsidRPr="00C85588" w:rsidRDefault="00C85588" w:rsidP="00C85588">
      <w:pPr>
        <w:rPr>
          <w:rFonts w:ascii="Arial" w:hAnsi="Arial" w:cs="Arial"/>
        </w:rPr>
      </w:pPr>
    </w:p>
    <w:p w14:paraId="62A88048" w14:textId="56F68369" w:rsidR="003268EE" w:rsidRPr="00702011" w:rsidRDefault="003268EE" w:rsidP="00A41219">
      <w:pPr>
        <w:pStyle w:val="Heading1"/>
        <w:rPr>
          <w:rStyle w:val="Hyperlink"/>
          <w:rFonts w:ascii="Arial" w:hAnsi="Arial" w:cs="Arial"/>
          <w:b w:val="0"/>
          <w:bCs w:val="0"/>
          <w:sz w:val="22"/>
          <w:szCs w:val="22"/>
        </w:rPr>
      </w:pPr>
      <w:r w:rsidRPr="00C85588">
        <w:rPr>
          <w:rFonts w:ascii="Arial" w:hAnsi="Arial" w:cs="Arial"/>
          <w:color w:val="auto"/>
          <w:sz w:val="22"/>
          <w:szCs w:val="22"/>
        </w:rPr>
        <w:t xml:space="preserve">Mental health </w:t>
      </w:r>
      <w:r w:rsidRPr="00702011">
        <w:rPr>
          <w:rFonts w:ascii="Arial" w:hAnsi="Arial" w:cs="Arial"/>
          <w:sz w:val="22"/>
          <w:szCs w:val="22"/>
        </w:rPr>
        <w:t>–</w:t>
      </w:r>
      <w:r w:rsidRPr="00702011">
        <w:rPr>
          <w:rFonts w:ascii="Arial" w:hAnsi="Arial" w:cs="Arial"/>
          <w:b w:val="0"/>
          <w:bCs w:val="0"/>
          <w:sz w:val="22"/>
          <w:szCs w:val="22"/>
        </w:rPr>
        <w:t xml:space="preserve"> </w:t>
      </w:r>
      <w:hyperlink w:anchor="_2.9__Mental" w:history="1">
        <w:r w:rsidRPr="00702011">
          <w:rPr>
            <w:rStyle w:val="Hyperlink"/>
            <w:rFonts w:ascii="Arial" w:hAnsi="Arial" w:cs="Arial"/>
            <w:b w:val="0"/>
            <w:bCs w:val="0"/>
            <w:sz w:val="22"/>
            <w:szCs w:val="22"/>
          </w:rPr>
          <w:t>linked to section within main body of this policy</w:t>
        </w:r>
      </w:hyperlink>
    </w:p>
    <w:p w14:paraId="161B7BAC" w14:textId="77777777" w:rsidR="00AB369E" w:rsidRPr="00702011" w:rsidRDefault="00AB369E" w:rsidP="00AB369E">
      <w:pPr>
        <w:rPr>
          <w:rFonts w:ascii="Arial" w:hAnsi="Arial" w:cs="Arial"/>
        </w:rPr>
      </w:pPr>
    </w:p>
    <w:p w14:paraId="62A88049" w14:textId="6249EDC7" w:rsidR="003268EE" w:rsidRPr="00702011" w:rsidRDefault="00C25C46" w:rsidP="003268EE">
      <w:pPr>
        <w:rPr>
          <w:rFonts w:ascii="Arial" w:hAnsi="Arial" w:cs="Arial"/>
        </w:rPr>
      </w:pPr>
      <w:r w:rsidRPr="00C85588">
        <w:rPr>
          <w:rFonts w:ascii="Arial" w:hAnsi="Arial" w:cs="Arial"/>
          <w:b/>
          <w:bCs/>
        </w:rPr>
        <w:t>Child on Child Abuse</w:t>
      </w:r>
      <w:r w:rsidR="003268EE" w:rsidRPr="00C85588">
        <w:rPr>
          <w:rFonts w:ascii="Arial" w:hAnsi="Arial" w:cs="Arial"/>
        </w:rPr>
        <w:t xml:space="preserve">  </w:t>
      </w:r>
      <w:hyperlink w:anchor="_Respond_to_incidents" w:history="1">
        <w:r w:rsidR="003268EE" w:rsidRPr="00702011">
          <w:rPr>
            <w:rStyle w:val="Hyperlink"/>
            <w:rFonts w:ascii="Arial" w:hAnsi="Arial" w:cs="Arial"/>
          </w:rPr>
          <w:t>- linked to section within main body of this policy</w:t>
        </w:r>
      </w:hyperlink>
      <w:r w:rsidR="003268EE" w:rsidRPr="00702011">
        <w:rPr>
          <w:rFonts w:ascii="Arial" w:hAnsi="Arial" w:cs="Arial"/>
        </w:rPr>
        <w:t>.</w:t>
      </w:r>
    </w:p>
    <w:p w14:paraId="62A8804B" w14:textId="447B4B53" w:rsidR="003268EE" w:rsidRPr="00C85588" w:rsidRDefault="003268EE" w:rsidP="00A41219">
      <w:pPr>
        <w:pStyle w:val="Heading1"/>
        <w:rPr>
          <w:rFonts w:ascii="Arial" w:hAnsi="Arial" w:cs="Arial"/>
          <w:color w:val="auto"/>
          <w:sz w:val="22"/>
          <w:szCs w:val="22"/>
        </w:rPr>
      </w:pPr>
      <w:bookmarkStart w:id="38" w:name="_Serious_Youth_Violence"/>
      <w:bookmarkEnd w:id="38"/>
      <w:r w:rsidRPr="00C85588">
        <w:rPr>
          <w:rFonts w:ascii="Arial" w:hAnsi="Arial" w:cs="Arial"/>
          <w:color w:val="auto"/>
          <w:sz w:val="22"/>
          <w:szCs w:val="22"/>
        </w:rPr>
        <w:t xml:space="preserve">Serious Youth Violence </w:t>
      </w:r>
    </w:p>
    <w:p w14:paraId="62A8804C" w14:textId="13AA46F0" w:rsidR="003268EE" w:rsidRPr="00702011" w:rsidRDefault="003268EE" w:rsidP="003268EE">
      <w:pPr>
        <w:rPr>
          <w:rFonts w:ascii="Arial" w:hAnsi="Arial" w:cs="Arial"/>
        </w:rPr>
      </w:pPr>
      <w:r w:rsidRPr="00702011">
        <w:rPr>
          <w:rFonts w:ascii="Arial" w:hAnsi="Arial" w:cs="Arial"/>
        </w:rPr>
        <w:t xml:space="preserve">To be read in conjunction with the above section around Child Criminal Exploitation </w:t>
      </w:r>
    </w:p>
    <w:p w14:paraId="62A8804D" w14:textId="77777777" w:rsidR="003268EE" w:rsidRPr="00702011" w:rsidRDefault="003268EE" w:rsidP="003268EE">
      <w:pPr>
        <w:rPr>
          <w:rFonts w:ascii="Arial" w:hAnsi="Arial" w:cs="Arial"/>
        </w:rPr>
      </w:pPr>
      <w:r w:rsidRPr="00702011">
        <w:rPr>
          <w:rFonts w:ascii="Arial" w:hAnsi="Arial" w:cs="Arial"/>
        </w:rPr>
        <w:t xml:space="preserve">It is important to note that should a weapon be used or there is threat of use, the police should be called immediately. </w:t>
      </w:r>
    </w:p>
    <w:p w14:paraId="62A8804E" w14:textId="7F88DD8A" w:rsidR="003268EE" w:rsidRPr="00702011" w:rsidRDefault="003268EE" w:rsidP="004D436C">
      <w:pPr>
        <w:pStyle w:val="ListParagraph"/>
        <w:numPr>
          <w:ilvl w:val="0"/>
          <w:numId w:val="39"/>
        </w:numPr>
        <w:rPr>
          <w:rFonts w:ascii="Arial" w:hAnsi="Arial" w:cs="Arial"/>
        </w:rPr>
      </w:pPr>
      <w:r w:rsidRPr="00702011">
        <w:rPr>
          <w:rFonts w:ascii="Arial" w:hAnsi="Arial" w:cs="Arial"/>
        </w:rPr>
        <w:t xml:space="preserve">The same day a weapon is found </w:t>
      </w:r>
      <w:r w:rsidR="00D3148E" w:rsidRPr="00702011">
        <w:rPr>
          <w:rFonts w:ascii="Arial" w:hAnsi="Arial" w:cs="Arial"/>
        </w:rPr>
        <w:t xml:space="preserve">the school should </w:t>
      </w:r>
      <w:r w:rsidRPr="00702011">
        <w:rPr>
          <w:rFonts w:ascii="Arial" w:hAnsi="Arial" w:cs="Arial"/>
        </w:rPr>
        <w:t xml:space="preserve">call for a multi-disciplinary assessment of risk. </w:t>
      </w:r>
    </w:p>
    <w:p w14:paraId="62A8804F" w14:textId="39B83113" w:rsidR="003268EE" w:rsidRPr="00702011" w:rsidRDefault="003268EE" w:rsidP="004D436C">
      <w:pPr>
        <w:pStyle w:val="ListParagraph"/>
        <w:numPr>
          <w:ilvl w:val="0"/>
          <w:numId w:val="39"/>
        </w:numPr>
        <w:rPr>
          <w:rFonts w:ascii="Arial" w:hAnsi="Arial" w:cs="Arial"/>
        </w:rPr>
      </w:pPr>
      <w:r w:rsidRPr="00702011">
        <w:rPr>
          <w:rFonts w:ascii="Arial" w:hAnsi="Arial" w:cs="Arial"/>
        </w:rPr>
        <w:t xml:space="preserve">Whilst it is acknowledged that the decision to exclude remains with the </w:t>
      </w:r>
      <w:r w:rsidR="008E10F4">
        <w:rPr>
          <w:rFonts w:ascii="Arial" w:hAnsi="Arial" w:cs="Arial"/>
        </w:rPr>
        <w:t>CEO</w:t>
      </w:r>
      <w:r w:rsidR="00CB4CC3" w:rsidRPr="00702011">
        <w:rPr>
          <w:rFonts w:ascii="Arial" w:hAnsi="Arial" w:cs="Arial"/>
        </w:rPr>
        <w:t xml:space="preserve"> </w:t>
      </w:r>
      <w:r w:rsidRPr="00702011">
        <w:rPr>
          <w:rFonts w:ascii="Arial" w:hAnsi="Arial" w:cs="Arial"/>
        </w:rPr>
        <w:t>it is recommended that consultation with</w:t>
      </w:r>
      <w:r w:rsidR="008E10F4">
        <w:rPr>
          <w:rFonts w:ascii="Arial" w:hAnsi="Arial" w:cs="Arial"/>
        </w:rPr>
        <w:t xml:space="preserve"> the referring professional and</w:t>
      </w:r>
      <w:r w:rsidRPr="00702011">
        <w:rPr>
          <w:rFonts w:ascii="Arial" w:hAnsi="Arial" w:cs="Arial"/>
        </w:rPr>
        <w:t xml:space="preserve"> </w:t>
      </w:r>
      <w:r w:rsidR="00D3148E" w:rsidRPr="00702011">
        <w:rPr>
          <w:rFonts w:ascii="Arial" w:hAnsi="Arial" w:cs="Arial"/>
        </w:rPr>
        <w:t>other agencies</w:t>
      </w:r>
      <w:r w:rsidR="008E10F4">
        <w:rPr>
          <w:rFonts w:ascii="Arial" w:hAnsi="Arial" w:cs="Arial"/>
        </w:rPr>
        <w:t xml:space="preserve"> takes place</w:t>
      </w:r>
      <w:r w:rsidR="00D3148E" w:rsidRPr="00702011">
        <w:rPr>
          <w:rFonts w:ascii="Arial" w:hAnsi="Arial" w:cs="Arial"/>
        </w:rPr>
        <w:t xml:space="preserve"> to ensure there </w:t>
      </w:r>
      <w:r w:rsidR="008E10F4">
        <w:rPr>
          <w:rFonts w:ascii="Arial" w:hAnsi="Arial" w:cs="Arial"/>
        </w:rPr>
        <w:t>are</w:t>
      </w:r>
      <w:r w:rsidR="00D3148E" w:rsidRPr="00702011">
        <w:rPr>
          <w:rFonts w:ascii="Arial" w:hAnsi="Arial" w:cs="Arial"/>
        </w:rPr>
        <w:t xml:space="preserve"> no further risks</w:t>
      </w:r>
    </w:p>
    <w:p w14:paraId="62A88050" w14:textId="77777777" w:rsidR="003268EE" w:rsidRPr="00702011" w:rsidRDefault="003268EE" w:rsidP="004D436C">
      <w:pPr>
        <w:pStyle w:val="ListParagraph"/>
        <w:numPr>
          <w:ilvl w:val="0"/>
          <w:numId w:val="39"/>
        </w:numPr>
        <w:rPr>
          <w:rFonts w:ascii="Arial" w:hAnsi="Arial" w:cs="Arial"/>
        </w:rPr>
      </w:pPr>
      <w:r w:rsidRPr="00702011">
        <w:rPr>
          <w:rFonts w:ascii="Arial" w:hAnsi="Arial" w:cs="Arial"/>
        </w:rPr>
        <w:lastRenderedPageBreak/>
        <w:t xml:space="preserve">Alternatives to exclusions should be considered first in recognition that by doing so a learner it may be at further risk of harm out in the community. </w:t>
      </w:r>
    </w:p>
    <w:p w14:paraId="62A88051" w14:textId="5FAE7F50" w:rsidR="003268EE" w:rsidRPr="00702011" w:rsidRDefault="003268EE" w:rsidP="004D436C">
      <w:pPr>
        <w:pStyle w:val="ListParagraph"/>
        <w:numPr>
          <w:ilvl w:val="0"/>
          <w:numId w:val="39"/>
        </w:numPr>
        <w:rPr>
          <w:rFonts w:ascii="Arial" w:hAnsi="Arial" w:cs="Arial"/>
        </w:rPr>
      </w:pPr>
      <w:r w:rsidRPr="00702011">
        <w:rPr>
          <w:rFonts w:ascii="Arial" w:hAnsi="Arial" w:cs="Arial"/>
        </w:rPr>
        <w:t xml:space="preserve">Police </w:t>
      </w:r>
      <w:r w:rsidR="00D3148E" w:rsidRPr="00702011">
        <w:rPr>
          <w:rFonts w:ascii="Arial" w:hAnsi="Arial" w:cs="Arial"/>
        </w:rPr>
        <w:t>must be notified</w:t>
      </w:r>
    </w:p>
    <w:p w14:paraId="62A88053" w14:textId="7CF3D6A2" w:rsidR="003268EE" w:rsidRPr="00702011" w:rsidRDefault="003268EE" w:rsidP="00A41219">
      <w:pPr>
        <w:pStyle w:val="Heading1"/>
        <w:rPr>
          <w:rFonts w:ascii="Arial" w:hAnsi="Arial" w:cs="Arial"/>
          <w:sz w:val="22"/>
          <w:szCs w:val="22"/>
        </w:rPr>
      </w:pPr>
      <w:bookmarkStart w:id="39" w:name="_Preventing_Radicalisation_"/>
      <w:bookmarkEnd w:id="39"/>
      <w:r w:rsidRPr="00C85588">
        <w:rPr>
          <w:rFonts w:ascii="Arial" w:hAnsi="Arial" w:cs="Arial"/>
          <w:color w:val="auto"/>
          <w:sz w:val="22"/>
          <w:szCs w:val="22"/>
        </w:rPr>
        <w:t xml:space="preserve">Preventing </w:t>
      </w:r>
      <w:r w:rsidR="007337FE" w:rsidRPr="00C85588">
        <w:rPr>
          <w:rFonts w:ascii="Arial" w:hAnsi="Arial" w:cs="Arial"/>
          <w:color w:val="auto"/>
          <w:sz w:val="22"/>
          <w:szCs w:val="22"/>
        </w:rPr>
        <w:t>Radicalisation -</w:t>
      </w:r>
      <w:r w:rsidRPr="00C85588">
        <w:rPr>
          <w:rFonts w:ascii="Arial" w:hAnsi="Arial" w:cs="Arial"/>
          <w:color w:val="auto"/>
          <w:sz w:val="22"/>
          <w:szCs w:val="22"/>
        </w:rPr>
        <w:t xml:space="preserve"> The Prevent </w:t>
      </w:r>
      <w:r w:rsidR="00640DB2" w:rsidRPr="00C85588">
        <w:rPr>
          <w:rFonts w:ascii="Arial" w:hAnsi="Arial" w:cs="Arial"/>
          <w:color w:val="auto"/>
          <w:sz w:val="22"/>
          <w:szCs w:val="22"/>
        </w:rPr>
        <w:t>D</w:t>
      </w:r>
      <w:r w:rsidRPr="00C85588">
        <w:rPr>
          <w:rFonts w:ascii="Arial" w:hAnsi="Arial" w:cs="Arial"/>
          <w:color w:val="auto"/>
          <w:sz w:val="22"/>
          <w:szCs w:val="22"/>
        </w:rPr>
        <w:t>uty</w:t>
      </w:r>
      <w:r w:rsidR="00640DB2" w:rsidRPr="00702011">
        <w:rPr>
          <w:rFonts w:ascii="Arial" w:hAnsi="Arial" w:cs="Arial"/>
          <w:sz w:val="22"/>
          <w:szCs w:val="22"/>
        </w:rPr>
        <w:t>.</w:t>
      </w:r>
    </w:p>
    <w:p w14:paraId="62A88054" w14:textId="24521DDC" w:rsidR="003268EE" w:rsidRPr="00702011" w:rsidRDefault="003268EE" w:rsidP="003268EE">
      <w:pPr>
        <w:rPr>
          <w:rFonts w:ascii="Arial" w:hAnsi="Arial" w:cs="Arial"/>
        </w:rPr>
      </w:pPr>
      <w:r w:rsidRPr="75652C75">
        <w:rPr>
          <w:rFonts w:ascii="Arial" w:hAnsi="Arial" w:cs="Arial"/>
        </w:rPr>
        <w:t xml:space="preserve">All schools and colleges are subject to a duty under section 26 of the </w:t>
      </w:r>
      <w:r w:rsidR="007337FE" w:rsidRPr="75652C75">
        <w:rPr>
          <w:rFonts w:ascii="Arial" w:hAnsi="Arial" w:cs="Arial"/>
        </w:rPr>
        <w:t>Counterterrorism</w:t>
      </w:r>
      <w:r w:rsidRPr="75652C75">
        <w:rPr>
          <w:rFonts w:ascii="Arial" w:hAnsi="Arial" w:cs="Arial"/>
        </w:rPr>
        <w:t xml:space="preserve"> and Security Act 2015 (the CTSA 2015), in the exercise of their functions, to </w:t>
      </w:r>
      <w:r w:rsidRPr="00F65106">
        <w:rPr>
          <w:rFonts w:ascii="Arial" w:hAnsi="Arial" w:cs="Arial"/>
        </w:rPr>
        <w:t xml:space="preserve">have </w:t>
      </w:r>
      <w:r w:rsidR="1F9F61B4" w:rsidRPr="00F65106">
        <w:rPr>
          <w:rFonts w:ascii="Arial" w:hAnsi="Arial" w:cs="Arial"/>
        </w:rPr>
        <w:t>“</w:t>
      </w:r>
      <w:r w:rsidRPr="00F65106">
        <w:rPr>
          <w:rFonts w:ascii="Arial" w:hAnsi="Arial" w:cs="Arial"/>
        </w:rPr>
        <w:t>due regard to the need to prevent people from be</w:t>
      </w:r>
      <w:r w:rsidR="40057975" w:rsidRPr="00F65106">
        <w:rPr>
          <w:rFonts w:ascii="Arial" w:hAnsi="Arial" w:cs="Arial"/>
        </w:rPr>
        <w:t>coming terrorists or supporting terrorism</w:t>
      </w:r>
      <w:r w:rsidRPr="00F65106">
        <w:rPr>
          <w:rFonts w:ascii="Arial" w:hAnsi="Arial" w:cs="Arial"/>
        </w:rPr>
        <w:t>”. This duty is known as the Prevent</w:t>
      </w:r>
      <w:r w:rsidRPr="75652C75">
        <w:rPr>
          <w:rFonts w:ascii="Arial" w:hAnsi="Arial" w:cs="Arial"/>
        </w:rPr>
        <w:t xml:space="preserve"> duty.</w:t>
      </w:r>
    </w:p>
    <w:p w14:paraId="62A88055" w14:textId="77777777" w:rsidR="003268EE" w:rsidRPr="00702011" w:rsidRDefault="003268EE" w:rsidP="003268EE">
      <w:pPr>
        <w:rPr>
          <w:rFonts w:ascii="Arial" w:hAnsi="Arial" w:cs="Arial"/>
        </w:rPr>
      </w:pPr>
      <w:r w:rsidRPr="00702011">
        <w:rPr>
          <w:rFonts w:ascii="Arial" w:hAnsi="Arial" w:cs="Arial"/>
        </w:rPr>
        <w:t xml:space="preserve">The Prevent duty should be seen as part of schools’ and colleges’ wider safeguarding obligations. Designated safeguarding leads and other senior leaders should familiarise themselves with the revised </w:t>
      </w:r>
      <w:hyperlink r:id="rId119" w:history="1">
        <w:r w:rsidRPr="00702011">
          <w:rPr>
            <w:rStyle w:val="Hyperlink"/>
            <w:rFonts w:ascii="Arial" w:hAnsi="Arial" w:cs="Arial"/>
          </w:rPr>
          <w:t>Prevent duty guidance: for England and Wales</w:t>
        </w:r>
      </w:hyperlink>
      <w:r w:rsidRPr="00702011">
        <w:rPr>
          <w:rFonts w:ascii="Arial" w:hAnsi="Arial" w:cs="Arial"/>
        </w:rPr>
        <w:t xml:space="preserve">, especially paragraphs 57-76, which are specifically concerned with schools (and also covers childcare). </w:t>
      </w:r>
    </w:p>
    <w:p w14:paraId="62A88056" w14:textId="77777777" w:rsidR="003268EE" w:rsidRPr="00702011" w:rsidRDefault="003268EE" w:rsidP="00FF7975">
      <w:pPr>
        <w:spacing w:after="0"/>
        <w:rPr>
          <w:rFonts w:ascii="Arial" w:hAnsi="Arial" w:cs="Arial"/>
        </w:rPr>
      </w:pPr>
      <w:r w:rsidRPr="00702011">
        <w:rPr>
          <w:rFonts w:ascii="Arial" w:hAnsi="Arial" w:cs="Arial"/>
        </w:rPr>
        <w:t xml:space="preserve">The guidance is set out in terms of four general themes: </w:t>
      </w:r>
    </w:p>
    <w:p w14:paraId="62A88057" w14:textId="77777777" w:rsidR="003268EE" w:rsidRPr="00702011" w:rsidRDefault="003268EE" w:rsidP="004D436C">
      <w:pPr>
        <w:pStyle w:val="ListParagraph"/>
        <w:numPr>
          <w:ilvl w:val="0"/>
          <w:numId w:val="38"/>
        </w:numPr>
        <w:rPr>
          <w:rFonts w:ascii="Arial" w:hAnsi="Arial" w:cs="Arial"/>
        </w:rPr>
      </w:pPr>
      <w:r w:rsidRPr="00702011">
        <w:rPr>
          <w:rFonts w:ascii="Arial" w:hAnsi="Arial" w:cs="Arial"/>
        </w:rPr>
        <w:t xml:space="preserve">risk assessment, </w:t>
      </w:r>
    </w:p>
    <w:p w14:paraId="62A88058" w14:textId="77777777" w:rsidR="003268EE" w:rsidRPr="00702011" w:rsidRDefault="003268EE" w:rsidP="004D436C">
      <w:pPr>
        <w:pStyle w:val="ListParagraph"/>
        <w:numPr>
          <w:ilvl w:val="0"/>
          <w:numId w:val="38"/>
        </w:numPr>
        <w:rPr>
          <w:rFonts w:ascii="Arial" w:hAnsi="Arial" w:cs="Arial"/>
        </w:rPr>
      </w:pPr>
      <w:r w:rsidRPr="00702011">
        <w:rPr>
          <w:rFonts w:ascii="Arial" w:hAnsi="Arial" w:cs="Arial"/>
        </w:rPr>
        <w:t xml:space="preserve">working in partnership, </w:t>
      </w:r>
    </w:p>
    <w:p w14:paraId="62A88059" w14:textId="44D7CE12" w:rsidR="003268EE" w:rsidRPr="00702011" w:rsidRDefault="003268EE" w:rsidP="004D436C">
      <w:pPr>
        <w:pStyle w:val="ListParagraph"/>
        <w:numPr>
          <w:ilvl w:val="0"/>
          <w:numId w:val="38"/>
        </w:numPr>
        <w:rPr>
          <w:rFonts w:ascii="Arial" w:hAnsi="Arial" w:cs="Arial"/>
        </w:rPr>
      </w:pPr>
      <w:r w:rsidRPr="00702011">
        <w:rPr>
          <w:rFonts w:ascii="Arial" w:hAnsi="Arial" w:cs="Arial"/>
        </w:rPr>
        <w:t>staff training</w:t>
      </w:r>
      <w:r w:rsidR="00103B83" w:rsidRPr="00702011">
        <w:rPr>
          <w:rFonts w:ascii="Arial" w:hAnsi="Arial" w:cs="Arial"/>
        </w:rPr>
        <w:t>,</w:t>
      </w:r>
    </w:p>
    <w:p w14:paraId="62A8805B" w14:textId="0AD27CEF" w:rsidR="003268EE" w:rsidRPr="00702011" w:rsidRDefault="003268EE" w:rsidP="004D436C">
      <w:pPr>
        <w:pStyle w:val="ListParagraph"/>
        <w:numPr>
          <w:ilvl w:val="0"/>
          <w:numId w:val="38"/>
        </w:numPr>
        <w:rPr>
          <w:rFonts w:ascii="Arial" w:hAnsi="Arial" w:cs="Arial"/>
        </w:rPr>
      </w:pPr>
      <w:r w:rsidRPr="00702011">
        <w:rPr>
          <w:rFonts w:ascii="Arial" w:hAnsi="Arial" w:cs="Arial"/>
        </w:rPr>
        <w:t>IT policies.</w:t>
      </w:r>
    </w:p>
    <w:p w14:paraId="62A8805C" w14:textId="77777777" w:rsidR="003268EE" w:rsidRPr="00C85588" w:rsidRDefault="003268EE" w:rsidP="00A41219">
      <w:pPr>
        <w:pStyle w:val="Heading1"/>
        <w:rPr>
          <w:rFonts w:ascii="Arial" w:hAnsi="Arial" w:cs="Arial"/>
          <w:color w:val="auto"/>
          <w:sz w:val="22"/>
          <w:szCs w:val="22"/>
        </w:rPr>
      </w:pPr>
      <w:bookmarkStart w:id="40" w:name="_Private_Fostering"/>
      <w:bookmarkEnd w:id="40"/>
      <w:r w:rsidRPr="00C85588">
        <w:rPr>
          <w:rFonts w:ascii="Arial" w:hAnsi="Arial" w:cs="Arial"/>
          <w:color w:val="auto"/>
          <w:sz w:val="22"/>
          <w:szCs w:val="22"/>
        </w:rPr>
        <w:t>Private Fostering</w:t>
      </w:r>
    </w:p>
    <w:p w14:paraId="62A8805D" w14:textId="77777777" w:rsidR="003268EE" w:rsidRPr="00702011" w:rsidRDefault="003268EE" w:rsidP="003268EE">
      <w:pPr>
        <w:rPr>
          <w:rFonts w:ascii="Arial" w:hAnsi="Arial" w:cs="Arial"/>
        </w:rPr>
      </w:pPr>
      <w:r w:rsidRPr="00702011">
        <w:rPr>
          <w:rFonts w:ascii="Arial" w:hAnsi="Arial" w:cs="Arial"/>
        </w:rPr>
        <w:t>A private fostering arrangement is one that is made privately (without the involvement of a local authority) for the care of a child:</w:t>
      </w:r>
    </w:p>
    <w:p w14:paraId="62A8805E" w14:textId="77777777" w:rsidR="003268EE" w:rsidRPr="00702011" w:rsidRDefault="003268EE" w:rsidP="004D436C">
      <w:pPr>
        <w:pStyle w:val="ListParagraph"/>
        <w:numPr>
          <w:ilvl w:val="0"/>
          <w:numId w:val="40"/>
        </w:numPr>
        <w:rPr>
          <w:rFonts w:ascii="Arial" w:hAnsi="Arial" w:cs="Arial"/>
        </w:rPr>
      </w:pPr>
      <w:r w:rsidRPr="00702011">
        <w:rPr>
          <w:rFonts w:ascii="Arial" w:hAnsi="Arial" w:cs="Arial"/>
        </w:rPr>
        <w:t xml:space="preserve">under the age of 16 years (under 18, if disabled) </w:t>
      </w:r>
    </w:p>
    <w:p w14:paraId="62A8805F" w14:textId="44571A0C" w:rsidR="003268EE" w:rsidRPr="00702011" w:rsidRDefault="003268EE" w:rsidP="004D436C">
      <w:pPr>
        <w:pStyle w:val="ListParagraph"/>
        <w:numPr>
          <w:ilvl w:val="0"/>
          <w:numId w:val="40"/>
        </w:numPr>
        <w:rPr>
          <w:rFonts w:ascii="Arial" w:hAnsi="Arial" w:cs="Arial"/>
        </w:rPr>
      </w:pPr>
      <w:r w:rsidRPr="00702011">
        <w:rPr>
          <w:rFonts w:ascii="Arial" w:hAnsi="Arial" w:cs="Arial"/>
        </w:rPr>
        <w:t>by someone other than a parent or close relative</w:t>
      </w:r>
      <w:r w:rsidR="00D3148E" w:rsidRPr="00702011">
        <w:rPr>
          <w:rFonts w:ascii="Arial" w:hAnsi="Arial" w:cs="Arial"/>
        </w:rPr>
        <w:t xml:space="preserve"> </w:t>
      </w:r>
      <w:r w:rsidRPr="00702011">
        <w:rPr>
          <w:rFonts w:ascii="Arial" w:hAnsi="Arial" w:cs="Arial"/>
        </w:rPr>
        <w:t xml:space="preserve">(*Close family relative is defined as a ‘grandparent, brother, sister, uncle or aunt’ and includes half-siblings and </w:t>
      </w:r>
      <w:proofErr w:type="gramStart"/>
      <w:r w:rsidRPr="00702011">
        <w:rPr>
          <w:rFonts w:ascii="Arial" w:hAnsi="Arial" w:cs="Arial"/>
        </w:rPr>
        <w:t>step-parents</w:t>
      </w:r>
      <w:proofErr w:type="gramEnd"/>
      <w:r w:rsidRPr="00702011">
        <w:rPr>
          <w:rFonts w:ascii="Arial" w:hAnsi="Arial" w:cs="Arial"/>
        </w:rPr>
        <w:t xml:space="preserve">; it does not include great-aunts or uncles, great grandparents or cousins.) </w:t>
      </w:r>
    </w:p>
    <w:p w14:paraId="62A88060" w14:textId="77777777" w:rsidR="003268EE" w:rsidRPr="00702011" w:rsidRDefault="003268EE" w:rsidP="004D436C">
      <w:pPr>
        <w:pStyle w:val="ListParagraph"/>
        <w:numPr>
          <w:ilvl w:val="0"/>
          <w:numId w:val="40"/>
        </w:numPr>
        <w:rPr>
          <w:rFonts w:ascii="Arial" w:hAnsi="Arial" w:cs="Arial"/>
          <w:b/>
        </w:rPr>
      </w:pPr>
      <w:r w:rsidRPr="00702011">
        <w:rPr>
          <w:rFonts w:ascii="Arial" w:hAnsi="Arial" w:cs="Arial"/>
        </w:rPr>
        <w:t xml:space="preserve">with the intention that it should last for 28 days or more. </w:t>
      </w:r>
    </w:p>
    <w:p w14:paraId="62A88061" w14:textId="77777777" w:rsidR="003268EE" w:rsidRPr="00702011" w:rsidRDefault="003268EE" w:rsidP="003268EE">
      <w:pPr>
        <w:rPr>
          <w:rFonts w:ascii="Arial" w:hAnsi="Arial" w:cs="Arial"/>
        </w:rPr>
      </w:pPr>
      <w:r w:rsidRPr="00702011">
        <w:rPr>
          <w:rFonts w:ascii="Arial" w:hAnsi="Arial" w:cs="Arial"/>
        </w:rPr>
        <w:t xml:space="preserve">Cases of private fostering arrangements must be reported to children’s social care to ensure that needs are adequately made. </w:t>
      </w:r>
    </w:p>
    <w:p w14:paraId="62A88062" w14:textId="77777777" w:rsidR="003268EE" w:rsidRPr="00702011" w:rsidRDefault="003268EE" w:rsidP="003268EE">
      <w:pPr>
        <w:rPr>
          <w:rFonts w:ascii="Arial" w:hAnsi="Arial" w:cs="Arial"/>
        </w:rPr>
      </w:pPr>
      <w:r w:rsidRPr="00702011">
        <w:rPr>
          <w:rFonts w:ascii="Arial" w:hAnsi="Arial" w:cs="Arial"/>
        </w:rPr>
        <w:t xml:space="preserve">Statutory guidance states that this should be done at least 6 weeks before the arrangement is due to start or as soon as you are made aware of the arrangements. Not to do so is a criminal offence. </w:t>
      </w:r>
    </w:p>
    <w:p w14:paraId="35D602BC" w14:textId="51872430" w:rsidR="003268EE" w:rsidRPr="00C85588" w:rsidRDefault="003268EE" w:rsidP="75652C75">
      <w:pPr>
        <w:rPr>
          <w:rFonts w:ascii="Arial" w:hAnsi="Arial" w:cs="Arial"/>
        </w:rPr>
      </w:pPr>
      <w:r w:rsidRPr="75652C75">
        <w:rPr>
          <w:rFonts w:ascii="Arial" w:hAnsi="Arial" w:cs="Arial"/>
        </w:rPr>
        <w:t xml:space="preserve">Further support and reasonable adjustments should be made by the education setting to promote achievement of positive educational outcomes. </w:t>
      </w:r>
      <w:bookmarkStart w:id="41" w:name="_Young_Carers"/>
      <w:bookmarkEnd w:id="41"/>
    </w:p>
    <w:p w14:paraId="62A88065" w14:textId="7C5993B7" w:rsidR="003268EE" w:rsidRPr="00C85588" w:rsidRDefault="003268EE" w:rsidP="75652C75">
      <w:pPr>
        <w:rPr>
          <w:rFonts w:ascii="Arial" w:hAnsi="Arial" w:cs="Arial"/>
          <w:b/>
          <w:bCs/>
        </w:rPr>
      </w:pPr>
      <w:r w:rsidRPr="75652C75">
        <w:rPr>
          <w:rFonts w:ascii="Arial" w:hAnsi="Arial" w:cs="Arial"/>
          <w:b/>
          <w:bCs/>
        </w:rPr>
        <w:t>Young Carers</w:t>
      </w:r>
    </w:p>
    <w:p w14:paraId="01429D10" w14:textId="36ED270D" w:rsidR="00386DD8" w:rsidRPr="00F65106" w:rsidRDefault="003268EE" w:rsidP="002B375E">
      <w:pPr>
        <w:rPr>
          <w:rFonts w:ascii="Arial" w:hAnsi="Arial" w:cs="Arial"/>
        </w:rPr>
      </w:pPr>
      <w:r w:rsidRPr="00702011">
        <w:rPr>
          <w:rFonts w:ascii="Arial" w:hAnsi="Arial" w:cs="Arial"/>
        </w:rPr>
        <w:t>A young carer is a person under 18 who regularly provides emotional and/or practical support and assistance for a family member who is disabled, physically or mentally unwell or who misuses substances.</w:t>
      </w:r>
      <w:bookmarkStart w:id="42" w:name="_Appendix_F_–"/>
      <w:bookmarkEnd w:id="42"/>
      <w:r w:rsidR="00974426" w:rsidRPr="00702011">
        <w:rPr>
          <w:rFonts w:ascii="Arial" w:hAnsi="Arial" w:cs="Arial"/>
        </w:rPr>
        <w:t xml:space="preserve">  </w:t>
      </w:r>
      <w:r w:rsidR="00974426" w:rsidRPr="00F65106">
        <w:rPr>
          <w:rFonts w:ascii="Arial" w:hAnsi="Arial" w:cs="Arial"/>
        </w:rPr>
        <w:t>Support for Young Carers can be accessed by completing a</w:t>
      </w:r>
      <w:r w:rsidR="00A442A2" w:rsidRPr="00F65106">
        <w:rPr>
          <w:rFonts w:ascii="Arial" w:hAnsi="Arial" w:cs="Arial"/>
        </w:rPr>
        <w:t xml:space="preserve">n </w:t>
      </w:r>
      <w:r w:rsidR="00042FE6" w:rsidRPr="00F65106">
        <w:rPr>
          <w:rFonts w:ascii="Arial" w:hAnsi="Arial" w:cs="Arial"/>
        </w:rPr>
        <w:t>IRA</w:t>
      </w:r>
      <w:r w:rsidR="00A442A2" w:rsidRPr="00F65106">
        <w:rPr>
          <w:rFonts w:ascii="Arial" w:hAnsi="Arial" w:cs="Arial"/>
        </w:rPr>
        <w:t>.</w:t>
      </w:r>
    </w:p>
    <w:sectPr w:rsidR="00386DD8" w:rsidRPr="00F65106" w:rsidSect="002710BA">
      <w:headerReference w:type="default" r:id="rId120"/>
      <w:headerReference w:type="first" r:id="rId121"/>
      <w:pgSz w:w="11907" w:h="16839" w:code="9"/>
      <w:pgMar w:top="851" w:right="1440" w:bottom="144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F70C" w14:textId="77777777" w:rsidR="00603158" w:rsidRDefault="00603158" w:rsidP="00650B70">
      <w:pPr>
        <w:spacing w:after="0" w:line="240" w:lineRule="auto"/>
      </w:pPr>
      <w:r>
        <w:separator/>
      </w:r>
    </w:p>
  </w:endnote>
  <w:endnote w:type="continuationSeparator" w:id="0">
    <w:p w14:paraId="420B39ED" w14:textId="77777777" w:rsidR="00603158" w:rsidRDefault="00603158" w:rsidP="00650B70">
      <w:pPr>
        <w:spacing w:after="0" w:line="240" w:lineRule="auto"/>
      </w:pPr>
      <w:r>
        <w:continuationSeparator/>
      </w:r>
    </w:p>
  </w:endnote>
  <w:endnote w:type="continuationNotice" w:id="1">
    <w:p w14:paraId="5202AF0D" w14:textId="77777777" w:rsidR="00603158" w:rsidRDefault="00603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mn-cs">
    <w:panose1 w:val="00000000000000000000"/>
    <w:charset w:val="00"/>
    <w:family w:val="roman"/>
    <w:notTrueType/>
    <w:pitch w:val="default"/>
  </w:font>
  <w:font w:name="+mn-ea">
    <w:panose1 w:val="00000000000000000000"/>
    <w:charset w:val="00"/>
    <w:family w:val="roman"/>
    <w:notTrueType/>
    <w:pitch w:val="default"/>
  </w:font>
  <w:font w:name="Arial Rounded">
    <w:altName w:val="Times New Roman"/>
    <w:charset w:val="00"/>
    <w:family w:val="auto"/>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2815" w14:textId="77777777" w:rsidR="008E10F4" w:rsidRDefault="008E1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82335"/>
      <w:docPartObj>
        <w:docPartGallery w:val="Page Numbers (Bottom of Page)"/>
        <w:docPartUnique/>
      </w:docPartObj>
    </w:sdtPr>
    <w:sdtEndPr/>
    <w:sdtContent>
      <w:sdt>
        <w:sdtPr>
          <w:id w:val="-1769616900"/>
          <w:docPartObj>
            <w:docPartGallery w:val="Page Numbers (Top of Page)"/>
            <w:docPartUnique/>
          </w:docPartObj>
        </w:sdtPr>
        <w:sdtEndPr/>
        <w:sdtContent>
          <w:p w14:paraId="5CD61B8D" w14:textId="1E1C1A42" w:rsidR="008E10F4" w:rsidRDefault="008E10F4">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2A88126" w14:textId="051C8FD9" w:rsidR="000D2293" w:rsidRDefault="000D2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739A" w14:textId="77777777" w:rsidR="008E10F4" w:rsidRDefault="008E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014C" w14:textId="77777777" w:rsidR="00603158" w:rsidRDefault="00603158" w:rsidP="00650B70">
      <w:pPr>
        <w:spacing w:after="0" w:line="240" w:lineRule="auto"/>
      </w:pPr>
      <w:r>
        <w:separator/>
      </w:r>
    </w:p>
  </w:footnote>
  <w:footnote w:type="continuationSeparator" w:id="0">
    <w:p w14:paraId="074C5BA5" w14:textId="77777777" w:rsidR="00603158" w:rsidRDefault="00603158" w:rsidP="00650B70">
      <w:pPr>
        <w:spacing w:after="0" w:line="240" w:lineRule="auto"/>
      </w:pPr>
      <w:r>
        <w:continuationSeparator/>
      </w:r>
    </w:p>
  </w:footnote>
  <w:footnote w:type="continuationNotice" w:id="1">
    <w:p w14:paraId="075BE2A4" w14:textId="77777777" w:rsidR="00603158" w:rsidRDefault="006031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B522" w14:textId="77777777" w:rsidR="008E10F4" w:rsidRDefault="008E1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9C18" w14:textId="77777777" w:rsidR="007C5F46" w:rsidRDefault="007C5F46" w:rsidP="00143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4C5E" w14:textId="77777777" w:rsidR="008E10F4" w:rsidRDefault="008E10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40DD" w14:textId="5C113EAF" w:rsidR="00571D63" w:rsidRDefault="00571D63" w:rsidP="002B375E">
    <w:pPr>
      <w:pStyle w:val="Header"/>
      <w:tabs>
        <w:tab w:val="clear" w:pos="4513"/>
        <w:tab w:val="clear" w:pos="9026"/>
        <w:tab w:val="right" w:pos="20934"/>
      </w:tabs>
    </w:pPr>
    <w:r>
      <w:t>Appendix A</w:t>
    </w:r>
    <w:r w:rsidR="003B3EAE">
      <w:t xml:space="preserve"> – Reporting Concerns Flow Chart</w:t>
    </w:r>
    <w:r w:rsidR="002B375E">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8152" w14:textId="1269DF71" w:rsidR="003B3EAE" w:rsidRDefault="003B3EAE">
    <w:pPr>
      <w:pStyle w:val="Header"/>
    </w:pPr>
    <w:r>
      <w:t>Appendix B – Safeguarding Response t</w:t>
    </w:r>
    <w:r w:rsidR="00901681">
      <w:t xml:space="preserve">o Mental Health and Child on Child Abuse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D63A" w14:textId="6A40E7B6" w:rsidR="004071B0" w:rsidRDefault="004071B0" w:rsidP="00143533">
    <w:pPr>
      <w:pStyle w:val="Header"/>
    </w:pPr>
  </w:p>
  <w:p w14:paraId="22124B3C" w14:textId="77777777" w:rsidR="004071B0" w:rsidRDefault="004071B0" w:rsidP="001435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D4BC" w14:textId="00BDF398" w:rsidR="00901681" w:rsidRDefault="00901681">
    <w:pPr>
      <w:pStyle w:val="Header"/>
    </w:pPr>
    <w:r>
      <w:t>Appendi</w:t>
    </w:r>
    <w:r w:rsidR="00F56C34">
      <w:t>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355"/>
    <w:multiLevelType w:val="hybridMultilevel"/>
    <w:tmpl w:val="F74EFC34"/>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16A23"/>
    <w:multiLevelType w:val="hybridMultilevel"/>
    <w:tmpl w:val="6656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67C69"/>
    <w:multiLevelType w:val="hybridMultilevel"/>
    <w:tmpl w:val="C8A2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90A67"/>
    <w:multiLevelType w:val="hybridMultilevel"/>
    <w:tmpl w:val="9D50779C"/>
    <w:lvl w:ilvl="0" w:tplc="2A68371C">
      <w:start w:val="19"/>
      <w:numFmt w:val="bullet"/>
      <w:lvlText w:val="-"/>
      <w:lvlJc w:val="left"/>
      <w:pPr>
        <w:ind w:left="1004" w:hanging="360"/>
      </w:pPr>
      <w:rPr>
        <w:rFonts w:ascii="Calibri" w:eastAsiaTheme="minorHAnsi" w:hAnsi="Calibri" w:cstheme="minorBidi"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A297372"/>
    <w:multiLevelType w:val="hybridMultilevel"/>
    <w:tmpl w:val="7FF4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4025A"/>
    <w:multiLevelType w:val="hybridMultilevel"/>
    <w:tmpl w:val="9DE282F6"/>
    <w:lvl w:ilvl="0" w:tplc="74D489A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745A0"/>
    <w:multiLevelType w:val="multilevel"/>
    <w:tmpl w:val="CACCA29E"/>
    <w:lvl w:ilvl="0">
      <w:start w:val="2"/>
      <w:numFmt w:val="decimal"/>
      <w:lvlText w:val="%1"/>
      <w:lvlJc w:val="left"/>
      <w:pPr>
        <w:ind w:left="390" w:hanging="390"/>
      </w:pPr>
      <w:rPr>
        <w:rFonts w:hint="default"/>
      </w:rPr>
    </w:lvl>
    <w:lvl w:ilvl="1">
      <w:start w:val="3"/>
      <w:numFmt w:val="decimal"/>
      <w:lvlText w:val="%1.%2"/>
      <w:lvlJc w:val="left"/>
      <w:pPr>
        <w:ind w:left="1146" w:hanging="720"/>
      </w:pPr>
      <w:rPr>
        <w:rFonts w:hint="default"/>
        <w:color w:val="7030A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0A120A5"/>
    <w:multiLevelType w:val="hybridMultilevel"/>
    <w:tmpl w:val="1FAE99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0BC2D28"/>
    <w:multiLevelType w:val="hybridMultilevel"/>
    <w:tmpl w:val="32FEAA4E"/>
    <w:lvl w:ilvl="0" w:tplc="D444C562">
      <w:start w:val="1"/>
      <w:numFmt w:val="bullet"/>
      <w:lvlText w:val=""/>
      <w:lvlJc w:val="left"/>
      <w:pPr>
        <w:ind w:left="795" w:hanging="360"/>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11BB5E67"/>
    <w:multiLevelType w:val="hybridMultilevel"/>
    <w:tmpl w:val="ECD08B7C"/>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135E390B"/>
    <w:multiLevelType w:val="hybridMultilevel"/>
    <w:tmpl w:val="BEB81034"/>
    <w:lvl w:ilvl="0" w:tplc="2A68371C">
      <w:start w:val="19"/>
      <w:numFmt w:val="bullet"/>
      <w:lvlText w:val="-"/>
      <w:lvlJc w:val="left"/>
      <w:pPr>
        <w:ind w:left="780" w:hanging="360"/>
      </w:pPr>
      <w:rPr>
        <w:rFonts w:ascii="Calibri" w:eastAsiaTheme="minorHAnsi" w:hAnsi="Calibri" w:cstheme="minorBidi"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1AA84832"/>
    <w:multiLevelType w:val="hybridMultilevel"/>
    <w:tmpl w:val="08F2AE28"/>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05FD4"/>
    <w:multiLevelType w:val="hybridMultilevel"/>
    <w:tmpl w:val="01B836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1D697B80"/>
    <w:multiLevelType w:val="hybridMultilevel"/>
    <w:tmpl w:val="82F097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04E10C9"/>
    <w:multiLevelType w:val="hybridMultilevel"/>
    <w:tmpl w:val="A41EA682"/>
    <w:lvl w:ilvl="0" w:tplc="2A68371C">
      <w:start w:val="19"/>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042A92"/>
    <w:multiLevelType w:val="hybridMultilevel"/>
    <w:tmpl w:val="9D5A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CE4972"/>
    <w:multiLevelType w:val="multilevel"/>
    <w:tmpl w:val="97E8404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5A85962"/>
    <w:multiLevelType w:val="hybridMultilevel"/>
    <w:tmpl w:val="7820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6036B4"/>
    <w:multiLevelType w:val="hybridMultilevel"/>
    <w:tmpl w:val="CFB009C0"/>
    <w:lvl w:ilvl="0" w:tplc="64F471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7047C5"/>
    <w:multiLevelType w:val="hybridMultilevel"/>
    <w:tmpl w:val="1570DFD2"/>
    <w:lvl w:ilvl="0" w:tplc="23B8CE84">
      <w:start w:val="1"/>
      <w:numFmt w:val="bullet"/>
      <w:lvlText w:val="•"/>
      <w:lvlJc w:val="left"/>
      <w:pPr>
        <w:tabs>
          <w:tab w:val="num" w:pos="720"/>
        </w:tabs>
        <w:ind w:left="720" w:hanging="360"/>
      </w:pPr>
      <w:rPr>
        <w:rFonts w:ascii="Arial" w:hAnsi="Arial" w:hint="default"/>
        <w:color w:val="FFFFFF" w:themeColor="background1"/>
      </w:rPr>
    </w:lvl>
    <w:lvl w:ilvl="1" w:tplc="FA147AF4" w:tentative="1">
      <w:start w:val="1"/>
      <w:numFmt w:val="bullet"/>
      <w:lvlText w:val="•"/>
      <w:lvlJc w:val="left"/>
      <w:pPr>
        <w:tabs>
          <w:tab w:val="num" w:pos="1440"/>
        </w:tabs>
        <w:ind w:left="1440" w:hanging="360"/>
      </w:pPr>
      <w:rPr>
        <w:rFonts w:ascii="Arial" w:hAnsi="Arial" w:hint="default"/>
      </w:rPr>
    </w:lvl>
    <w:lvl w:ilvl="2" w:tplc="3E1E6E86" w:tentative="1">
      <w:start w:val="1"/>
      <w:numFmt w:val="bullet"/>
      <w:lvlText w:val="•"/>
      <w:lvlJc w:val="left"/>
      <w:pPr>
        <w:tabs>
          <w:tab w:val="num" w:pos="2160"/>
        </w:tabs>
        <w:ind w:left="2160" w:hanging="360"/>
      </w:pPr>
      <w:rPr>
        <w:rFonts w:ascii="Arial" w:hAnsi="Arial" w:hint="default"/>
      </w:rPr>
    </w:lvl>
    <w:lvl w:ilvl="3" w:tplc="7D8C07CC" w:tentative="1">
      <w:start w:val="1"/>
      <w:numFmt w:val="bullet"/>
      <w:lvlText w:val="•"/>
      <w:lvlJc w:val="left"/>
      <w:pPr>
        <w:tabs>
          <w:tab w:val="num" w:pos="2880"/>
        </w:tabs>
        <w:ind w:left="2880" w:hanging="360"/>
      </w:pPr>
      <w:rPr>
        <w:rFonts w:ascii="Arial" w:hAnsi="Arial" w:hint="default"/>
      </w:rPr>
    </w:lvl>
    <w:lvl w:ilvl="4" w:tplc="8146C4F6" w:tentative="1">
      <w:start w:val="1"/>
      <w:numFmt w:val="bullet"/>
      <w:lvlText w:val="•"/>
      <w:lvlJc w:val="left"/>
      <w:pPr>
        <w:tabs>
          <w:tab w:val="num" w:pos="3600"/>
        </w:tabs>
        <w:ind w:left="3600" w:hanging="360"/>
      </w:pPr>
      <w:rPr>
        <w:rFonts w:ascii="Arial" w:hAnsi="Arial" w:hint="default"/>
      </w:rPr>
    </w:lvl>
    <w:lvl w:ilvl="5" w:tplc="917E31A8" w:tentative="1">
      <w:start w:val="1"/>
      <w:numFmt w:val="bullet"/>
      <w:lvlText w:val="•"/>
      <w:lvlJc w:val="left"/>
      <w:pPr>
        <w:tabs>
          <w:tab w:val="num" w:pos="4320"/>
        </w:tabs>
        <w:ind w:left="4320" w:hanging="360"/>
      </w:pPr>
      <w:rPr>
        <w:rFonts w:ascii="Arial" w:hAnsi="Arial" w:hint="default"/>
      </w:rPr>
    </w:lvl>
    <w:lvl w:ilvl="6" w:tplc="854A02BE" w:tentative="1">
      <w:start w:val="1"/>
      <w:numFmt w:val="bullet"/>
      <w:lvlText w:val="•"/>
      <w:lvlJc w:val="left"/>
      <w:pPr>
        <w:tabs>
          <w:tab w:val="num" w:pos="5040"/>
        </w:tabs>
        <w:ind w:left="5040" w:hanging="360"/>
      </w:pPr>
      <w:rPr>
        <w:rFonts w:ascii="Arial" w:hAnsi="Arial" w:hint="default"/>
      </w:rPr>
    </w:lvl>
    <w:lvl w:ilvl="7" w:tplc="8F46DD9C" w:tentative="1">
      <w:start w:val="1"/>
      <w:numFmt w:val="bullet"/>
      <w:lvlText w:val="•"/>
      <w:lvlJc w:val="left"/>
      <w:pPr>
        <w:tabs>
          <w:tab w:val="num" w:pos="5760"/>
        </w:tabs>
        <w:ind w:left="5760" w:hanging="360"/>
      </w:pPr>
      <w:rPr>
        <w:rFonts w:ascii="Arial" w:hAnsi="Arial" w:hint="default"/>
      </w:rPr>
    </w:lvl>
    <w:lvl w:ilvl="8" w:tplc="59A6939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0B8417A"/>
    <w:multiLevelType w:val="multilevel"/>
    <w:tmpl w:val="CB422B06"/>
    <w:lvl w:ilvl="0">
      <w:start w:val="2"/>
      <w:numFmt w:val="decimal"/>
      <w:lvlText w:val="%1"/>
      <w:lvlJc w:val="left"/>
      <w:pPr>
        <w:ind w:left="390" w:hanging="390"/>
      </w:pPr>
      <w:rPr>
        <w:rFonts w:hint="default"/>
      </w:rPr>
    </w:lvl>
    <w:lvl w:ilvl="1">
      <w:start w:val="5"/>
      <w:numFmt w:val="decimal"/>
      <w:lvlText w:val="%1.%2"/>
      <w:lvlJc w:val="left"/>
      <w:pPr>
        <w:ind w:left="1004" w:hanging="720"/>
      </w:pPr>
      <w:rPr>
        <w:rFonts w:hint="default"/>
        <w:b/>
        <w:bCs/>
        <w:color w:val="7030A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31BD4AE4"/>
    <w:multiLevelType w:val="multilevel"/>
    <w:tmpl w:val="61C07D14"/>
    <w:lvl w:ilvl="0">
      <w:start w:val="1"/>
      <w:numFmt w:val="decimal"/>
      <w:lvlText w:val="%1"/>
      <w:lvlJc w:val="left"/>
      <w:pPr>
        <w:ind w:left="390" w:hanging="39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4B55206"/>
    <w:multiLevelType w:val="hybridMultilevel"/>
    <w:tmpl w:val="66483512"/>
    <w:lvl w:ilvl="0" w:tplc="FD3A3400">
      <w:start w:val="1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F127A7"/>
    <w:multiLevelType w:val="hybridMultilevel"/>
    <w:tmpl w:val="C692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826441"/>
    <w:multiLevelType w:val="hybridMultilevel"/>
    <w:tmpl w:val="79BC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323909"/>
    <w:multiLevelType w:val="hybridMultilevel"/>
    <w:tmpl w:val="A394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F311E3"/>
    <w:multiLevelType w:val="hybridMultilevel"/>
    <w:tmpl w:val="D8E6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935429"/>
    <w:multiLevelType w:val="hybridMultilevel"/>
    <w:tmpl w:val="D576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FC2E0E"/>
    <w:multiLevelType w:val="hybridMultilevel"/>
    <w:tmpl w:val="3058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154820"/>
    <w:multiLevelType w:val="hybridMultilevel"/>
    <w:tmpl w:val="8EB656C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5867657"/>
    <w:multiLevelType w:val="hybridMultilevel"/>
    <w:tmpl w:val="D598ACF2"/>
    <w:lvl w:ilvl="0" w:tplc="2A68371C">
      <w:start w:val="19"/>
      <w:numFmt w:val="bullet"/>
      <w:lvlText w:val="-"/>
      <w:lvlJc w:val="left"/>
      <w:pPr>
        <w:ind w:left="1440" w:hanging="360"/>
      </w:pPr>
      <w:rPr>
        <w:rFonts w:ascii="Calibri" w:eastAsiaTheme="minorHAnsi" w:hAnsi="Calibri"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45AD5209"/>
    <w:multiLevelType w:val="hybridMultilevel"/>
    <w:tmpl w:val="03D8B554"/>
    <w:lvl w:ilvl="0" w:tplc="FE8A8E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FF0912"/>
    <w:multiLevelType w:val="hybridMultilevel"/>
    <w:tmpl w:val="2EF6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F72E02"/>
    <w:multiLevelType w:val="hybridMultilevel"/>
    <w:tmpl w:val="77267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8EB321B"/>
    <w:multiLevelType w:val="hybridMultilevel"/>
    <w:tmpl w:val="863294D4"/>
    <w:lvl w:ilvl="0" w:tplc="0809000B">
      <w:start w:val="1"/>
      <w:numFmt w:val="bullet"/>
      <w:lvlText w:val=""/>
      <w:lvlJc w:val="left"/>
      <w:pPr>
        <w:ind w:left="1724" w:hanging="360"/>
      </w:pPr>
      <w:rPr>
        <w:rFonts w:ascii="Wingdings" w:hAnsi="Wingdings" w:hint="default"/>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35" w15:restartNumberingAfterBreak="0">
    <w:nsid w:val="4C4B1C6E"/>
    <w:multiLevelType w:val="hybridMultilevel"/>
    <w:tmpl w:val="C69E20D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C73330"/>
    <w:multiLevelType w:val="hybridMultilevel"/>
    <w:tmpl w:val="FC18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0F69C0"/>
    <w:multiLevelType w:val="hybridMultilevel"/>
    <w:tmpl w:val="659A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265DB9"/>
    <w:multiLevelType w:val="hybridMultilevel"/>
    <w:tmpl w:val="AAC0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A60393"/>
    <w:multiLevelType w:val="hybridMultilevel"/>
    <w:tmpl w:val="8044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02C7D"/>
    <w:multiLevelType w:val="hybridMultilevel"/>
    <w:tmpl w:val="97C2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753B9F"/>
    <w:multiLevelType w:val="hybridMultilevel"/>
    <w:tmpl w:val="5F222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D6261A"/>
    <w:multiLevelType w:val="multilevel"/>
    <w:tmpl w:val="F686FC5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5E065B89"/>
    <w:multiLevelType w:val="hybridMultilevel"/>
    <w:tmpl w:val="C38C5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FA75048"/>
    <w:multiLevelType w:val="hybridMultilevel"/>
    <w:tmpl w:val="418875F8"/>
    <w:lvl w:ilvl="0" w:tplc="163EA92E">
      <w:start w:val="1"/>
      <w:numFmt w:val="bullet"/>
      <w:lvlText w:val="•"/>
      <w:lvlJc w:val="left"/>
      <w:pPr>
        <w:tabs>
          <w:tab w:val="num" w:pos="720"/>
        </w:tabs>
        <w:ind w:left="720" w:hanging="360"/>
      </w:pPr>
      <w:rPr>
        <w:rFonts w:ascii="Arial" w:hAnsi="Arial" w:hint="default"/>
      </w:rPr>
    </w:lvl>
    <w:lvl w:ilvl="1" w:tplc="CE3C71A0" w:tentative="1">
      <w:start w:val="1"/>
      <w:numFmt w:val="bullet"/>
      <w:lvlText w:val="•"/>
      <w:lvlJc w:val="left"/>
      <w:pPr>
        <w:tabs>
          <w:tab w:val="num" w:pos="1440"/>
        </w:tabs>
        <w:ind w:left="1440" w:hanging="360"/>
      </w:pPr>
      <w:rPr>
        <w:rFonts w:ascii="Arial" w:hAnsi="Arial" w:hint="default"/>
      </w:rPr>
    </w:lvl>
    <w:lvl w:ilvl="2" w:tplc="A5D2E9CE" w:tentative="1">
      <w:start w:val="1"/>
      <w:numFmt w:val="bullet"/>
      <w:lvlText w:val="•"/>
      <w:lvlJc w:val="left"/>
      <w:pPr>
        <w:tabs>
          <w:tab w:val="num" w:pos="2160"/>
        </w:tabs>
        <w:ind w:left="2160" w:hanging="360"/>
      </w:pPr>
      <w:rPr>
        <w:rFonts w:ascii="Arial" w:hAnsi="Arial" w:hint="default"/>
      </w:rPr>
    </w:lvl>
    <w:lvl w:ilvl="3" w:tplc="3B78F494" w:tentative="1">
      <w:start w:val="1"/>
      <w:numFmt w:val="bullet"/>
      <w:lvlText w:val="•"/>
      <w:lvlJc w:val="left"/>
      <w:pPr>
        <w:tabs>
          <w:tab w:val="num" w:pos="2880"/>
        </w:tabs>
        <w:ind w:left="2880" w:hanging="360"/>
      </w:pPr>
      <w:rPr>
        <w:rFonts w:ascii="Arial" w:hAnsi="Arial" w:hint="default"/>
      </w:rPr>
    </w:lvl>
    <w:lvl w:ilvl="4" w:tplc="95B60968" w:tentative="1">
      <w:start w:val="1"/>
      <w:numFmt w:val="bullet"/>
      <w:lvlText w:val="•"/>
      <w:lvlJc w:val="left"/>
      <w:pPr>
        <w:tabs>
          <w:tab w:val="num" w:pos="3600"/>
        </w:tabs>
        <w:ind w:left="3600" w:hanging="360"/>
      </w:pPr>
      <w:rPr>
        <w:rFonts w:ascii="Arial" w:hAnsi="Arial" w:hint="default"/>
      </w:rPr>
    </w:lvl>
    <w:lvl w:ilvl="5" w:tplc="4180230C" w:tentative="1">
      <w:start w:val="1"/>
      <w:numFmt w:val="bullet"/>
      <w:lvlText w:val="•"/>
      <w:lvlJc w:val="left"/>
      <w:pPr>
        <w:tabs>
          <w:tab w:val="num" w:pos="4320"/>
        </w:tabs>
        <w:ind w:left="4320" w:hanging="360"/>
      </w:pPr>
      <w:rPr>
        <w:rFonts w:ascii="Arial" w:hAnsi="Arial" w:hint="default"/>
      </w:rPr>
    </w:lvl>
    <w:lvl w:ilvl="6" w:tplc="0F1E70E0" w:tentative="1">
      <w:start w:val="1"/>
      <w:numFmt w:val="bullet"/>
      <w:lvlText w:val="•"/>
      <w:lvlJc w:val="left"/>
      <w:pPr>
        <w:tabs>
          <w:tab w:val="num" w:pos="5040"/>
        </w:tabs>
        <w:ind w:left="5040" w:hanging="360"/>
      </w:pPr>
      <w:rPr>
        <w:rFonts w:ascii="Arial" w:hAnsi="Arial" w:hint="default"/>
      </w:rPr>
    </w:lvl>
    <w:lvl w:ilvl="7" w:tplc="C6EE5422" w:tentative="1">
      <w:start w:val="1"/>
      <w:numFmt w:val="bullet"/>
      <w:lvlText w:val="•"/>
      <w:lvlJc w:val="left"/>
      <w:pPr>
        <w:tabs>
          <w:tab w:val="num" w:pos="5760"/>
        </w:tabs>
        <w:ind w:left="5760" w:hanging="360"/>
      </w:pPr>
      <w:rPr>
        <w:rFonts w:ascii="Arial" w:hAnsi="Arial" w:hint="default"/>
      </w:rPr>
    </w:lvl>
    <w:lvl w:ilvl="8" w:tplc="147C383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13202E6"/>
    <w:multiLevelType w:val="hybridMultilevel"/>
    <w:tmpl w:val="81981EB2"/>
    <w:lvl w:ilvl="0" w:tplc="0809000B">
      <w:start w:val="1"/>
      <w:numFmt w:val="bullet"/>
      <w:lvlText w:val=""/>
      <w:lvlJc w:val="left"/>
      <w:pPr>
        <w:ind w:left="1724" w:hanging="360"/>
      </w:pPr>
      <w:rPr>
        <w:rFonts w:ascii="Wingdings" w:hAnsi="Wingdings" w:hint="default"/>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46" w15:restartNumberingAfterBreak="0">
    <w:nsid w:val="61B47B98"/>
    <w:multiLevelType w:val="hybridMultilevel"/>
    <w:tmpl w:val="B5B21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1FC58F8"/>
    <w:multiLevelType w:val="hybridMultilevel"/>
    <w:tmpl w:val="883C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BF6003"/>
    <w:multiLevelType w:val="hybridMultilevel"/>
    <w:tmpl w:val="257A3FE6"/>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BD41CF"/>
    <w:multiLevelType w:val="hybridMultilevel"/>
    <w:tmpl w:val="96443ED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F12401"/>
    <w:multiLevelType w:val="hybridMultilevel"/>
    <w:tmpl w:val="9D240F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7A45B53"/>
    <w:multiLevelType w:val="multilevel"/>
    <w:tmpl w:val="F3327190"/>
    <w:lvl w:ilvl="0">
      <w:start w:val="6"/>
      <w:numFmt w:val="decimal"/>
      <w:lvlText w:val="%1."/>
      <w:lvlJc w:val="left"/>
      <w:pPr>
        <w:ind w:left="720" w:hanging="360"/>
      </w:pPr>
      <w:rPr>
        <w:rFonts w:hint="default"/>
      </w:rPr>
    </w:lvl>
    <w:lvl w:ilvl="1">
      <w:start w:val="1"/>
      <w:numFmt w:val="decimal"/>
      <w:isLgl/>
      <w:lvlText w:val="2.%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A451DD3"/>
    <w:multiLevelType w:val="hybridMultilevel"/>
    <w:tmpl w:val="C5D878E6"/>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B73BC9"/>
    <w:multiLevelType w:val="hybridMultilevel"/>
    <w:tmpl w:val="8996AA34"/>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4615C5"/>
    <w:multiLevelType w:val="multilevel"/>
    <w:tmpl w:val="37DE90A0"/>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6C9155DF"/>
    <w:multiLevelType w:val="hybridMultilevel"/>
    <w:tmpl w:val="798C5A54"/>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222196"/>
    <w:multiLevelType w:val="hybridMultilevel"/>
    <w:tmpl w:val="7DEA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5A1093"/>
    <w:multiLevelType w:val="hybridMultilevel"/>
    <w:tmpl w:val="19984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9" w15:restartNumberingAfterBreak="0">
    <w:nsid w:val="7AAD1D6A"/>
    <w:multiLevelType w:val="multilevel"/>
    <w:tmpl w:val="F686FC5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0" w15:restartNumberingAfterBreak="0">
    <w:nsid w:val="7B0A017C"/>
    <w:multiLevelType w:val="hybridMultilevel"/>
    <w:tmpl w:val="276E3144"/>
    <w:lvl w:ilvl="0" w:tplc="D9682CFA">
      <w:start w:val="1"/>
      <w:numFmt w:val="bullet"/>
      <w:lvlText w:val="•"/>
      <w:lvlJc w:val="left"/>
      <w:pPr>
        <w:tabs>
          <w:tab w:val="num" w:pos="720"/>
        </w:tabs>
        <w:ind w:left="720" w:hanging="360"/>
      </w:pPr>
      <w:rPr>
        <w:rFonts w:ascii="Arial" w:hAnsi="Arial" w:hint="default"/>
        <w:u w:color="FFFFFF" w:themeColor="background1"/>
      </w:rPr>
    </w:lvl>
    <w:lvl w:ilvl="1" w:tplc="6FFCA17C" w:tentative="1">
      <w:start w:val="1"/>
      <w:numFmt w:val="bullet"/>
      <w:lvlText w:val="•"/>
      <w:lvlJc w:val="left"/>
      <w:pPr>
        <w:tabs>
          <w:tab w:val="num" w:pos="1440"/>
        </w:tabs>
        <w:ind w:left="1440" w:hanging="360"/>
      </w:pPr>
      <w:rPr>
        <w:rFonts w:ascii="Arial" w:hAnsi="Arial" w:hint="default"/>
      </w:rPr>
    </w:lvl>
    <w:lvl w:ilvl="2" w:tplc="C04CA2BC" w:tentative="1">
      <w:start w:val="1"/>
      <w:numFmt w:val="bullet"/>
      <w:lvlText w:val="•"/>
      <w:lvlJc w:val="left"/>
      <w:pPr>
        <w:tabs>
          <w:tab w:val="num" w:pos="2160"/>
        </w:tabs>
        <w:ind w:left="2160" w:hanging="360"/>
      </w:pPr>
      <w:rPr>
        <w:rFonts w:ascii="Arial" w:hAnsi="Arial" w:hint="default"/>
      </w:rPr>
    </w:lvl>
    <w:lvl w:ilvl="3" w:tplc="6D5A9926" w:tentative="1">
      <w:start w:val="1"/>
      <w:numFmt w:val="bullet"/>
      <w:lvlText w:val="•"/>
      <w:lvlJc w:val="left"/>
      <w:pPr>
        <w:tabs>
          <w:tab w:val="num" w:pos="2880"/>
        </w:tabs>
        <w:ind w:left="2880" w:hanging="360"/>
      </w:pPr>
      <w:rPr>
        <w:rFonts w:ascii="Arial" w:hAnsi="Arial" w:hint="default"/>
      </w:rPr>
    </w:lvl>
    <w:lvl w:ilvl="4" w:tplc="DF903BCC" w:tentative="1">
      <w:start w:val="1"/>
      <w:numFmt w:val="bullet"/>
      <w:lvlText w:val="•"/>
      <w:lvlJc w:val="left"/>
      <w:pPr>
        <w:tabs>
          <w:tab w:val="num" w:pos="3600"/>
        </w:tabs>
        <w:ind w:left="3600" w:hanging="360"/>
      </w:pPr>
      <w:rPr>
        <w:rFonts w:ascii="Arial" w:hAnsi="Arial" w:hint="default"/>
      </w:rPr>
    </w:lvl>
    <w:lvl w:ilvl="5" w:tplc="5E66F348" w:tentative="1">
      <w:start w:val="1"/>
      <w:numFmt w:val="bullet"/>
      <w:lvlText w:val="•"/>
      <w:lvlJc w:val="left"/>
      <w:pPr>
        <w:tabs>
          <w:tab w:val="num" w:pos="4320"/>
        </w:tabs>
        <w:ind w:left="4320" w:hanging="360"/>
      </w:pPr>
      <w:rPr>
        <w:rFonts w:ascii="Arial" w:hAnsi="Arial" w:hint="default"/>
      </w:rPr>
    </w:lvl>
    <w:lvl w:ilvl="6" w:tplc="A822AB40" w:tentative="1">
      <w:start w:val="1"/>
      <w:numFmt w:val="bullet"/>
      <w:lvlText w:val="•"/>
      <w:lvlJc w:val="left"/>
      <w:pPr>
        <w:tabs>
          <w:tab w:val="num" w:pos="5040"/>
        </w:tabs>
        <w:ind w:left="5040" w:hanging="360"/>
      </w:pPr>
      <w:rPr>
        <w:rFonts w:ascii="Arial" w:hAnsi="Arial" w:hint="default"/>
      </w:rPr>
    </w:lvl>
    <w:lvl w:ilvl="7" w:tplc="41C8178A" w:tentative="1">
      <w:start w:val="1"/>
      <w:numFmt w:val="bullet"/>
      <w:lvlText w:val="•"/>
      <w:lvlJc w:val="left"/>
      <w:pPr>
        <w:tabs>
          <w:tab w:val="num" w:pos="5760"/>
        </w:tabs>
        <w:ind w:left="5760" w:hanging="360"/>
      </w:pPr>
      <w:rPr>
        <w:rFonts w:ascii="Arial" w:hAnsi="Arial" w:hint="default"/>
      </w:rPr>
    </w:lvl>
    <w:lvl w:ilvl="8" w:tplc="8DD0CFA4"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BD73F23"/>
    <w:multiLevelType w:val="multilevel"/>
    <w:tmpl w:val="071E5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1D072E"/>
    <w:multiLevelType w:val="hybridMultilevel"/>
    <w:tmpl w:val="B5C2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581804">
    <w:abstractNumId w:val="33"/>
  </w:num>
  <w:num w:numId="2" w16cid:durableId="149055617">
    <w:abstractNumId w:val="12"/>
  </w:num>
  <w:num w:numId="3" w16cid:durableId="337119197">
    <w:abstractNumId w:val="15"/>
  </w:num>
  <w:num w:numId="4" w16cid:durableId="2040398452">
    <w:abstractNumId w:val="40"/>
  </w:num>
  <w:num w:numId="5" w16cid:durableId="1658997867">
    <w:abstractNumId w:val="1"/>
  </w:num>
  <w:num w:numId="6" w16cid:durableId="2000648572">
    <w:abstractNumId w:val="24"/>
  </w:num>
  <w:num w:numId="7" w16cid:durableId="1429155617">
    <w:abstractNumId w:val="2"/>
  </w:num>
  <w:num w:numId="8" w16cid:durableId="482817111">
    <w:abstractNumId w:val="47"/>
  </w:num>
  <w:num w:numId="9" w16cid:durableId="1992441661">
    <w:abstractNumId w:val="17"/>
  </w:num>
  <w:num w:numId="10" w16cid:durableId="21371711">
    <w:abstractNumId w:val="18"/>
  </w:num>
  <w:num w:numId="11" w16cid:durableId="780032911">
    <w:abstractNumId w:val="50"/>
  </w:num>
  <w:num w:numId="12" w16cid:durableId="669867004">
    <w:abstractNumId w:val="7"/>
  </w:num>
  <w:num w:numId="13" w16cid:durableId="122773909">
    <w:abstractNumId w:val="3"/>
  </w:num>
  <w:num w:numId="14" w16cid:durableId="1143816408">
    <w:abstractNumId w:val="11"/>
  </w:num>
  <w:num w:numId="15" w16cid:durableId="1992908451">
    <w:abstractNumId w:val="43"/>
  </w:num>
  <w:num w:numId="16" w16cid:durableId="338970093">
    <w:abstractNumId w:val="36"/>
  </w:num>
  <w:num w:numId="17" w16cid:durableId="1767270501">
    <w:abstractNumId w:val="48"/>
  </w:num>
  <w:num w:numId="18" w16cid:durableId="1948583103">
    <w:abstractNumId w:val="28"/>
  </w:num>
  <w:num w:numId="19" w16cid:durableId="73598782">
    <w:abstractNumId w:val="55"/>
  </w:num>
  <w:num w:numId="20" w16cid:durableId="1722435504">
    <w:abstractNumId w:val="49"/>
  </w:num>
  <w:num w:numId="21" w16cid:durableId="852643555">
    <w:abstractNumId w:val="8"/>
  </w:num>
  <w:num w:numId="22" w16cid:durableId="837891697">
    <w:abstractNumId w:val="35"/>
  </w:num>
  <w:num w:numId="23" w16cid:durableId="1581058999">
    <w:abstractNumId w:val="0"/>
  </w:num>
  <w:num w:numId="24" w16cid:durableId="459885245">
    <w:abstractNumId w:val="22"/>
  </w:num>
  <w:num w:numId="25" w16cid:durableId="1496796933">
    <w:abstractNumId w:val="61"/>
  </w:num>
  <w:num w:numId="26" w16cid:durableId="609629572">
    <w:abstractNumId w:val="51"/>
  </w:num>
  <w:num w:numId="27" w16cid:durableId="880097428">
    <w:abstractNumId w:val="42"/>
  </w:num>
  <w:num w:numId="28" w16cid:durableId="1572351626">
    <w:abstractNumId w:val="59"/>
  </w:num>
  <w:num w:numId="29" w16cid:durableId="1392728712">
    <w:abstractNumId w:val="6"/>
  </w:num>
  <w:num w:numId="30" w16cid:durableId="1490826358">
    <w:abstractNumId w:val="20"/>
  </w:num>
  <w:num w:numId="31" w16cid:durableId="716391065">
    <w:abstractNumId w:val="44"/>
  </w:num>
  <w:num w:numId="32" w16cid:durableId="762998188">
    <w:abstractNumId w:val="19"/>
  </w:num>
  <w:num w:numId="33" w16cid:durableId="197283640">
    <w:abstractNumId w:val="60"/>
  </w:num>
  <w:num w:numId="34" w16cid:durableId="1791626570">
    <w:abstractNumId w:val="57"/>
  </w:num>
  <w:num w:numId="35" w16cid:durableId="1821263119">
    <w:abstractNumId w:val="32"/>
  </w:num>
  <w:num w:numId="36" w16cid:durableId="584724869">
    <w:abstractNumId w:val="54"/>
  </w:num>
  <w:num w:numId="37" w16cid:durableId="527835309">
    <w:abstractNumId w:val="26"/>
  </w:num>
  <w:num w:numId="38" w16cid:durableId="766920695">
    <w:abstractNumId w:val="38"/>
  </w:num>
  <w:num w:numId="39" w16cid:durableId="414790110">
    <w:abstractNumId w:val="37"/>
  </w:num>
  <w:num w:numId="40" w16cid:durableId="2010251311">
    <w:abstractNumId w:val="29"/>
  </w:num>
  <w:num w:numId="41" w16cid:durableId="1206675122">
    <w:abstractNumId w:val="41"/>
  </w:num>
  <w:num w:numId="42" w16cid:durableId="1452045103">
    <w:abstractNumId w:val="46"/>
  </w:num>
  <w:num w:numId="43" w16cid:durableId="1695422493">
    <w:abstractNumId w:val="4"/>
  </w:num>
  <w:num w:numId="44" w16cid:durableId="1467164118">
    <w:abstractNumId w:val="27"/>
  </w:num>
  <w:num w:numId="45" w16cid:durableId="1992754274">
    <w:abstractNumId w:val="39"/>
  </w:num>
  <w:num w:numId="46" w16cid:durableId="1693149039">
    <w:abstractNumId w:val="62"/>
  </w:num>
  <w:num w:numId="47" w16cid:durableId="231624983">
    <w:abstractNumId w:val="25"/>
  </w:num>
  <w:num w:numId="48" w16cid:durableId="1283195843">
    <w:abstractNumId w:val="13"/>
  </w:num>
  <w:num w:numId="49" w16cid:durableId="1420716662">
    <w:abstractNumId w:val="9"/>
  </w:num>
  <w:num w:numId="50" w16cid:durableId="1635089886">
    <w:abstractNumId w:val="45"/>
  </w:num>
  <w:num w:numId="51" w16cid:durableId="1853030491">
    <w:abstractNumId w:val="34"/>
  </w:num>
  <w:num w:numId="52" w16cid:durableId="752359484">
    <w:abstractNumId w:val="30"/>
  </w:num>
  <w:num w:numId="53" w16cid:durableId="427771436">
    <w:abstractNumId w:val="14"/>
  </w:num>
  <w:num w:numId="54" w16cid:durableId="165480946">
    <w:abstractNumId w:val="10"/>
  </w:num>
  <w:num w:numId="55" w16cid:durableId="630748296">
    <w:abstractNumId w:val="56"/>
  </w:num>
  <w:num w:numId="56" w16cid:durableId="2138185277">
    <w:abstractNumId w:val="21"/>
  </w:num>
  <w:num w:numId="57" w16cid:durableId="447511475">
    <w:abstractNumId w:val="5"/>
  </w:num>
  <w:num w:numId="58" w16cid:durableId="1994016919">
    <w:abstractNumId w:val="31"/>
  </w:num>
  <w:num w:numId="59" w16cid:durableId="1370572950">
    <w:abstractNumId w:val="52"/>
  </w:num>
  <w:num w:numId="60" w16cid:durableId="1348022073">
    <w:abstractNumId w:val="53"/>
  </w:num>
  <w:num w:numId="61" w16cid:durableId="2052001270">
    <w:abstractNumId w:val="23"/>
  </w:num>
  <w:num w:numId="62" w16cid:durableId="1120149456">
    <w:abstractNumId w:val="16"/>
  </w:num>
  <w:num w:numId="63" w16cid:durableId="1356076779">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82"/>
    <w:rsid w:val="000007A7"/>
    <w:rsid w:val="00001EBC"/>
    <w:rsid w:val="00002E3E"/>
    <w:rsid w:val="00002FCE"/>
    <w:rsid w:val="000044B5"/>
    <w:rsid w:val="000063FF"/>
    <w:rsid w:val="00007EF0"/>
    <w:rsid w:val="000107DA"/>
    <w:rsid w:val="000116A1"/>
    <w:rsid w:val="00012068"/>
    <w:rsid w:val="00012443"/>
    <w:rsid w:val="00012447"/>
    <w:rsid w:val="00013A04"/>
    <w:rsid w:val="00014BBC"/>
    <w:rsid w:val="0001511A"/>
    <w:rsid w:val="00015A1A"/>
    <w:rsid w:val="00017063"/>
    <w:rsid w:val="000208D1"/>
    <w:rsid w:val="00020D27"/>
    <w:rsid w:val="0002410B"/>
    <w:rsid w:val="00024756"/>
    <w:rsid w:val="00024FBC"/>
    <w:rsid w:val="00025F34"/>
    <w:rsid w:val="00025F84"/>
    <w:rsid w:val="00026D19"/>
    <w:rsid w:val="00030C2C"/>
    <w:rsid w:val="000311F1"/>
    <w:rsid w:val="0003142B"/>
    <w:rsid w:val="00031FCF"/>
    <w:rsid w:val="000322CD"/>
    <w:rsid w:val="0003360C"/>
    <w:rsid w:val="00034DF8"/>
    <w:rsid w:val="00035618"/>
    <w:rsid w:val="000357E9"/>
    <w:rsid w:val="00035BF0"/>
    <w:rsid w:val="000363A7"/>
    <w:rsid w:val="00037A1F"/>
    <w:rsid w:val="00037CB5"/>
    <w:rsid w:val="000413C6"/>
    <w:rsid w:val="00042052"/>
    <w:rsid w:val="000425EE"/>
    <w:rsid w:val="00042C80"/>
    <w:rsid w:val="00042FE6"/>
    <w:rsid w:val="0004479C"/>
    <w:rsid w:val="00044BFE"/>
    <w:rsid w:val="00044CFD"/>
    <w:rsid w:val="00045348"/>
    <w:rsid w:val="000453B4"/>
    <w:rsid w:val="00045662"/>
    <w:rsid w:val="000461F1"/>
    <w:rsid w:val="00046F06"/>
    <w:rsid w:val="00050264"/>
    <w:rsid w:val="0005100D"/>
    <w:rsid w:val="000533FA"/>
    <w:rsid w:val="000537B6"/>
    <w:rsid w:val="00055335"/>
    <w:rsid w:val="000570A9"/>
    <w:rsid w:val="00057861"/>
    <w:rsid w:val="000601D1"/>
    <w:rsid w:val="00061D2C"/>
    <w:rsid w:val="00063553"/>
    <w:rsid w:val="00064D15"/>
    <w:rsid w:val="00065696"/>
    <w:rsid w:val="00065F75"/>
    <w:rsid w:val="00065FB0"/>
    <w:rsid w:val="000667AC"/>
    <w:rsid w:val="00067374"/>
    <w:rsid w:val="00067F3E"/>
    <w:rsid w:val="0007023E"/>
    <w:rsid w:val="00070712"/>
    <w:rsid w:val="00070CAC"/>
    <w:rsid w:val="00071433"/>
    <w:rsid w:val="00071489"/>
    <w:rsid w:val="00071B0B"/>
    <w:rsid w:val="00074671"/>
    <w:rsid w:val="00074CDB"/>
    <w:rsid w:val="00075BD9"/>
    <w:rsid w:val="00075CAF"/>
    <w:rsid w:val="00080F78"/>
    <w:rsid w:val="0008260A"/>
    <w:rsid w:val="00082BE7"/>
    <w:rsid w:val="00082CE4"/>
    <w:rsid w:val="00082D35"/>
    <w:rsid w:val="00083552"/>
    <w:rsid w:val="00084B32"/>
    <w:rsid w:val="0008714D"/>
    <w:rsid w:val="000906FD"/>
    <w:rsid w:val="00090ABB"/>
    <w:rsid w:val="00091AB4"/>
    <w:rsid w:val="0009293E"/>
    <w:rsid w:val="00093117"/>
    <w:rsid w:val="00093386"/>
    <w:rsid w:val="0009341F"/>
    <w:rsid w:val="000935F2"/>
    <w:rsid w:val="000946B1"/>
    <w:rsid w:val="00094B7D"/>
    <w:rsid w:val="00094DB7"/>
    <w:rsid w:val="0009545A"/>
    <w:rsid w:val="00095506"/>
    <w:rsid w:val="00095DAD"/>
    <w:rsid w:val="0009788E"/>
    <w:rsid w:val="00097D79"/>
    <w:rsid w:val="000A07A5"/>
    <w:rsid w:val="000A1219"/>
    <w:rsid w:val="000A1269"/>
    <w:rsid w:val="000A2889"/>
    <w:rsid w:val="000A290B"/>
    <w:rsid w:val="000A293C"/>
    <w:rsid w:val="000A3656"/>
    <w:rsid w:val="000A43D1"/>
    <w:rsid w:val="000A5527"/>
    <w:rsid w:val="000A657A"/>
    <w:rsid w:val="000A6E10"/>
    <w:rsid w:val="000B0A83"/>
    <w:rsid w:val="000B1D44"/>
    <w:rsid w:val="000B2070"/>
    <w:rsid w:val="000B45B4"/>
    <w:rsid w:val="000B6701"/>
    <w:rsid w:val="000C0A60"/>
    <w:rsid w:val="000C1341"/>
    <w:rsid w:val="000C24A7"/>
    <w:rsid w:val="000C2F2C"/>
    <w:rsid w:val="000C4208"/>
    <w:rsid w:val="000C4951"/>
    <w:rsid w:val="000C4A2E"/>
    <w:rsid w:val="000C584D"/>
    <w:rsid w:val="000C75E1"/>
    <w:rsid w:val="000C7CD1"/>
    <w:rsid w:val="000C7E81"/>
    <w:rsid w:val="000D03C4"/>
    <w:rsid w:val="000D1F10"/>
    <w:rsid w:val="000D2293"/>
    <w:rsid w:val="000D2AE3"/>
    <w:rsid w:val="000D3FE4"/>
    <w:rsid w:val="000D4950"/>
    <w:rsid w:val="000D569B"/>
    <w:rsid w:val="000D5773"/>
    <w:rsid w:val="000D6150"/>
    <w:rsid w:val="000D6F9A"/>
    <w:rsid w:val="000D7851"/>
    <w:rsid w:val="000D791C"/>
    <w:rsid w:val="000E10D1"/>
    <w:rsid w:val="000E1120"/>
    <w:rsid w:val="000E23A4"/>
    <w:rsid w:val="000E31B1"/>
    <w:rsid w:val="000E39AE"/>
    <w:rsid w:val="000E66DD"/>
    <w:rsid w:val="000E7FC2"/>
    <w:rsid w:val="000F0F6E"/>
    <w:rsid w:val="000F1C78"/>
    <w:rsid w:val="000F2A1E"/>
    <w:rsid w:val="000F2B7A"/>
    <w:rsid w:val="000F3E0B"/>
    <w:rsid w:val="000F4769"/>
    <w:rsid w:val="000F5818"/>
    <w:rsid w:val="000F5A58"/>
    <w:rsid w:val="000F7D48"/>
    <w:rsid w:val="0010077B"/>
    <w:rsid w:val="00100E95"/>
    <w:rsid w:val="00103B83"/>
    <w:rsid w:val="00103D1A"/>
    <w:rsid w:val="00104918"/>
    <w:rsid w:val="00104CDF"/>
    <w:rsid w:val="00105464"/>
    <w:rsid w:val="00105AA1"/>
    <w:rsid w:val="001078DA"/>
    <w:rsid w:val="00111E01"/>
    <w:rsid w:val="00112DF3"/>
    <w:rsid w:val="00112E0E"/>
    <w:rsid w:val="0011320A"/>
    <w:rsid w:val="00113F02"/>
    <w:rsid w:val="0011504E"/>
    <w:rsid w:val="001153ED"/>
    <w:rsid w:val="00115A68"/>
    <w:rsid w:val="001162FD"/>
    <w:rsid w:val="00117C40"/>
    <w:rsid w:val="00117CDA"/>
    <w:rsid w:val="0012043B"/>
    <w:rsid w:val="0012103B"/>
    <w:rsid w:val="00121D1C"/>
    <w:rsid w:val="001226CA"/>
    <w:rsid w:val="00123355"/>
    <w:rsid w:val="00124F0C"/>
    <w:rsid w:val="00124F3F"/>
    <w:rsid w:val="00125CD7"/>
    <w:rsid w:val="00125DB8"/>
    <w:rsid w:val="00131EB2"/>
    <w:rsid w:val="001324FF"/>
    <w:rsid w:val="00132CAF"/>
    <w:rsid w:val="00132FC8"/>
    <w:rsid w:val="00133D83"/>
    <w:rsid w:val="001343FA"/>
    <w:rsid w:val="00135629"/>
    <w:rsid w:val="00135AE4"/>
    <w:rsid w:val="001360BE"/>
    <w:rsid w:val="001361AF"/>
    <w:rsid w:val="00136259"/>
    <w:rsid w:val="001365FA"/>
    <w:rsid w:val="0013692F"/>
    <w:rsid w:val="001418F3"/>
    <w:rsid w:val="00142123"/>
    <w:rsid w:val="00142BAB"/>
    <w:rsid w:val="00143533"/>
    <w:rsid w:val="0014540B"/>
    <w:rsid w:val="00145702"/>
    <w:rsid w:val="00145AB2"/>
    <w:rsid w:val="0014783B"/>
    <w:rsid w:val="00150779"/>
    <w:rsid w:val="00154454"/>
    <w:rsid w:val="001569AE"/>
    <w:rsid w:val="00157BF0"/>
    <w:rsid w:val="00160150"/>
    <w:rsid w:val="00160D4F"/>
    <w:rsid w:val="00160E64"/>
    <w:rsid w:val="00161BC7"/>
    <w:rsid w:val="0016297E"/>
    <w:rsid w:val="00162D24"/>
    <w:rsid w:val="00163180"/>
    <w:rsid w:val="00163525"/>
    <w:rsid w:val="00163FCA"/>
    <w:rsid w:val="00164058"/>
    <w:rsid w:val="00165040"/>
    <w:rsid w:val="001651F0"/>
    <w:rsid w:val="0016764F"/>
    <w:rsid w:val="0017024D"/>
    <w:rsid w:val="0017192F"/>
    <w:rsid w:val="00172242"/>
    <w:rsid w:val="00173361"/>
    <w:rsid w:val="0017366F"/>
    <w:rsid w:val="00173FCC"/>
    <w:rsid w:val="001745D4"/>
    <w:rsid w:val="00175E6F"/>
    <w:rsid w:val="0017686B"/>
    <w:rsid w:val="00176B7D"/>
    <w:rsid w:val="001801C3"/>
    <w:rsid w:val="00180DA5"/>
    <w:rsid w:val="0018139A"/>
    <w:rsid w:val="00181840"/>
    <w:rsid w:val="0018278F"/>
    <w:rsid w:val="00182FCD"/>
    <w:rsid w:val="00183B5A"/>
    <w:rsid w:val="00183F49"/>
    <w:rsid w:val="00184834"/>
    <w:rsid w:val="001850B6"/>
    <w:rsid w:val="001852D7"/>
    <w:rsid w:val="00185E0B"/>
    <w:rsid w:val="00186C2B"/>
    <w:rsid w:val="00190152"/>
    <w:rsid w:val="00190481"/>
    <w:rsid w:val="00190F5A"/>
    <w:rsid w:val="00192C0A"/>
    <w:rsid w:val="001936D8"/>
    <w:rsid w:val="00193AF9"/>
    <w:rsid w:val="0019505E"/>
    <w:rsid w:val="00196452"/>
    <w:rsid w:val="00196B26"/>
    <w:rsid w:val="00197A27"/>
    <w:rsid w:val="001A24EE"/>
    <w:rsid w:val="001A2E88"/>
    <w:rsid w:val="001A3484"/>
    <w:rsid w:val="001A4603"/>
    <w:rsid w:val="001A46AB"/>
    <w:rsid w:val="001A4BC2"/>
    <w:rsid w:val="001A531F"/>
    <w:rsid w:val="001A6B03"/>
    <w:rsid w:val="001B060A"/>
    <w:rsid w:val="001B1E58"/>
    <w:rsid w:val="001B2386"/>
    <w:rsid w:val="001B28FE"/>
    <w:rsid w:val="001B3187"/>
    <w:rsid w:val="001B33F8"/>
    <w:rsid w:val="001B354F"/>
    <w:rsid w:val="001B490F"/>
    <w:rsid w:val="001B4CFB"/>
    <w:rsid w:val="001B5008"/>
    <w:rsid w:val="001B5A87"/>
    <w:rsid w:val="001B6900"/>
    <w:rsid w:val="001B7772"/>
    <w:rsid w:val="001B7AA5"/>
    <w:rsid w:val="001B7CFB"/>
    <w:rsid w:val="001C049C"/>
    <w:rsid w:val="001C08C8"/>
    <w:rsid w:val="001C2939"/>
    <w:rsid w:val="001C3D4E"/>
    <w:rsid w:val="001C45A0"/>
    <w:rsid w:val="001C4AAD"/>
    <w:rsid w:val="001C6425"/>
    <w:rsid w:val="001C6DE9"/>
    <w:rsid w:val="001C7D37"/>
    <w:rsid w:val="001D0DE7"/>
    <w:rsid w:val="001D190C"/>
    <w:rsid w:val="001D1B28"/>
    <w:rsid w:val="001D1F95"/>
    <w:rsid w:val="001D21F5"/>
    <w:rsid w:val="001D3154"/>
    <w:rsid w:val="001D3766"/>
    <w:rsid w:val="001D3FF2"/>
    <w:rsid w:val="001D4115"/>
    <w:rsid w:val="001D431B"/>
    <w:rsid w:val="001D4392"/>
    <w:rsid w:val="001D4C4F"/>
    <w:rsid w:val="001D4F47"/>
    <w:rsid w:val="001D6C63"/>
    <w:rsid w:val="001D7676"/>
    <w:rsid w:val="001E0A4A"/>
    <w:rsid w:val="001E29CC"/>
    <w:rsid w:val="001E2E1D"/>
    <w:rsid w:val="001E2F83"/>
    <w:rsid w:val="001E3314"/>
    <w:rsid w:val="001E3A58"/>
    <w:rsid w:val="001E3AF5"/>
    <w:rsid w:val="001E482A"/>
    <w:rsid w:val="001E5900"/>
    <w:rsid w:val="001E7FF8"/>
    <w:rsid w:val="001F0668"/>
    <w:rsid w:val="001F0C25"/>
    <w:rsid w:val="001F0D1E"/>
    <w:rsid w:val="001F0F9E"/>
    <w:rsid w:val="001F0FD8"/>
    <w:rsid w:val="001F44F7"/>
    <w:rsid w:val="001F503B"/>
    <w:rsid w:val="001F5671"/>
    <w:rsid w:val="001F70B2"/>
    <w:rsid w:val="001F7600"/>
    <w:rsid w:val="001F7B6E"/>
    <w:rsid w:val="001F7CA2"/>
    <w:rsid w:val="001F7E0F"/>
    <w:rsid w:val="0020010E"/>
    <w:rsid w:val="00200F6C"/>
    <w:rsid w:val="00201018"/>
    <w:rsid w:val="00201353"/>
    <w:rsid w:val="002023A4"/>
    <w:rsid w:val="00202889"/>
    <w:rsid w:val="00203FD0"/>
    <w:rsid w:val="00204190"/>
    <w:rsid w:val="00205446"/>
    <w:rsid w:val="002060C9"/>
    <w:rsid w:val="00206E86"/>
    <w:rsid w:val="00210607"/>
    <w:rsid w:val="00212035"/>
    <w:rsid w:val="00212B89"/>
    <w:rsid w:val="00212D35"/>
    <w:rsid w:val="002133AD"/>
    <w:rsid w:val="00213794"/>
    <w:rsid w:val="00215BE4"/>
    <w:rsid w:val="00215CDD"/>
    <w:rsid w:val="002162C4"/>
    <w:rsid w:val="002169BE"/>
    <w:rsid w:val="00216DC6"/>
    <w:rsid w:val="00217316"/>
    <w:rsid w:val="00220C68"/>
    <w:rsid w:val="0022120B"/>
    <w:rsid w:val="0022134D"/>
    <w:rsid w:val="00221BC8"/>
    <w:rsid w:val="00221E75"/>
    <w:rsid w:val="00222C5A"/>
    <w:rsid w:val="00222EE1"/>
    <w:rsid w:val="00223B0A"/>
    <w:rsid w:val="00223DBA"/>
    <w:rsid w:val="00223F50"/>
    <w:rsid w:val="00224ABE"/>
    <w:rsid w:val="00225EA3"/>
    <w:rsid w:val="00226518"/>
    <w:rsid w:val="002277C6"/>
    <w:rsid w:val="002303D2"/>
    <w:rsid w:val="00230737"/>
    <w:rsid w:val="002315FD"/>
    <w:rsid w:val="00231DEF"/>
    <w:rsid w:val="00232BBD"/>
    <w:rsid w:val="00232F02"/>
    <w:rsid w:val="002344B6"/>
    <w:rsid w:val="00234A51"/>
    <w:rsid w:val="00234A83"/>
    <w:rsid w:val="002353FA"/>
    <w:rsid w:val="002355E6"/>
    <w:rsid w:val="00237027"/>
    <w:rsid w:val="002378E4"/>
    <w:rsid w:val="00237F88"/>
    <w:rsid w:val="00240DAB"/>
    <w:rsid w:val="00241B36"/>
    <w:rsid w:val="00242A6A"/>
    <w:rsid w:val="0024499B"/>
    <w:rsid w:val="00245D91"/>
    <w:rsid w:val="00246564"/>
    <w:rsid w:val="00246C43"/>
    <w:rsid w:val="00247C92"/>
    <w:rsid w:val="00250AF7"/>
    <w:rsid w:val="00250BBC"/>
    <w:rsid w:val="0025191E"/>
    <w:rsid w:val="0025660F"/>
    <w:rsid w:val="00256993"/>
    <w:rsid w:val="0025742F"/>
    <w:rsid w:val="0025E865"/>
    <w:rsid w:val="0026005C"/>
    <w:rsid w:val="0026095E"/>
    <w:rsid w:val="002612D6"/>
    <w:rsid w:val="002612EB"/>
    <w:rsid w:val="00261769"/>
    <w:rsid w:val="002618D0"/>
    <w:rsid w:val="00261A96"/>
    <w:rsid w:val="00262A7F"/>
    <w:rsid w:val="0026307B"/>
    <w:rsid w:val="002637C7"/>
    <w:rsid w:val="00263ED8"/>
    <w:rsid w:val="00265E8A"/>
    <w:rsid w:val="00267BE3"/>
    <w:rsid w:val="00270F13"/>
    <w:rsid w:val="002710BA"/>
    <w:rsid w:val="00271855"/>
    <w:rsid w:val="0027191F"/>
    <w:rsid w:val="0027280A"/>
    <w:rsid w:val="002728A6"/>
    <w:rsid w:val="00273FCC"/>
    <w:rsid w:val="00274E2A"/>
    <w:rsid w:val="00275C13"/>
    <w:rsid w:val="00275D70"/>
    <w:rsid w:val="00281503"/>
    <w:rsid w:val="00282D49"/>
    <w:rsid w:val="002848BE"/>
    <w:rsid w:val="00291840"/>
    <w:rsid w:val="00291D7E"/>
    <w:rsid w:val="00291FF5"/>
    <w:rsid w:val="002923B0"/>
    <w:rsid w:val="00292B4A"/>
    <w:rsid w:val="0029419F"/>
    <w:rsid w:val="002947B2"/>
    <w:rsid w:val="0029663F"/>
    <w:rsid w:val="00296AD6"/>
    <w:rsid w:val="00297417"/>
    <w:rsid w:val="002A02D6"/>
    <w:rsid w:val="002A09E9"/>
    <w:rsid w:val="002A0C71"/>
    <w:rsid w:val="002A0D5B"/>
    <w:rsid w:val="002A25AD"/>
    <w:rsid w:val="002A2983"/>
    <w:rsid w:val="002A2AF5"/>
    <w:rsid w:val="002A4FC6"/>
    <w:rsid w:val="002A575C"/>
    <w:rsid w:val="002A59F0"/>
    <w:rsid w:val="002A5A1E"/>
    <w:rsid w:val="002A6367"/>
    <w:rsid w:val="002A6A30"/>
    <w:rsid w:val="002A7066"/>
    <w:rsid w:val="002A71F4"/>
    <w:rsid w:val="002A7BEC"/>
    <w:rsid w:val="002B0605"/>
    <w:rsid w:val="002B0BA2"/>
    <w:rsid w:val="002B0E29"/>
    <w:rsid w:val="002B2887"/>
    <w:rsid w:val="002B2B81"/>
    <w:rsid w:val="002B2D63"/>
    <w:rsid w:val="002B375E"/>
    <w:rsid w:val="002B3D5B"/>
    <w:rsid w:val="002B4372"/>
    <w:rsid w:val="002B69FC"/>
    <w:rsid w:val="002B6F31"/>
    <w:rsid w:val="002B6F7D"/>
    <w:rsid w:val="002B78AC"/>
    <w:rsid w:val="002C049C"/>
    <w:rsid w:val="002C3CE0"/>
    <w:rsid w:val="002C4A5C"/>
    <w:rsid w:val="002C5A12"/>
    <w:rsid w:val="002C6177"/>
    <w:rsid w:val="002C726C"/>
    <w:rsid w:val="002D1220"/>
    <w:rsid w:val="002D29EA"/>
    <w:rsid w:val="002D3357"/>
    <w:rsid w:val="002D48D0"/>
    <w:rsid w:val="002D5898"/>
    <w:rsid w:val="002D5A94"/>
    <w:rsid w:val="002D6D81"/>
    <w:rsid w:val="002D71CF"/>
    <w:rsid w:val="002D7529"/>
    <w:rsid w:val="002E204C"/>
    <w:rsid w:val="002E20AF"/>
    <w:rsid w:val="002E28A0"/>
    <w:rsid w:val="002E361D"/>
    <w:rsid w:val="002E3654"/>
    <w:rsid w:val="002E39CC"/>
    <w:rsid w:val="002E3C7E"/>
    <w:rsid w:val="002E416B"/>
    <w:rsid w:val="002E4709"/>
    <w:rsid w:val="002F08D5"/>
    <w:rsid w:val="002F1BF2"/>
    <w:rsid w:val="002F260F"/>
    <w:rsid w:val="002F3D87"/>
    <w:rsid w:val="002F3E65"/>
    <w:rsid w:val="002F3FF2"/>
    <w:rsid w:val="002F7A34"/>
    <w:rsid w:val="002F7B8C"/>
    <w:rsid w:val="002FDD3F"/>
    <w:rsid w:val="003015BD"/>
    <w:rsid w:val="00302030"/>
    <w:rsid w:val="00302203"/>
    <w:rsid w:val="003035DB"/>
    <w:rsid w:val="0030403D"/>
    <w:rsid w:val="00304D00"/>
    <w:rsid w:val="00305567"/>
    <w:rsid w:val="003065F4"/>
    <w:rsid w:val="00306C8C"/>
    <w:rsid w:val="0030703D"/>
    <w:rsid w:val="00307440"/>
    <w:rsid w:val="003075FB"/>
    <w:rsid w:val="003101F4"/>
    <w:rsid w:val="003106B1"/>
    <w:rsid w:val="00311901"/>
    <w:rsid w:val="00311C3E"/>
    <w:rsid w:val="003141EF"/>
    <w:rsid w:val="003148B3"/>
    <w:rsid w:val="00316086"/>
    <w:rsid w:val="003161F7"/>
    <w:rsid w:val="003167CE"/>
    <w:rsid w:val="00321B83"/>
    <w:rsid w:val="00321DEF"/>
    <w:rsid w:val="003238AB"/>
    <w:rsid w:val="003265A4"/>
    <w:rsid w:val="003268EE"/>
    <w:rsid w:val="003279CF"/>
    <w:rsid w:val="00330C9E"/>
    <w:rsid w:val="0033118F"/>
    <w:rsid w:val="00331B29"/>
    <w:rsid w:val="00332089"/>
    <w:rsid w:val="003325C6"/>
    <w:rsid w:val="003338CC"/>
    <w:rsid w:val="00333B35"/>
    <w:rsid w:val="00336C71"/>
    <w:rsid w:val="00337351"/>
    <w:rsid w:val="00341682"/>
    <w:rsid w:val="00341A18"/>
    <w:rsid w:val="003441A2"/>
    <w:rsid w:val="00344515"/>
    <w:rsid w:val="00344A50"/>
    <w:rsid w:val="00344A85"/>
    <w:rsid w:val="00344B20"/>
    <w:rsid w:val="00344B26"/>
    <w:rsid w:val="003452BB"/>
    <w:rsid w:val="00345320"/>
    <w:rsid w:val="00347908"/>
    <w:rsid w:val="00347B4B"/>
    <w:rsid w:val="00352A1C"/>
    <w:rsid w:val="00352D5D"/>
    <w:rsid w:val="0035318D"/>
    <w:rsid w:val="003533E6"/>
    <w:rsid w:val="00354A05"/>
    <w:rsid w:val="0035553E"/>
    <w:rsid w:val="00356606"/>
    <w:rsid w:val="00356AF4"/>
    <w:rsid w:val="00357015"/>
    <w:rsid w:val="00357090"/>
    <w:rsid w:val="0035779B"/>
    <w:rsid w:val="00360E09"/>
    <w:rsid w:val="003621EA"/>
    <w:rsid w:val="0036363F"/>
    <w:rsid w:val="00363CEA"/>
    <w:rsid w:val="0036486E"/>
    <w:rsid w:val="00364C6F"/>
    <w:rsid w:val="003655B9"/>
    <w:rsid w:val="00365B2C"/>
    <w:rsid w:val="00365FB2"/>
    <w:rsid w:val="00367A05"/>
    <w:rsid w:val="00367BFB"/>
    <w:rsid w:val="0037085D"/>
    <w:rsid w:val="003709ED"/>
    <w:rsid w:val="003722B9"/>
    <w:rsid w:val="003730E2"/>
    <w:rsid w:val="00373395"/>
    <w:rsid w:val="00373ADD"/>
    <w:rsid w:val="00373B10"/>
    <w:rsid w:val="00375CD2"/>
    <w:rsid w:val="00376670"/>
    <w:rsid w:val="00377156"/>
    <w:rsid w:val="0038131C"/>
    <w:rsid w:val="00381E31"/>
    <w:rsid w:val="00383351"/>
    <w:rsid w:val="00384AD6"/>
    <w:rsid w:val="00384DDF"/>
    <w:rsid w:val="00385A22"/>
    <w:rsid w:val="003862CD"/>
    <w:rsid w:val="00386BD4"/>
    <w:rsid w:val="00386DD8"/>
    <w:rsid w:val="0039140A"/>
    <w:rsid w:val="0039183F"/>
    <w:rsid w:val="00392C52"/>
    <w:rsid w:val="00392EE2"/>
    <w:rsid w:val="00393839"/>
    <w:rsid w:val="00394C97"/>
    <w:rsid w:val="00394D1B"/>
    <w:rsid w:val="00394F39"/>
    <w:rsid w:val="00396304"/>
    <w:rsid w:val="00396893"/>
    <w:rsid w:val="00396D04"/>
    <w:rsid w:val="00396F85"/>
    <w:rsid w:val="00397186"/>
    <w:rsid w:val="003974C3"/>
    <w:rsid w:val="003A0AF9"/>
    <w:rsid w:val="003A174D"/>
    <w:rsid w:val="003A2F29"/>
    <w:rsid w:val="003A45E4"/>
    <w:rsid w:val="003A4B86"/>
    <w:rsid w:val="003A5310"/>
    <w:rsid w:val="003A548F"/>
    <w:rsid w:val="003A5A30"/>
    <w:rsid w:val="003A65E3"/>
    <w:rsid w:val="003A6987"/>
    <w:rsid w:val="003A6ABE"/>
    <w:rsid w:val="003A6B22"/>
    <w:rsid w:val="003A6C97"/>
    <w:rsid w:val="003A72E2"/>
    <w:rsid w:val="003A76F5"/>
    <w:rsid w:val="003A7F0E"/>
    <w:rsid w:val="003B03D9"/>
    <w:rsid w:val="003B0670"/>
    <w:rsid w:val="003B1885"/>
    <w:rsid w:val="003B38C3"/>
    <w:rsid w:val="003B3EAE"/>
    <w:rsid w:val="003B45DC"/>
    <w:rsid w:val="003B65F4"/>
    <w:rsid w:val="003B7E36"/>
    <w:rsid w:val="003B7FC6"/>
    <w:rsid w:val="003C0256"/>
    <w:rsid w:val="003C1F49"/>
    <w:rsid w:val="003C1F7C"/>
    <w:rsid w:val="003C21C9"/>
    <w:rsid w:val="003C2EDD"/>
    <w:rsid w:val="003C3243"/>
    <w:rsid w:val="003C45F4"/>
    <w:rsid w:val="003C47D5"/>
    <w:rsid w:val="003C4CCA"/>
    <w:rsid w:val="003C4F71"/>
    <w:rsid w:val="003C4FBC"/>
    <w:rsid w:val="003C52B0"/>
    <w:rsid w:val="003C55E4"/>
    <w:rsid w:val="003C5FDD"/>
    <w:rsid w:val="003C7CBC"/>
    <w:rsid w:val="003D062C"/>
    <w:rsid w:val="003D1242"/>
    <w:rsid w:val="003D1986"/>
    <w:rsid w:val="003D21B4"/>
    <w:rsid w:val="003D2530"/>
    <w:rsid w:val="003D35B7"/>
    <w:rsid w:val="003D5553"/>
    <w:rsid w:val="003D67D8"/>
    <w:rsid w:val="003D69B5"/>
    <w:rsid w:val="003D6FC7"/>
    <w:rsid w:val="003D7179"/>
    <w:rsid w:val="003D7395"/>
    <w:rsid w:val="003D7472"/>
    <w:rsid w:val="003D7C7F"/>
    <w:rsid w:val="003E2A83"/>
    <w:rsid w:val="003E3CA2"/>
    <w:rsid w:val="003E494E"/>
    <w:rsid w:val="003E5942"/>
    <w:rsid w:val="003E6014"/>
    <w:rsid w:val="003E684C"/>
    <w:rsid w:val="003E6ACC"/>
    <w:rsid w:val="003E70DB"/>
    <w:rsid w:val="003F030B"/>
    <w:rsid w:val="003F155F"/>
    <w:rsid w:val="003F17B0"/>
    <w:rsid w:val="003F2207"/>
    <w:rsid w:val="003F29A5"/>
    <w:rsid w:val="003F559D"/>
    <w:rsid w:val="003F5CD4"/>
    <w:rsid w:val="003F5E21"/>
    <w:rsid w:val="003F5FB5"/>
    <w:rsid w:val="003F6F79"/>
    <w:rsid w:val="003F724A"/>
    <w:rsid w:val="003F76B0"/>
    <w:rsid w:val="004003F7"/>
    <w:rsid w:val="00400747"/>
    <w:rsid w:val="004022A7"/>
    <w:rsid w:val="00402540"/>
    <w:rsid w:val="00403620"/>
    <w:rsid w:val="004037AF"/>
    <w:rsid w:val="00403BE1"/>
    <w:rsid w:val="004043E2"/>
    <w:rsid w:val="00405807"/>
    <w:rsid w:val="00405BDC"/>
    <w:rsid w:val="00406B0D"/>
    <w:rsid w:val="004071B0"/>
    <w:rsid w:val="004074C7"/>
    <w:rsid w:val="00407903"/>
    <w:rsid w:val="00407F64"/>
    <w:rsid w:val="00410530"/>
    <w:rsid w:val="0041267E"/>
    <w:rsid w:val="00412722"/>
    <w:rsid w:val="0041343D"/>
    <w:rsid w:val="00413C33"/>
    <w:rsid w:val="0041448C"/>
    <w:rsid w:val="0041471A"/>
    <w:rsid w:val="004169FC"/>
    <w:rsid w:val="00417606"/>
    <w:rsid w:val="0041761A"/>
    <w:rsid w:val="004217D6"/>
    <w:rsid w:val="00421B07"/>
    <w:rsid w:val="00421CAB"/>
    <w:rsid w:val="00422610"/>
    <w:rsid w:val="00422AB4"/>
    <w:rsid w:val="00424F1D"/>
    <w:rsid w:val="00425A24"/>
    <w:rsid w:val="00426E41"/>
    <w:rsid w:val="00427AC8"/>
    <w:rsid w:val="004313B9"/>
    <w:rsid w:val="004325F2"/>
    <w:rsid w:val="00433A88"/>
    <w:rsid w:val="00435082"/>
    <w:rsid w:val="00435948"/>
    <w:rsid w:val="00436044"/>
    <w:rsid w:val="004379E9"/>
    <w:rsid w:val="004402C6"/>
    <w:rsid w:val="0044108F"/>
    <w:rsid w:val="00441E94"/>
    <w:rsid w:val="00443ACF"/>
    <w:rsid w:val="00443B35"/>
    <w:rsid w:val="00444874"/>
    <w:rsid w:val="0044627B"/>
    <w:rsid w:val="00446283"/>
    <w:rsid w:val="004462BF"/>
    <w:rsid w:val="00446F8E"/>
    <w:rsid w:val="004505B6"/>
    <w:rsid w:val="00450E1D"/>
    <w:rsid w:val="00451455"/>
    <w:rsid w:val="00453502"/>
    <w:rsid w:val="0045381E"/>
    <w:rsid w:val="00454BEA"/>
    <w:rsid w:val="0045523F"/>
    <w:rsid w:val="0045597B"/>
    <w:rsid w:val="00456113"/>
    <w:rsid w:val="004566E7"/>
    <w:rsid w:val="004570C1"/>
    <w:rsid w:val="004604E1"/>
    <w:rsid w:val="004604EF"/>
    <w:rsid w:val="00461AF3"/>
    <w:rsid w:val="00462E24"/>
    <w:rsid w:val="00462F74"/>
    <w:rsid w:val="004634C4"/>
    <w:rsid w:val="00463EA2"/>
    <w:rsid w:val="00463FBC"/>
    <w:rsid w:val="004643FE"/>
    <w:rsid w:val="00466A4D"/>
    <w:rsid w:val="0046782B"/>
    <w:rsid w:val="004716E3"/>
    <w:rsid w:val="00472411"/>
    <w:rsid w:val="004726FC"/>
    <w:rsid w:val="00473D3B"/>
    <w:rsid w:val="00473E44"/>
    <w:rsid w:val="00473FD9"/>
    <w:rsid w:val="00474781"/>
    <w:rsid w:val="00474882"/>
    <w:rsid w:val="00474B75"/>
    <w:rsid w:val="00476B7B"/>
    <w:rsid w:val="004775AD"/>
    <w:rsid w:val="0048052D"/>
    <w:rsid w:val="00480F5D"/>
    <w:rsid w:val="00482771"/>
    <w:rsid w:val="00483978"/>
    <w:rsid w:val="00484054"/>
    <w:rsid w:val="0048647A"/>
    <w:rsid w:val="00486661"/>
    <w:rsid w:val="004867B1"/>
    <w:rsid w:val="00487574"/>
    <w:rsid w:val="0049005F"/>
    <w:rsid w:val="0049087B"/>
    <w:rsid w:val="00491646"/>
    <w:rsid w:val="00491B4B"/>
    <w:rsid w:val="00493D41"/>
    <w:rsid w:val="00496057"/>
    <w:rsid w:val="004A07ED"/>
    <w:rsid w:val="004A10D3"/>
    <w:rsid w:val="004A30C6"/>
    <w:rsid w:val="004A36F9"/>
    <w:rsid w:val="004A4203"/>
    <w:rsid w:val="004A4BC5"/>
    <w:rsid w:val="004A4C1F"/>
    <w:rsid w:val="004A545B"/>
    <w:rsid w:val="004A5809"/>
    <w:rsid w:val="004A5BCA"/>
    <w:rsid w:val="004A5CA3"/>
    <w:rsid w:val="004A5F44"/>
    <w:rsid w:val="004A60AD"/>
    <w:rsid w:val="004A62A1"/>
    <w:rsid w:val="004A6492"/>
    <w:rsid w:val="004A7246"/>
    <w:rsid w:val="004A7667"/>
    <w:rsid w:val="004B025C"/>
    <w:rsid w:val="004B12D0"/>
    <w:rsid w:val="004B28B4"/>
    <w:rsid w:val="004B29F1"/>
    <w:rsid w:val="004B3E61"/>
    <w:rsid w:val="004B7323"/>
    <w:rsid w:val="004C14DD"/>
    <w:rsid w:val="004C188F"/>
    <w:rsid w:val="004C1E50"/>
    <w:rsid w:val="004C2C81"/>
    <w:rsid w:val="004C300C"/>
    <w:rsid w:val="004C3238"/>
    <w:rsid w:val="004C34E9"/>
    <w:rsid w:val="004C44EC"/>
    <w:rsid w:val="004C46D8"/>
    <w:rsid w:val="004C5355"/>
    <w:rsid w:val="004C55C3"/>
    <w:rsid w:val="004D02F3"/>
    <w:rsid w:val="004D06DD"/>
    <w:rsid w:val="004D0784"/>
    <w:rsid w:val="004D1645"/>
    <w:rsid w:val="004D39B6"/>
    <w:rsid w:val="004D3F67"/>
    <w:rsid w:val="004D436C"/>
    <w:rsid w:val="004D4404"/>
    <w:rsid w:val="004D54F2"/>
    <w:rsid w:val="004D58A4"/>
    <w:rsid w:val="004D5A45"/>
    <w:rsid w:val="004D62DE"/>
    <w:rsid w:val="004D7E23"/>
    <w:rsid w:val="004E43EC"/>
    <w:rsid w:val="004E455D"/>
    <w:rsid w:val="004E4734"/>
    <w:rsid w:val="004E495C"/>
    <w:rsid w:val="004E4E20"/>
    <w:rsid w:val="004E52CE"/>
    <w:rsid w:val="004E59DC"/>
    <w:rsid w:val="004E6087"/>
    <w:rsid w:val="004E7095"/>
    <w:rsid w:val="004E740D"/>
    <w:rsid w:val="004E78C7"/>
    <w:rsid w:val="004E7B5A"/>
    <w:rsid w:val="004F05E4"/>
    <w:rsid w:val="004F2224"/>
    <w:rsid w:val="004F2687"/>
    <w:rsid w:val="004F292F"/>
    <w:rsid w:val="004F3117"/>
    <w:rsid w:val="004F4909"/>
    <w:rsid w:val="004F6105"/>
    <w:rsid w:val="004F6AE4"/>
    <w:rsid w:val="004F7171"/>
    <w:rsid w:val="0050021A"/>
    <w:rsid w:val="00501046"/>
    <w:rsid w:val="00502248"/>
    <w:rsid w:val="005031BA"/>
    <w:rsid w:val="005039F3"/>
    <w:rsid w:val="0050441C"/>
    <w:rsid w:val="00505009"/>
    <w:rsid w:val="0050548E"/>
    <w:rsid w:val="00505766"/>
    <w:rsid w:val="0050613A"/>
    <w:rsid w:val="005101C9"/>
    <w:rsid w:val="00510229"/>
    <w:rsid w:val="00510296"/>
    <w:rsid w:val="00511EFA"/>
    <w:rsid w:val="00511F2F"/>
    <w:rsid w:val="0051280F"/>
    <w:rsid w:val="0051390B"/>
    <w:rsid w:val="005156AE"/>
    <w:rsid w:val="00515B2F"/>
    <w:rsid w:val="00516A93"/>
    <w:rsid w:val="00516C4A"/>
    <w:rsid w:val="00517DDE"/>
    <w:rsid w:val="00520B54"/>
    <w:rsid w:val="00521182"/>
    <w:rsid w:val="005212C6"/>
    <w:rsid w:val="0052273A"/>
    <w:rsid w:val="0052456D"/>
    <w:rsid w:val="0052596E"/>
    <w:rsid w:val="00525A8F"/>
    <w:rsid w:val="005274CB"/>
    <w:rsid w:val="00527FF7"/>
    <w:rsid w:val="00530F8B"/>
    <w:rsid w:val="00531124"/>
    <w:rsid w:val="00533CA4"/>
    <w:rsid w:val="005357DA"/>
    <w:rsid w:val="0053644A"/>
    <w:rsid w:val="00536AF1"/>
    <w:rsid w:val="005406B1"/>
    <w:rsid w:val="005408EC"/>
    <w:rsid w:val="0054125D"/>
    <w:rsid w:val="0054316E"/>
    <w:rsid w:val="00543C45"/>
    <w:rsid w:val="005448FE"/>
    <w:rsid w:val="00544C9F"/>
    <w:rsid w:val="00544DD1"/>
    <w:rsid w:val="005452CC"/>
    <w:rsid w:val="00545F27"/>
    <w:rsid w:val="00546F0E"/>
    <w:rsid w:val="005477C1"/>
    <w:rsid w:val="00551040"/>
    <w:rsid w:val="005513EE"/>
    <w:rsid w:val="0055333E"/>
    <w:rsid w:val="005539BD"/>
    <w:rsid w:val="00553BCE"/>
    <w:rsid w:val="0055456C"/>
    <w:rsid w:val="005545D3"/>
    <w:rsid w:val="005550C3"/>
    <w:rsid w:val="00555322"/>
    <w:rsid w:val="005554BF"/>
    <w:rsid w:val="00556E9B"/>
    <w:rsid w:val="0056064F"/>
    <w:rsid w:val="00560978"/>
    <w:rsid w:val="00561B78"/>
    <w:rsid w:val="00562795"/>
    <w:rsid w:val="00563186"/>
    <w:rsid w:val="005647CE"/>
    <w:rsid w:val="00564AA2"/>
    <w:rsid w:val="00564EE5"/>
    <w:rsid w:val="00565229"/>
    <w:rsid w:val="00565326"/>
    <w:rsid w:val="00565A72"/>
    <w:rsid w:val="00566A1D"/>
    <w:rsid w:val="005679F4"/>
    <w:rsid w:val="00567F70"/>
    <w:rsid w:val="00570F87"/>
    <w:rsid w:val="00571D63"/>
    <w:rsid w:val="00572416"/>
    <w:rsid w:val="00572B82"/>
    <w:rsid w:val="00573135"/>
    <w:rsid w:val="00574DDF"/>
    <w:rsid w:val="00575586"/>
    <w:rsid w:val="0057591E"/>
    <w:rsid w:val="005763D3"/>
    <w:rsid w:val="0057665D"/>
    <w:rsid w:val="00577678"/>
    <w:rsid w:val="00577793"/>
    <w:rsid w:val="00577D27"/>
    <w:rsid w:val="00580027"/>
    <w:rsid w:val="005814B8"/>
    <w:rsid w:val="00582603"/>
    <w:rsid w:val="00582622"/>
    <w:rsid w:val="00583325"/>
    <w:rsid w:val="00583798"/>
    <w:rsid w:val="00583A77"/>
    <w:rsid w:val="00583FFC"/>
    <w:rsid w:val="005853B2"/>
    <w:rsid w:val="00585DF4"/>
    <w:rsid w:val="0058678C"/>
    <w:rsid w:val="00586C6B"/>
    <w:rsid w:val="00587413"/>
    <w:rsid w:val="005903C8"/>
    <w:rsid w:val="00591B93"/>
    <w:rsid w:val="00591C47"/>
    <w:rsid w:val="00591FE1"/>
    <w:rsid w:val="005934B2"/>
    <w:rsid w:val="00593B99"/>
    <w:rsid w:val="005940CC"/>
    <w:rsid w:val="00594400"/>
    <w:rsid w:val="00594E0F"/>
    <w:rsid w:val="00595DBE"/>
    <w:rsid w:val="00596000"/>
    <w:rsid w:val="005966BC"/>
    <w:rsid w:val="00597A4A"/>
    <w:rsid w:val="00597DC2"/>
    <w:rsid w:val="005A0743"/>
    <w:rsid w:val="005A1266"/>
    <w:rsid w:val="005A1EC9"/>
    <w:rsid w:val="005A2DA9"/>
    <w:rsid w:val="005A3D5A"/>
    <w:rsid w:val="005A3DA1"/>
    <w:rsid w:val="005A40C8"/>
    <w:rsid w:val="005A4E8C"/>
    <w:rsid w:val="005A4FF2"/>
    <w:rsid w:val="005A5CB0"/>
    <w:rsid w:val="005A743C"/>
    <w:rsid w:val="005B1397"/>
    <w:rsid w:val="005B14B8"/>
    <w:rsid w:val="005B1EFC"/>
    <w:rsid w:val="005B2B63"/>
    <w:rsid w:val="005B3DFE"/>
    <w:rsid w:val="005B4343"/>
    <w:rsid w:val="005B44A0"/>
    <w:rsid w:val="005B468C"/>
    <w:rsid w:val="005B65D2"/>
    <w:rsid w:val="005B7F9C"/>
    <w:rsid w:val="005C1067"/>
    <w:rsid w:val="005C15A5"/>
    <w:rsid w:val="005C28E3"/>
    <w:rsid w:val="005C2E4C"/>
    <w:rsid w:val="005C2E5F"/>
    <w:rsid w:val="005C353D"/>
    <w:rsid w:val="005C41F3"/>
    <w:rsid w:val="005C4293"/>
    <w:rsid w:val="005C4380"/>
    <w:rsid w:val="005C5AC3"/>
    <w:rsid w:val="005C5CD5"/>
    <w:rsid w:val="005D0036"/>
    <w:rsid w:val="005D050E"/>
    <w:rsid w:val="005D091B"/>
    <w:rsid w:val="005D0DEF"/>
    <w:rsid w:val="005D15C7"/>
    <w:rsid w:val="005D1DDC"/>
    <w:rsid w:val="005D3BCD"/>
    <w:rsid w:val="005D557E"/>
    <w:rsid w:val="005D5852"/>
    <w:rsid w:val="005D64D3"/>
    <w:rsid w:val="005D67A7"/>
    <w:rsid w:val="005E0509"/>
    <w:rsid w:val="005E134B"/>
    <w:rsid w:val="005E1DC1"/>
    <w:rsid w:val="005E2634"/>
    <w:rsid w:val="005E3012"/>
    <w:rsid w:val="005E30EC"/>
    <w:rsid w:val="005E3944"/>
    <w:rsid w:val="005E3B33"/>
    <w:rsid w:val="005E4F9C"/>
    <w:rsid w:val="005E5FCA"/>
    <w:rsid w:val="005E69B4"/>
    <w:rsid w:val="005F0E05"/>
    <w:rsid w:val="005F14E1"/>
    <w:rsid w:val="005F2712"/>
    <w:rsid w:val="005F2938"/>
    <w:rsid w:val="005F336A"/>
    <w:rsid w:val="005F34A3"/>
    <w:rsid w:val="005F4A65"/>
    <w:rsid w:val="005F5C61"/>
    <w:rsid w:val="005F6C6C"/>
    <w:rsid w:val="005F7B24"/>
    <w:rsid w:val="00600711"/>
    <w:rsid w:val="00600C2F"/>
    <w:rsid w:val="00601E40"/>
    <w:rsid w:val="00601E6C"/>
    <w:rsid w:val="006028C0"/>
    <w:rsid w:val="00602D0A"/>
    <w:rsid w:val="00602EAE"/>
    <w:rsid w:val="00603158"/>
    <w:rsid w:val="006031A3"/>
    <w:rsid w:val="00603331"/>
    <w:rsid w:val="00603F36"/>
    <w:rsid w:val="00604E1E"/>
    <w:rsid w:val="00604F0D"/>
    <w:rsid w:val="006058D3"/>
    <w:rsid w:val="00606B00"/>
    <w:rsid w:val="006074BB"/>
    <w:rsid w:val="0061080F"/>
    <w:rsid w:val="006109F9"/>
    <w:rsid w:val="006123C1"/>
    <w:rsid w:val="00613152"/>
    <w:rsid w:val="0061387D"/>
    <w:rsid w:val="0061450A"/>
    <w:rsid w:val="0061515D"/>
    <w:rsid w:val="00616134"/>
    <w:rsid w:val="00617881"/>
    <w:rsid w:val="00622D26"/>
    <w:rsid w:val="00623D2D"/>
    <w:rsid w:val="00624096"/>
    <w:rsid w:val="006255AC"/>
    <w:rsid w:val="00627427"/>
    <w:rsid w:val="00630176"/>
    <w:rsid w:val="00630D9B"/>
    <w:rsid w:val="00630E5D"/>
    <w:rsid w:val="00630F3B"/>
    <w:rsid w:val="006310F6"/>
    <w:rsid w:val="00631114"/>
    <w:rsid w:val="00632E21"/>
    <w:rsid w:val="006348C4"/>
    <w:rsid w:val="00635050"/>
    <w:rsid w:val="00635C81"/>
    <w:rsid w:val="00637236"/>
    <w:rsid w:val="00637BF6"/>
    <w:rsid w:val="00637E74"/>
    <w:rsid w:val="00640DB2"/>
    <w:rsid w:val="0064127B"/>
    <w:rsid w:val="00641CD3"/>
    <w:rsid w:val="00642DED"/>
    <w:rsid w:val="00644548"/>
    <w:rsid w:val="00644587"/>
    <w:rsid w:val="00645479"/>
    <w:rsid w:val="006466C6"/>
    <w:rsid w:val="00646900"/>
    <w:rsid w:val="0064740A"/>
    <w:rsid w:val="00650B70"/>
    <w:rsid w:val="00650F64"/>
    <w:rsid w:val="00651CE6"/>
    <w:rsid w:val="00652EA7"/>
    <w:rsid w:val="00653CC8"/>
    <w:rsid w:val="0065525A"/>
    <w:rsid w:val="00656281"/>
    <w:rsid w:val="0065649A"/>
    <w:rsid w:val="00656A94"/>
    <w:rsid w:val="00657A0F"/>
    <w:rsid w:val="00657FB5"/>
    <w:rsid w:val="006610A5"/>
    <w:rsid w:val="006628E3"/>
    <w:rsid w:val="00663A4F"/>
    <w:rsid w:val="00664BE5"/>
    <w:rsid w:val="00665667"/>
    <w:rsid w:val="00667AFC"/>
    <w:rsid w:val="00670BFC"/>
    <w:rsid w:val="00670BFE"/>
    <w:rsid w:val="00671EBE"/>
    <w:rsid w:val="00674596"/>
    <w:rsid w:val="00674E51"/>
    <w:rsid w:val="0067548F"/>
    <w:rsid w:val="00680427"/>
    <w:rsid w:val="00680A55"/>
    <w:rsid w:val="00680F64"/>
    <w:rsid w:val="00681CC2"/>
    <w:rsid w:val="00681E32"/>
    <w:rsid w:val="0068330F"/>
    <w:rsid w:val="006833F9"/>
    <w:rsid w:val="00683EFF"/>
    <w:rsid w:val="00684B1D"/>
    <w:rsid w:val="00684CA7"/>
    <w:rsid w:val="00685E8E"/>
    <w:rsid w:val="0068702F"/>
    <w:rsid w:val="00687E31"/>
    <w:rsid w:val="00690B2C"/>
    <w:rsid w:val="0069138F"/>
    <w:rsid w:val="00695687"/>
    <w:rsid w:val="00695851"/>
    <w:rsid w:val="0069650E"/>
    <w:rsid w:val="00696CCD"/>
    <w:rsid w:val="00697EEF"/>
    <w:rsid w:val="006A1C34"/>
    <w:rsid w:val="006A31F5"/>
    <w:rsid w:val="006A3E29"/>
    <w:rsid w:val="006A428C"/>
    <w:rsid w:val="006A5D3D"/>
    <w:rsid w:val="006B02A5"/>
    <w:rsid w:val="006B41D2"/>
    <w:rsid w:val="006B44FF"/>
    <w:rsid w:val="006B475E"/>
    <w:rsid w:val="006B55D0"/>
    <w:rsid w:val="006B5D96"/>
    <w:rsid w:val="006B5EFA"/>
    <w:rsid w:val="006B79E4"/>
    <w:rsid w:val="006B7E3F"/>
    <w:rsid w:val="006C09C6"/>
    <w:rsid w:val="006C1262"/>
    <w:rsid w:val="006C2056"/>
    <w:rsid w:val="006C22A0"/>
    <w:rsid w:val="006C2C00"/>
    <w:rsid w:val="006C2ED2"/>
    <w:rsid w:val="006C2FDA"/>
    <w:rsid w:val="006C3BD7"/>
    <w:rsid w:val="006C41E0"/>
    <w:rsid w:val="006C4646"/>
    <w:rsid w:val="006C701F"/>
    <w:rsid w:val="006C7333"/>
    <w:rsid w:val="006D056E"/>
    <w:rsid w:val="006D1D11"/>
    <w:rsid w:val="006D246B"/>
    <w:rsid w:val="006D3253"/>
    <w:rsid w:val="006D39F6"/>
    <w:rsid w:val="006D3AD9"/>
    <w:rsid w:val="006D3C9E"/>
    <w:rsid w:val="006D4E15"/>
    <w:rsid w:val="006D617B"/>
    <w:rsid w:val="006D700D"/>
    <w:rsid w:val="006D78E3"/>
    <w:rsid w:val="006E0030"/>
    <w:rsid w:val="006E068E"/>
    <w:rsid w:val="006E0812"/>
    <w:rsid w:val="006E280C"/>
    <w:rsid w:val="006E59F6"/>
    <w:rsid w:val="006E62C6"/>
    <w:rsid w:val="006E686F"/>
    <w:rsid w:val="006E6A92"/>
    <w:rsid w:val="006F05D2"/>
    <w:rsid w:val="006F16CA"/>
    <w:rsid w:val="006F1F5C"/>
    <w:rsid w:val="006F24EC"/>
    <w:rsid w:val="006F31AC"/>
    <w:rsid w:val="006F3EBD"/>
    <w:rsid w:val="006F617B"/>
    <w:rsid w:val="006F6D6A"/>
    <w:rsid w:val="00700271"/>
    <w:rsid w:val="00702011"/>
    <w:rsid w:val="00703D6A"/>
    <w:rsid w:val="00704957"/>
    <w:rsid w:val="007057ED"/>
    <w:rsid w:val="00706941"/>
    <w:rsid w:val="00706B72"/>
    <w:rsid w:val="00707232"/>
    <w:rsid w:val="00707996"/>
    <w:rsid w:val="00710091"/>
    <w:rsid w:val="00710B31"/>
    <w:rsid w:val="00711197"/>
    <w:rsid w:val="0071214B"/>
    <w:rsid w:val="0071297B"/>
    <w:rsid w:val="0071338D"/>
    <w:rsid w:val="0071345A"/>
    <w:rsid w:val="00713475"/>
    <w:rsid w:val="007137D0"/>
    <w:rsid w:val="00713FC9"/>
    <w:rsid w:val="00715AE0"/>
    <w:rsid w:val="00716442"/>
    <w:rsid w:val="00716632"/>
    <w:rsid w:val="007170CB"/>
    <w:rsid w:val="00720067"/>
    <w:rsid w:val="007202F2"/>
    <w:rsid w:val="007206BC"/>
    <w:rsid w:val="00720C78"/>
    <w:rsid w:val="00721476"/>
    <w:rsid w:val="007218F7"/>
    <w:rsid w:val="00721E3F"/>
    <w:rsid w:val="007254B2"/>
    <w:rsid w:val="00725D11"/>
    <w:rsid w:val="0072613A"/>
    <w:rsid w:val="00726437"/>
    <w:rsid w:val="00726EF4"/>
    <w:rsid w:val="00727924"/>
    <w:rsid w:val="00727D07"/>
    <w:rsid w:val="0073177D"/>
    <w:rsid w:val="007328DF"/>
    <w:rsid w:val="00732C46"/>
    <w:rsid w:val="007332BC"/>
    <w:rsid w:val="007336BB"/>
    <w:rsid w:val="007337FE"/>
    <w:rsid w:val="00733EE9"/>
    <w:rsid w:val="00737D18"/>
    <w:rsid w:val="00741766"/>
    <w:rsid w:val="007417E2"/>
    <w:rsid w:val="00741803"/>
    <w:rsid w:val="007430E7"/>
    <w:rsid w:val="007436EA"/>
    <w:rsid w:val="00743808"/>
    <w:rsid w:val="00743874"/>
    <w:rsid w:val="00743A24"/>
    <w:rsid w:val="00743C0F"/>
    <w:rsid w:val="007444B5"/>
    <w:rsid w:val="00744CFF"/>
    <w:rsid w:val="00746FBF"/>
    <w:rsid w:val="00747FE5"/>
    <w:rsid w:val="00753427"/>
    <w:rsid w:val="00753BD7"/>
    <w:rsid w:val="00754A3D"/>
    <w:rsid w:val="00755DC0"/>
    <w:rsid w:val="00757DBE"/>
    <w:rsid w:val="007603C5"/>
    <w:rsid w:val="007613DA"/>
    <w:rsid w:val="00761882"/>
    <w:rsid w:val="00761DD2"/>
    <w:rsid w:val="00763DE4"/>
    <w:rsid w:val="0076456E"/>
    <w:rsid w:val="00764AE1"/>
    <w:rsid w:val="00764C71"/>
    <w:rsid w:val="00765458"/>
    <w:rsid w:val="00770CE1"/>
    <w:rsid w:val="00771B6A"/>
    <w:rsid w:val="007729F9"/>
    <w:rsid w:val="007730DC"/>
    <w:rsid w:val="007736A9"/>
    <w:rsid w:val="00773E08"/>
    <w:rsid w:val="0077412D"/>
    <w:rsid w:val="00774797"/>
    <w:rsid w:val="00775D63"/>
    <w:rsid w:val="00777272"/>
    <w:rsid w:val="00777826"/>
    <w:rsid w:val="00780572"/>
    <w:rsid w:val="00781986"/>
    <w:rsid w:val="00781DD4"/>
    <w:rsid w:val="00781DF5"/>
    <w:rsid w:val="0078257F"/>
    <w:rsid w:val="00785A96"/>
    <w:rsid w:val="0078688C"/>
    <w:rsid w:val="007869B6"/>
    <w:rsid w:val="00786E31"/>
    <w:rsid w:val="00786F2A"/>
    <w:rsid w:val="00787561"/>
    <w:rsid w:val="00790901"/>
    <w:rsid w:val="00790F92"/>
    <w:rsid w:val="00791B24"/>
    <w:rsid w:val="0079280A"/>
    <w:rsid w:val="00793367"/>
    <w:rsid w:val="00793C38"/>
    <w:rsid w:val="0079455C"/>
    <w:rsid w:val="0079461E"/>
    <w:rsid w:val="00795D65"/>
    <w:rsid w:val="007960DB"/>
    <w:rsid w:val="00796F77"/>
    <w:rsid w:val="00797856"/>
    <w:rsid w:val="00797E03"/>
    <w:rsid w:val="00797E79"/>
    <w:rsid w:val="007A0469"/>
    <w:rsid w:val="007A0A1F"/>
    <w:rsid w:val="007A11FB"/>
    <w:rsid w:val="007A2DAE"/>
    <w:rsid w:val="007A3EB3"/>
    <w:rsid w:val="007A6542"/>
    <w:rsid w:val="007A7F99"/>
    <w:rsid w:val="007B0E49"/>
    <w:rsid w:val="007B0FAF"/>
    <w:rsid w:val="007B1295"/>
    <w:rsid w:val="007B23F7"/>
    <w:rsid w:val="007B4567"/>
    <w:rsid w:val="007B5EBF"/>
    <w:rsid w:val="007B61C9"/>
    <w:rsid w:val="007B71EA"/>
    <w:rsid w:val="007B797C"/>
    <w:rsid w:val="007C1CEB"/>
    <w:rsid w:val="007C23B3"/>
    <w:rsid w:val="007C262E"/>
    <w:rsid w:val="007C2B9E"/>
    <w:rsid w:val="007C3A32"/>
    <w:rsid w:val="007C4CCB"/>
    <w:rsid w:val="007C4D27"/>
    <w:rsid w:val="007C5B64"/>
    <w:rsid w:val="007C5F46"/>
    <w:rsid w:val="007C7195"/>
    <w:rsid w:val="007C7CD6"/>
    <w:rsid w:val="007D0138"/>
    <w:rsid w:val="007D1B82"/>
    <w:rsid w:val="007D5254"/>
    <w:rsid w:val="007D52FA"/>
    <w:rsid w:val="007D57C6"/>
    <w:rsid w:val="007D5F83"/>
    <w:rsid w:val="007D60DA"/>
    <w:rsid w:val="007D6D92"/>
    <w:rsid w:val="007D6F3B"/>
    <w:rsid w:val="007D7276"/>
    <w:rsid w:val="007E1145"/>
    <w:rsid w:val="007E15A0"/>
    <w:rsid w:val="007E19E5"/>
    <w:rsid w:val="007E1D6A"/>
    <w:rsid w:val="007E22CA"/>
    <w:rsid w:val="007E30BA"/>
    <w:rsid w:val="007E3D12"/>
    <w:rsid w:val="007E5279"/>
    <w:rsid w:val="007E54F0"/>
    <w:rsid w:val="007E5601"/>
    <w:rsid w:val="007E6135"/>
    <w:rsid w:val="007F03F2"/>
    <w:rsid w:val="007F04B2"/>
    <w:rsid w:val="007F117A"/>
    <w:rsid w:val="007F3D7B"/>
    <w:rsid w:val="007F418E"/>
    <w:rsid w:val="007F4DA7"/>
    <w:rsid w:val="007F4E7C"/>
    <w:rsid w:val="007F5604"/>
    <w:rsid w:val="007F66D4"/>
    <w:rsid w:val="007F70AB"/>
    <w:rsid w:val="007F7269"/>
    <w:rsid w:val="007F72A5"/>
    <w:rsid w:val="007F78C0"/>
    <w:rsid w:val="007F7F1C"/>
    <w:rsid w:val="00800361"/>
    <w:rsid w:val="00802E51"/>
    <w:rsid w:val="00803B95"/>
    <w:rsid w:val="00803BFC"/>
    <w:rsid w:val="00803C37"/>
    <w:rsid w:val="008046D0"/>
    <w:rsid w:val="00804D7C"/>
    <w:rsid w:val="008050BB"/>
    <w:rsid w:val="00805389"/>
    <w:rsid w:val="008066DB"/>
    <w:rsid w:val="00806FF4"/>
    <w:rsid w:val="008075ED"/>
    <w:rsid w:val="00810A01"/>
    <w:rsid w:val="00810AAD"/>
    <w:rsid w:val="00811417"/>
    <w:rsid w:val="0081176D"/>
    <w:rsid w:val="008130ED"/>
    <w:rsid w:val="00813BD7"/>
    <w:rsid w:val="00813D5C"/>
    <w:rsid w:val="008141BE"/>
    <w:rsid w:val="00814EDD"/>
    <w:rsid w:val="00816963"/>
    <w:rsid w:val="00817DA7"/>
    <w:rsid w:val="008209B1"/>
    <w:rsid w:val="00820F45"/>
    <w:rsid w:val="00821269"/>
    <w:rsid w:val="008236D5"/>
    <w:rsid w:val="00823A8C"/>
    <w:rsid w:val="00823DD0"/>
    <w:rsid w:val="00825855"/>
    <w:rsid w:val="008265E2"/>
    <w:rsid w:val="008268E7"/>
    <w:rsid w:val="00826973"/>
    <w:rsid w:val="00826A88"/>
    <w:rsid w:val="008278FD"/>
    <w:rsid w:val="0082790D"/>
    <w:rsid w:val="00827D3D"/>
    <w:rsid w:val="008300EF"/>
    <w:rsid w:val="00830335"/>
    <w:rsid w:val="00830CAA"/>
    <w:rsid w:val="00831443"/>
    <w:rsid w:val="0083264A"/>
    <w:rsid w:val="00832E13"/>
    <w:rsid w:val="008336D0"/>
    <w:rsid w:val="00834199"/>
    <w:rsid w:val="00834D43"/>
    <w:rsid w:val="00834ECB"/>
    <w:rsid w:val="0083771B"/>
    <w:rsid w:val="00837934"/>
    <w:rsid w:val="00837AEE"/>
    <w:rsid w:val="00837D0E"/>
    <w:rsid w:val="00841010"/>
    <w:rsid w:val="0084142A"/>
    <w:rsid w:val="00841C6D"/>
    <w:rsid w:val="008424E8"/>
    <w:rsid w:val="008430FF"/>
    <w:rsid w:val="008435C7"/>
    <w:rsid w:val="008439EF"/>
    <w:rsid w:val="00843B02"/>
    <w:rsid w:val="00844F0C"/>
    <w:rsid w:val="00845A6C"/>
    <w:rsid w:val="00846A51"/>
    <w:rsid w:val="008473C7"/>
    <w:rsid w:val="0085059C"/>
    <w:rsid w:val="00851C65"/>
    <w:rsid w:val="00852008"/>
    <w:rsid w:val="00852046"/>
    <w:rsid w:val="00854D0F"/>
    <w:rsid w:val="00856884"/>
    <w:rsid w:val="008573BE"/>
    <w:rsid w:val="00857F18"/>
    <w:rsid w:val="00857F93"/>
    <w:rsid w:val="00860788"/>
    <w:rsid w:val="00860888"/>
    <w:rsid w:val="008609BC"/>
    <w:rsid w:val="00860B57"/>
    <w:rsid w:val="00860B95"/>
    <w:rsid w:val="00860BCF"/>
    <w:rsid w:val="00860D08"/>
    <w:rsid w:val="00861148"/>
    <w:rsid w:val="00861A9A"/>
    <w:rsid w:val="00862856"/>
    <w:rsid w:val="00863409"/>
    <w:rsid w:val="00863C6C"/>
    <w:rsid w:val="00864909"/>
    <w:rsid w:val="00864C66"/>
    <w:rsid w:val="00865A25"/>
    <w:rsid w:val="00865FB3"/>
    <w:rsid w:val="00866C11"/>
    <w:rsid w:val="0086C970"/>
    <w:rsid w:val="00870652"/>
    <w:rsid w:val="00870D64"/>
    <w:rsid w:val="00870DE0"/>
    <w:rsid w:val="008743C6"/>
    <w:rsid w:val="00874E43"/>
    <w:rsid w:val="008761E3"/>
    <w:rsid w:val="008770E0"/>
    <w:rsid w:val="00881164"/>
    <w:rsid w:val="0088170E"/>
    <w:rsid w:val="00881A03"/>
    <w:rsid w:val="00882692"/>
    <w:rsid w:val="00882E36"/>
    <w:rsid w:val="008832E5"/>
    <w:rsid w:val="0088409C"/>
    <w:rsid w:val="00887746"/>
    <w:rsid w:val="0089110E"/>
    <w:rsid w:val="0089281A"/>
    <w:rsid w:val="00893240"/>
    <w:rsid w:val="00894AF7"/>
    <w:rsid w:val="008951B4"/>
    <w:rsid w:val="008971AB"/>
    <w:rsid w:val="008A1C65"/>
    <w:rsid w:val="008A42E9"/>
    <w:rsid w:val="008A4AC1"/>
    <w:rsid w:val="008A4E5B"/>
    <w:rsid w:val="008A51A9"/>
    <w:rsid w:val="008A5370"/>
    <w:rsid w:val="008A580B"/>
    <w:rsid w:val="008A5E89"/>
    <w:rsid w:val="008A6288"/>
    <w:rsid w:val="008A6FD7"/>
    <w:rsid w:val="008A7122"/>
    <w:rsid w:val="008A77F1"/>
    <w:rsid w:val="008A7A84"/>
    <w:rsid w:val="008B0BE0"/>
    <w:rsid w:val="008B4F0F"/>
    <w:rsid w:val="008B61B6"/>
    <w:rsid w:val="008B61CE"/>
    <w:rsid w:val="008B6A02"/>
    <w:rsid w:val="008B7CC0"/>
    <w:rsid w:val="008C0A66"/>
    <w:rsid w:val="008C0E85"/>
    <w:rsid w:val="008C26AE"/>
    <w:rsid w:val="008C33CF"/>
    <w:rsid w:val="008C3AF2"/>
    <w:rsid w:val="008C703A"/>
    <w:rsid w:val="008C70FD"/>
    <w:rsid w:val="008C78DB"/>
    <w:rsid w:val="008D0614"/>
    <w:rsid w:val="008D1C20"/>
    <w:rsid w:val="008D2350"/>
    <w:rsid w:val="008D345E"/>
    <w:rsid w:val="008D3E6F"/>
    <w:rsid w:val="008D4BE5"/>
    <w:rsid w:val="008D6772"/>
    <w:rsid w:val="008D789F"/>
    <w:rsid w:val="008D7C9A"/>
    <w:rsid w:val="008E0004"/>
    <w:rsid w:val="008E069C"/>
    <w:rsid w:val="008E10F4"/>
    <w:rsid w:val="008E1739"/>
    <w:rsid w:val="008E21A4"/>
    <w:rsid w:val="008E22C8"/>
    <w:rsid w:val="008E264C"/>
    <w:rsid w:val="008E301F"/>
    <w:rsid w:val="008E3BAD"/>
    <w:rsid w:val="008E5E7E"/>
    <w:rsid w:val="008E5F84"/>
    <w:rsid w:val="008E6C3F"/>
    <w:rsid w:val="008F041E"/>
    <w:rsid w:val="008F3AE2"/>
    <w:rsid w:val="008F3DD2"/>
    <w:rsid w:val="008F497C"/>
    <w:rsid w:val="008F55B0"/>
    <w:rsid w:val="008F57D7"/>
    <w:rsid w:val="008F5CE4"/>
    <w:rsid w:val="008F6A31"/>
    <w:rsid w:val="008F6EA0"/>
    <w:rsid w:val="008F7347"/>
    <w:rsid w:val="008F7DF3"/>
    <w:rsid w:val="00900E7B"/>
    <w:rsid w:val="00901681"/>
    <w:rsid w:val="0090298F"/>
    <w:rsid w:val="009029B5"/>
    <w:rsid w:val="009034D6"/>
    <w:rsid w:val="009039F2"/>
    <w:rsid w:val="00904B86"/>
    <w:rsid w:val="00906B4F"/>
    <w:rsid w:val="009078CC"/>
    <w:rsid w:val="00907910"/>
    <w:rsid w:val="00907DC6"/>
    <w:rsid w:val="0091299D"/>
    <w:rsid w:val="00914036"/>
    <w:rsid w:val="00914617"/>
    <w:rsid w:val="00914712"/>
    <w:rsid w:val="00915068"/>
    <w:rsid w:val="00915F11"/>
    <w:rsid w:val="00916975"/>
    <w:rsid w:val="0091746E"/>
    <w:rsid w:val="00917E1E"/>
    <w:rsid w:val="00921274"/>
    <w:rsid w:val="0092143E"/>
    <w:rsid w:val="009221C6"/>
    <w:rsid w:val="00923B21"/>
    <w:rsid w:val="00924387"/>
    <w:rsid w:val="00930551"/>
    <w:rsid w:val="0093095A"/>
    <w:rsid w:val="00930D31"/>
    <w:rsid w:val="009328F0"/>
    <w:rsid w:val="009335CF"/>
    <w:rsid w:val="00933931"/>
    <w:rsid w:val="009341CA"/>
    <w:rsid w:val="00934220"/>
    <w:rsid w:val="009348D7"/>
    <w:rsid w:val="00937464"/>
    <w:rsid w:val="00941712"/>
    <w:rsid w:val="00941DB7"/>
    <w:rsid w:val="00942318"/>
    <w:rsid w:val="00944021"/>
    <w:rsid w:val="009449F6"/>
    <w:rsid w:val="00946400"/>
    <w:rsid w:val="009465E3"/>
    <w:rsid w:val="00947A2E"/>
    <w:rsid w:val="00950CC6"/>
    <w:rsid w:val="00950D7F"/>
    <w:rsid w:val="00950FA0"/>
    <w:rsid w:val="00952D3B"/>
    <w:rsid w:val="009542D1"/>
    <w:rsid w:val="009554AA"/>
    <w:rsid w:val="00955A19"/>
    <w:rsid w:val="0095616D"/>
    <w:rsid w:val="00956739"/>
    <w:rsid w:val="00956783"/>
    <w:rsid w:val="00957502"/>
    <w:rsid w:val="00957B3E"/>
    <w:rsid w:val="00957F5F"/>
    <w:rsid w:val="0096037B"/>
    <w:rsid w:val="0096083E"/>
    <w:rsid w:val="009619A5"/>
    <w:rsid w:val="00961C49"/>
    <w:rsid w:val="00962854"/>
    <w:rsid w:val="00962E06"/>
    <w:rsid w:val="00963681"/>
    <w:rsid w:val="00963ACD"/>
    <w:rsid w:val="00964DCD"/>
    <w:rsid w:val="009655B2"/>
    <w:rsid w:val="00967D79"/>
    <w:rsid w:val="009707DA"/>
    <w:rsid w:val="00970A18"/>
    <w:rsid w:val="00971908"/>
    <w:rsid w:val="0097359C"/>
    <w:rsid w:val="00974365"/>
    <w:rsid w:val="00974426"/>
    <w:rsid w:val="009744A0"/>
    <w:rsid w:val="00974E94"/>
    <w:rsid w:val="0097650F"/>
    <w:rsid w:val="00976D2B"/>
    <w:rsid w:val="00977CD1"/>
    <w:rsid w:val="009805F0"/>
    <w:rsid w:val="00980BEE"/>
    <w:rsid w:val="0098145A"/>
    <w:rsid w:val="00982687"/>
    <w:rsid w:val="00982BC9"/>
    <w:rsid w:val="0098332F"/>
    <w:rsid w:val="00983356"/>
    <w:rsid w:val="00984865"/>
    <w:rsid w:val="00984FC1"/>
    <w:rsid w:val="00986307"/>
    <w:rsid w:val="00986D46"/>
    <w:rsid w:val="009870EA"/>
    <w:rsid w:val="00987B38"/>
    <w:rsid w:val="00990B2B"/>
    <w:rsid w:val="00990EA3"/>
    <w:rsid w:val="00992253"/>
    <w:rsid w:val="00992789"/>
    <w:rsid w:val="0099413F"/>
    <w:rsid w:val="00994D93"/>
    <w:rsid w:val="00994E20"/>
    <w:rsid w:val="00995019"/>
    <w:rsid w:val="0099529C"/>
    <w:rsid w:val="0099566D"/>
    <w:rsid w:val="00997082"/>
    <w:rsid w:val="00997114"/>
    <w:rsid w:val="00997CEB"/>
    <w:rsid w:val="009A094E"/>
    <w:rsid w:val="009A2917"/>
    <w:rsid w:val="009A31AC"/>
    <w:rsid w:val="009A340B"/>
    <w:rsid w:val="009A37E4"/>
    <w:rsid w:val="009A4810"/>
    <w:rsid w:val="009A5FCA"/>
    <w:rsid w:val="009B01CD"/>
    <w:rsid w:val="009B0EF7"/>
    <w:rsid w:val="009B168A"/>
    <w:rsid w:val="009B3A0C"/>
    <w:rsid w:val="009B4FEA"/>
    <w:rsid w:val="009B5413"/>
    <w:rsid w:val="009B6DE2"/>
    <w:rsid w:val="009B7E88"/>
    <w:rsid w:val="009B7E9F"/>
    <w:rsid w:val="009B7EBE"/>
    <w:rsid w:val="009C0842"/>
    <w:rsid w:val="009C31D0"/>
    <w:rsid w:val="009C57BB"/>
    <w:rsid w:val="009C634C"/>
    <w:rsid w:val="009C642F"/>
    <w:rsid w:val="009C7922"/>
    <w:rsid w:val="009D252E"/>
    <w:rsid w:val="009D279C"/>
    <w:rsid w:val="009D2A58"/>
    <w:rsid w:val="009D3AA4"/>
    <w:rsid w:val="009D43EC"/>
    <w:rsid w:val="009D461C"/>
    <w:rsid w:val="009D463C"/>
    <w:rsid w:val="009D47AF"/>
    <w:rsid w:val="009D53BE"/>
    <w:rsid w:val="009D6E07"/>
    <w:rsid w:val="009E030D"/>
    <w:rsid w:val="009E0C26"/>
    <w:rsid w:val="009E0D61"/>
    <w:rsid w:val="009E298C"/>
    <w:rsid w:val="009E2E14"/>
    <w:rsid w:val="009E4AC7"/>
    <w:rsid w:val="009E5654"/>
    <w:rsid w:val="009E5E20"/>
    <w:rsid w:val="009E62ED"/>
    <w:rsid w:val="009E6E29"/>
    <w:rsid w:val="009F00DA"/>
    <w:rsid w:val="009F0F80"/>
    <w:rsid w:val="009F207C"/>
    <w:rsid w:val="009F21FC"/>
    <w:rsid w:val="009F2FF6"/>
    <w:rsid w:val="009F3EC6"/>
    <w:rsid w:val="009F5B53"/>
    <w:rsid w:val="009F5FE1"/>
    <w:rsid w:val="009F6795"/>
    <w:rsid w:val="009F6870"/>
    <w:rsid w:val="009F7286"/>
    <w:rsid w:val="009F76B7"/>
    <w:rsid w:val="00A004A8"/>
    <w:rsid w:val="00A01D4B"/>
    <w:rsid w:val="00A01E9C"/>
    <w:rsid w:val="00A033CD"/>
    <w:rsid w:val="00A04EAF"/>
    <w:rsid w:val="00A05640"/>
    <w:rsid w:val="00A060E3"/>
    <w:rsid w:val="00A062C7"/>
    <w:rsid w:val="00A075C0"/>
    <w:rsid w:val="00A079E1"/>
    <w:rsid w:val="00A102AF"/>
    <w:rsid w:val="00A110D2"/>
    <w:rsid w:val="00A11143"/>
    <w:rsid w:val="00A14E7F"/>
    <w:rsid w:val="00A15A39"/>
    <w:rsid w:val="00A16298"/>
    <w:rsid w:val="00A17208"/>
    <w:rsid w:val="00A17D24"/>
    <w:rsid w:val="00A20035"/>
    <w:rsid w:val="00A20CB7"/>
    <w:rsid w:val="00A21184"/>
    <w:rsid w:val="00A221DA"/>
    <w:rsid w:val="00A22323"/>
    <w:rsid w:val="00A231E5"/>
    <w:rsid w:val="00A23D48"/>
    <w:rsid w:val="00A25421"/>
    <w:rsid w:val="00A2575B"/>
    <w:rsid w:val="00A26092"/>
    <w:rsid w:val="00A300D2"/>
    <w:rsid w:val="00A3062F"/>
    <w:rsid w:val="00A306FB"/>
    <w:rsid w:val="00A30DF1"/>
    <w:rsid w:val="00A32E1A"/>
    <w:rsid w:val="00A3417D"/>
    <w:rsid w:val="00A35A81"/>
    <w:rsid w:val="00A3684A"/>
    <w:rsid w:val="00A3700F"/>
    <w:rsid w:val="00A374DC"/>
    <w:rsid w:val="00A37DB2"/>
    <w:rsid w:val="00A37FCF"/>
    <w:rsid w:val="00A4020D"/>
    <w:rsid w:val="00A41219"/>
    <w:rsid w:val="00A42277"/>
    <w:rsid w:val="00A42368"/>
    <w:rsid w:val="00A43346"/>
    <w:rsid w:val="00A442A2"/>
    <w:rsid w:val="00A44C36"/>
    <w:rsid w:val="00A47541"/>
    <w:rsid w:val="00A501E4"/>
    <w:rsid w:val="00A510E1"/>
    <w:rsid w:val="00A52F9E"/>
    <w:rsid w:val="00A540DD"/>
    <w:rsid w:val="00A54928"/>
    <w:rsid w:val="00A54D4A"/>
    <w:rsid w:val="00A5543E"/>
    <w:rsid w:val="00A5570A"/>
    <w:rsid w:val="00A55CB0"/>
    <w:rsid w:val="00A55DC6"/>
    <w:rsid w:val="00A56674"/>
    <w:rsid w:val="00A56EEC"/>
    <w:rsid w:val="00A579C7"/>
    <w:rsid w:val="00A57FB4"/>
    <w:rsid w:val="00A61CDD"/>
    <w:rsid w:val="00A61D74"/>
    <w:rsid w:val="00A632FA"/>
    <w:rsid w:val="00A6358B"/>
    <w:rsid w:val="00A63879"/>
    <w:rsid w:val="00A63E1F"/>
    <w:rsid w:val="00A6499D"/>
    <w:rsid w:val="00A661A2"/>
    <w:rsid w:val="00A669CD"/>
    <w:rsid w:val="00A67A95"/>
    <w:rsid w:val="00A7001A"/>
    <w:rsid w:val="00A70547"/>
    <w:rsid w:val="00A706C3"/>
    <w:rsid w:val="00A70C7C"/>
    <w:rsid w:val="00A727DE"/>
    <w:rsid w:val="00A7317A"/>
    <w:rsid w:val="00A739AE"/>
    <w:rsid w:val="00A74B93"/>
    <w:rsid w:val="00A75025"/>
    <w:rsid w:val="00A75306"/>
    <w:rsid w:val="00A75D5F"/>
    <w:rsid w:val="00A769A8"/>
    <w:rsid w:val="00A77BAC"/>
    <w:rsid w:val="00A77D50"/>
    <w:rsid w:val="00A802DE"/>
    <w:rsid w:val="00A80EAB"/>
    <w:rsid w:val="00A81323"/>
    <w:rsid w:val="00A825A6"/>
    <w:rsid w:val="00A8331E"/>
    <w:rsid w:val="00A8379D"/>
    <w:rsid w:val="00A83FE4"/>
    <w:rsid w:val="00A84416"/>
    <w:rsid w:val="00A869A3"/>
    <w:rsid w:val="00A86B84"/>
    <w:rsid w:val="00A87B61"/>
    <w:rsid w:val="00A87D49"/>
    <w:rsid w:val="00A904E2"/>
    <w:rsid w:val="00A90EE4"/>
    <w:rsid w:val="00A91763"/>
    <w:rsid w:val="00A937C5"/>
    <w:rsid w:val="00A94350"/>
    <w:rsid w:val="00A94738"/>
    <w:rsid w:val="00A953D6"/>
    <w:rsid w:val="00AA1242"/>
    <w:rsid w:val="00AA4BD9"/>
    <w:rsid w:val="00AA5BC1"/>
    <w:rsid w:val="00AA6E08"/>
    <w:rsid w:val="00AA7229"/>
    <w:rsid w:val="00AA7383"/>
    <w:rsid w:val="00AB0506"/>
    <w:rsid w:val="00AB0A26"/>
    <w:rsid w:val="00AB369E"/>
    <w:rsid w:val="00AB4537"/>
    <w:rsid w:val="00AB4931"/>
    <w:rsid w:val="00AB787B"/>
    <w:rsid w:val="00AC00FD"/>
    <w:rsid w:val="00AC0113"/>
    <w:rsid w:val="00AC1D0D"/>
    <w:rsid w:val="00AC25DF"/>
    <w:rsid w:val="00AC2E25"/>
    <w:rsid w:val="00AC36DE"/>
    <w:rsid w:val="00AC38C3"/>
    <w:rsid w:val="00AC45F4"/>
    <w:rsid w:val="00AC4B12"/>
    <w:rsid w:val="00AC52C6"/>
    <w:rsid w:val="00AC64DB"/>
    <w:rsid w:val="00AC7DE3"/>
    <w:rsid w:val="00AD0974"/>
    <w:rsid w:val="00AD1137"/>
    <w:rsid w:val="00AD30BF"/>
    <w:rsid w:val="00AD3511"/>
    <w:rsid w:val="00AD37FB"/>
    <w:rsid w:val="00AD67F7"/>
    <w:rsid w:val="00AD6EB0"/>
    <w:rsid w:val="00AD71E1"/>
    <w:rsid w:val="00AD79BB"/>
    <w:rsid w:val="00AE010D"/>
    <w:rsid w:val="00AE1076"/>
    <w:rsid w:val="00AE16C4"/>
    <w:rsid w:val="00AE4EFD"/>
    <w:rsid w:val="00AE5975"/>
    <w:rsid w:val="00AE5AF0"/>
    <w:rsid w:val="00AE5F14"/>
    <w:rsid w:val="00AE68BD"/>
    <w:rsid w:val="00AE76E1"/>
    <w:rsid w:val="00AF0D93"/>
    <w:rsid w:val="00AF134C"/>
    <w:rsid w:val="00AF1CE0"/>
    <w:rsid w:val="00AF3BB0"/>
    <w:rsid w:val="00AF4A76"/>
    <w:rsid w:val="00AF4F4B"/>
    <w:rsid w:val="00AF50BD"/>
    <w:rsid w:val="00AF6560"/>
    <w:rsid w:val="00AF6CDC"/>
    <w:rsid w:val="00AF7212"/>
    <w:rsid w:val="00AF734D"/>
    <w:rsid w:val="00AF7A9F"/>
    <w:rsid w:val="00B001CF"/>
    <w:rsid w:val="00B050A9"/>
    <w:rsid w:val="00B0693C"/>
    <w:rsid w:val="00B06F2C"/>
    <w:rsid w:val="00B071CD"/>
    <w:rsid w:val="00B07327"/>
    <w:rsid w:val="00B079B2"/>
    <w:rsid w:val="00B07E41"/>
    <w:rsid w:val="00B11C27"/>
    <w:rsid w:val="00B129EC"/>
    <w:rsid w:val="00B147F0"/>
    <w:rsid w:val="00B154B6"/>
    <w:rsid w:val="00B16551"/>
    <w:rsid w:val="00B1715B"/>
    <w:rsid w:val="00B17646"/>
    <w:rsid w:val="00B21E2B"/>
    <w:rsid w:val="00B22DC4"/>
    <w:rsid w:val="00B24F84"/>
    <w:rsid w:val="00B25EF1"/>
    <w:rsid w:val="00B2606D"/>
    <w:rsid w:val="00B261D6"/>
    <w:rsid w:val="00B265C0"/>
    <w:rsid w:val="00B26F0B"/>
    <w:rsid w:val="00B2721A"/>
    <w:rsid w:val="00B275D6"/>
    <w:rsid w:val="00B27C79"/>
    <w:rsid w:val="00B27F24"/>
    <w:rsid w:val="00B3081F"/>
    <w:rsid w:val="00B32974"/>
    <w:rsid w:val="00B333A3"/>
    <w:rsid w:val="00B346CF"/>
    <w:rsid w:val="00B346F0"/>
    <w:rsid w:val="00B3527D"/>
    <w:rsid w:val="00B35C98"/>
    <w:rsid w:val="00B36F07"/>
    <w:rsid w:val="00B37301"/>
    <w:rsid w:val="00B37CE4"/>
    <w:rsid w:val="00B40503"/>
    <w:rsid w:val="00B40CE9"/>
    <w:rsid w:val="00B43277"/>
    <w:rsid w:val="00B438AA"/>
    <w:rsid w:val="00B44047"/>
    <w:rsid w:val="00B454D8"/>
    <w:rsid w:val="00B4671C"/>
    <w:rsid w:val="00B472FB"/>
    <w:rsid w:val="00B47CBE"/>
    <w:rsid w:val="00B51101"/>
    <w:rsid w:val="00B517B3"/>
    <w:rsid w:val="00B5354D"/>
    <w:rsid w:val="00B54D19"/>
    <w:rsid w:val="00B55419"/>
    <w:rsid w:val="00B55A66"/>
    <w:rsid w:val="00B5720D"/>
    <w:rsid w:val="00B577CD"/>
    <w:rsid w:val="00B600E6"/>
    <w:rsid w:val="00B60757"/>
    <w:rsid w:val="00B613A6"/>
    <w:rsid w:val="00B61ABC"/>
    <w:rsid w:val="00B61FE5"/>
    <w:rsid w:val="00B6285E"/>
    <w:rsid w:val="00B63DCA"/>
    <w:rsid w:val="00B63E58"/>
    <w:rsid w:val="00B64AAC"/>
    <w:rsid w:val="00B65436"/>
    <w:rsid w:val="00B65B70"/>
    <w:rsid w:val="00B663A7"/>
    <w:rsid w:val="00B679BE"/>
    <w:rsid w:val="00B679D1"/>
    <w:rsid w:val="00B67E33"/>
    <w:rsid w:val="00B707E3"/>
    <w:rsid w:val="00B708B6"/>
    <w:rsid w:val="00B70B4E"/>
    <w:rsid w:val="00B71A9C"/>
    <w:rsid w:val="00B72F66"/>
    <w:rsid w:val="00B7316F"/>
    <w:rsid w:val="00B7356D"/>
    <w:rsid w:val="00B73912"/>
    <w:rsid w:val="00B74A65"/>
    <w:rsid w:val="00B74B59"/>
    <w:rsid w:val="00B74E78"/>
    <w:rsid w:val="00B75BF6"/>
    <w:rsid w:val="00B7622D"/>
    <w:rsid w:val="00B7626C"/>
    <w:rsid w:val="00B768D1"/>
    <w:rsid w:val="00B77B4C"/>
    <w:rsid w:val="00B77D4B"/>
    <w:rsid w:val="00B80BD4"/>
    <w:rsid w:val="00B80C77"/>
    <w:rsid w:val="00B8141D"/>
    <w:rsid w:val="00B81A29"/>
    <w:rsid w:val="00B82087"/>
    <w:rsid w:val="00B82D8D"/>
    <w:rsid w:val="00B83B58"/>
    <w:rsid w:val="00B84083"/>
    <w:rsid w:val="00B844C6"/>
    <w:rsid w:val="00B850A1"/>
    <w:rsid w:val="00B85298"/>
    <w:rsid w:val="00B85A61"/>
    <w:rsid w:val="00B85BE5"/>
    <w:rsid w:val="00B875D2"/>
    <w:rsid w:val="00B87959"/>
    <w:rsid w:val="00B90773"/>
    <w:rsid w:val="00B91251"/>
    <w:rsid w:val="00B91322"/>
    <w:rsid w:val="00B9165E"/>
    <w:rsid w:val="00B91817"/>
    <w:rsid w:val="00B91974"/>
    <w:rsid w:val="00B91BEE"/>
    <w:rsid w:val="00B92490"/>
    <w:rsid w:val="00B93335"/>
    <w:rsid w:val="00B93621"/>
    <w:rsid w:val="00B936FD"/>
    <w:rsid w:val="00B93A8C"/>
    <w:rsid w:val="00B93FF6"/>
    <w:rsid w:val="00B94329"/>
    <w:rsid w:val="00B9510E"/>
    <w:rsid w:val="00B956D6"/>
    <w:rsid w:val="00B96010"/>
    <w:rsid w:val="00B975D8"/>
    <w:rsid w:val="00B976B0"/>
    <w:rsid w:val="00B97FC7"/>
    <w:rsid w:val="00BA15E6"/>
    <w:rsid w:val="00BA1B05"/>
    <w:rsid w:val="00BA2A13"/>
    <w:rsid w:val="00BA2E11"/>
    <w:rsid w:val="00BA511E"/>
    <w:rsid w:val="00BA5BB6"/>
    <w:rsid w:val="00BA6C50"/>
    <w:rsid w:val="00BA7014"/>
    <w:rsid w:val="00BB0261"/>
    <w:rsid w:val="00BB0286"/>
    <w:rsid w:val="00BB1939"/>
    <w:rsid w:val="00BB1B1B"/>
    <w:rsid w:val="00BB255D"/>
    <w:rsid w:val="00BB25B1"/>
    <w:rsid w:val="00BB2CBD"/>
    <w:rsid w:val="00BB49DE"/>
    <w:rsid w:val="00BB69A7"/>
    <w:rsid w:val="00BB7D25"/>
    <w:rsid w:val="00BB7EBE"/>
    <w:rsid w:val="00BC09F7"/>
    <w:rsid w:val="00BC13E3"/>
    <w:rsid w:val="00BC1503"/>
    <w:rsid w:val="00BC2CCE"/>
    <w:rsid w:val="00BC2DFF"/>
    <w:rsid w:val="00BC34CB"/>
    <w:rsid w:val="00BC35E4"/>
    <w:rsid w:val="00BC3B7B"/>
    <w:rsid w:val="00BC3CC5"/>
    <w:rsid w:val="00BC4359"/>
    <w:rsid w:val="00BC45FF"/>
    <w:rsid w:val="00BC46BA"/>
    <w:rsid w:val="00BC46DE"/>
    <w:rsid w:val="00BC4704"/>
    <w:rsid w:val="00BC4F2E"/>
    <w:rsid w:val="00BC5972"/>
    <w:rsid w:val="00BC6D23"/>
    <w:rsid w:val="00BC6F3D"/>
    <w:rsid w:val="00BC7A2F"/>
    <w:rsid w:val="00BC7B74"/>
    <w:rsid w:val="00BD01A4"/>
    <w:rsid w:val="00BD2956"/>
    <w:rsid w:val="00BD2EEB"/>
    <w:rsid w:val="00BD41CB"/>
    <w:rsid w:val="00BD42AE"/>
    <w:rsid w:val="00BD5FB6"/>
    <w:rsid w:val="00BD6364"/>
    <w:rsid w:val="00BD64BA"/>
    <w:rsid w:val="00BD7640"/>
    <w:rsid w:val="00BE01C4"/>
    <w:rsid w:val="00BE0213"/>
    <w:rsid w:val="00BE0C30"/>
    <w:rsid w:val="00BE10A3"/>
    <w:rsid w:val="00BE2673"/>
    <w:rsid w:val="00BE3829"/>
    <w:rsid w:val="00BE42C5"/>
    <w:rsid w:val="00BE450C"/>
    <w:rsid w:val="00BE48F7"/>
    <w:rsid w:val="00BE5CFA"/>
    <w:rsid w:val="00BE63F1"/>
    <w:rsid w:val="00BE7543"/>
    <w:rsid w:val="00BE7AE4"/>
    <w:rsid w:val="00BE7DAC"/>
    <w:rsid w:val="00BE7DF3"/>
    <w:rsid w:val="00BF1E7F"/>
    <w:rsid w:val="00BF2673"/>
    <w:rsid w:val="00BF37E1"/>
    <w:rsid w:val="00BF5A96"/>
    <w:rsid w:val="00BF7B04"/>
    <w:rsid w:val="00C01080"/>
    <w:rsid w:val="00C01F35"/>
    <w:rsid w:val="00C039A3"/>
    <w:rsid w:val="00C052D8"/>
    <w:rsid w:val="00C05392"/>
    <w:rsid w:val="00C06DE5"/>
    <w:rsid w:val="00C06F1F"/>
    <w:rsid w:val="00C0702E"/>
    <w:rsid w:val="00C071C3"/>
    <w:rsid w:val="00C075DC"/>
    <w:rsid w:val="00C10701"/>
    <w:rsid w:val="00C10A50"/>
    <w:rsid w:val="00C110B1"/>
    <w:rsid w:val="00C11772"/>
    <w:rsid w:val="00C11A24"/>
    <w:rsid w:val="00C12D0F"/>
    <w:rsid w:val="00C134E3"/>
    <w:rsid w:val="00C151EF"/>
    <w:rsid w:val="00C16123"/>
    <w:rsid w:val="00C17185"/>
    <w:rsid w:val="00C20001"/>
    <w:rsid w:val="00C20141"/>
    <w:rsid w:val="00C21BAD"/>
    <w:rsid w:val="00C2374B"/>
    <w:rsid w:val="00C23C49"/>
    <w:rsid w:val="00C24E47"/>
    <w:rsid w:val="00C2596E"/>
    <w:rsid w:val="00C25C46"/>
    <w:rsid w:val="00C27722"/>
    <w:rsid w:val="00C27B2B"/>
    <w:rsid w:val="00C30049"/>
    <w:rsid w:val="00C30876"/>
    <w:rsid w:val="00C30D71"/>
    <w:rsid w:val="00C30EBB"/>
    <w:rsid w:val="00C31886"/>
    <w:rsid w:val="00C34AC5"/>
    <w:rsid w:val="00C35135"/>
    <w:rsid w:val="00C36BBD"/>
    <w:rsid w:val="00C37739"/>
    <w:rsid w:val="00C37CFD"/>
    <w:rsid w:val="00C416DE"/>
    <w:rsid w:val="00C41F6A"/>
    <w:rsid w:val="00C430A8"/>
    <w:rsid w:val="00C43A8D"/>
    <w:rsid w:val="00C43AD9"/>
    <w:rsid w:val="00C4492D"/>
    <w:rsid w:val="00C44BA5"/>
    <w:rsid w:val="00C47230"/>
    <w:rsid w:val="00C47FDE"/>
    <w:rsid w:val="00C51EE2"/>
    <w:rsid w:val="00C54D64"/>
    <w:rsid w:val="00C54E67"/>
    <w:rsid w:val="00C557D2"/>
    <w:rsid w:val="00C56C5D"/>
    <w:rsid w:val="00C57CD2"/>
    <w:rsid w:val="00C60F01"/>
    <w:rsid w:val="00C613DD"/>
    <w:rsid w:val="00C61489"/>
    <w:rsid w:val="00C61B57"/>
    <w:rsid w:val="00C62B8C"/>
    <w:rsid w:val="00C62F37"/>
    <w:rsid w:val="00C6381A"/>
    <w:rsid w:val="00C63E1A"/>
    <w:rsid w:val="00C642C5"/>
    <w:rsid w:val="00C646AD"/>
    <w:rsid w:val="00C64A04"/>
    <w:rsid w:val="00C64F7A"/>
    <w:rsid w:val="00C65538"/>
    <w:rsid w:val="00C67F5B"/>
    <w:rsid w:val="00C7123C"/>
    <w:rsid w:val="00C718AE"/>
    <w:rsid w:val="00C71B5C"/>
    <w:rsid w:val="00C7249E"/>
    <w:rsid w:val="00C7440A"/>
    <w:rsid w:val="00C751FD"/>
    <w:rsid w:val="00C75555"/>
    <w:rsid w:val="00C76648"/>
    <w:rsid w:val="00C767EF"/>
    <w:rsid w:val="00C77309"/>
    <w:rsid w:val="00C80799"/>
    <w:rsid w:val="00C80DB0"/>
    <w:rsid w:val="00C815CA"/>
    <w:rsid w:val="00C82B9B"/>
    <w:rsid w:val="00C84144"/>
    <w:rsid w:val="00C85588"/>
    <w:rsid w:val="00C86C7A"/>
    <w:rsid w:val="00C873D7"/>
    <w:rsid w:val="00C910AC"/>
    <w:rsid w:val="00C91118"/>
    <w:rsid w:val="00C91D9B"/>
    <w:rsid w:val="00C91EC2"/>
    <w:rsid w:val="00C92AD4"/>
    <w:rsid w:val="00C93BB3"/>
    <w:rsid w:val="00C93E7F"/>
    <w:rsid w:val="00C94DAB"/>
    <w:rsid w:val="00C95E0B"/>
    <w:rsid w:val="00C9633C"/>
    <w:rsid w:val="00C97703"/>
    <w:rsid w:val="00C97ADA"/>
    <w:rsid w:val="00CA1C64"/>
    <w:rsid w:val="00CA2181"/>
    <w:rsid w:val="00CA2892"/>
    <w:rsid w:val="00CA2AEF"/>
    <w:rsid w:val="00CA2D81"/>
    <w:rsid w:val="00CA4FE7"/>
    <w:rsid w:val="00CA6341"/>
    <w:rsid w:val="00CA6A85"/>
    <w:rsid w:val="00CA76C6"/>
    <w:rsid w:val="00CA78A5"/>
    <w:rsid w:val="00CB03E7"/>
    <w:rsid w:val="00CB06FE"/>
    <w:rsid w:val="00CB09AF"/>
    <w:rsid w:val="00CB0C7C"/>
    <w:rsid w:val="00CB1218"/>
    <w:rsid w:val="00CB221E"/>
    <w:rsid w:val="00CB2759"/>
    <w:rsid w:val="00CB4AFC"/>
    <w:rsid w:val="00CB4CC3"/>
    <w:rsid w:val="00CB5801"/>
    <w:rsid w:val="00CB58D2"/>
    <w:rsid w:val="00CB60A9"/>
    <w:rsid w:val="00CB72E5"/>
    <w:rsid w:val="00CB7354"/>
    <w:rsid w:val="00CB7B0C"/>
    <w:rsid w:val="00CC2D3E"/>
    <w:rsid w:val="00CC2FAA"/>
    <w:rsid w:val="00CC3009"/>
    <w:rsid w:val="00CC30E6"/>
    <w:rsid w:val="00CC38CD"/>
    <w:rsid w:val="00CC3A3B"/>
    <w:rsid w:val="00CC3C6F"/>
    <w:rsid w:val="00CC4136"/>
    <w:rsid w:val="00CC4363"/>
    <w:rsid w:val="00CC4BF2"/>
    <w:rsid w:val="00CC5E68"/>
    <w:rsid w:val="00CD078E"/>
    <w:rsid w:val="00CD0AE8"/>
    <w:rsid w:val="00CD0BDA"/>
    <w:rsid w:val="00CD0E24"/>
    <w:rsid w:val="00CD1142"/>
    <w:rsid w:val="00CD15BF"/>
    <w:rsid w:val="00CD299C"/>
    <w:rsid w:val="00CD2B37"/>
    <w:rsid w:val="00CD3182"/>
    <w:rsid w:val="00CD3E88"/>
    <w:rsid w:val="00CD44AD"/>
    <w:rsid w:val="00CD4A0B"/>
    <w:rsid w:val="00CD6755"/>
    <w:rsid w:val="00CD72CE"/>
    <w:rsid w:val="00CD7ACA"/>
    <w:rsid w:val="00CE12CB"/>
    <w:rsid w:val="00CE2A31"/>
    <w:rsid w:val="00CE2B32"/>
    <w:rsid w:val="00CE3180"/>
    <w:rsid w:val="00CE4C78"/>
    <w:rsid w:val="00CE57C8"/>
    <w:rsid w:val="00CE62BE"/>
    <w:rsid w:val="00CE6716"/>
    <w:rsid w:val="00CE6AD8"/>
    <w:rsid w:val="00CE6D2E"/>
    <w:rsid w:val="00CE6F4C"/>
    <w:rsid w:val="00CF0096"/>
    <w:rsid w:val="00CF0496"/>
    <w:rsid w:val="00CF095C"/>
    <w:rsid w:val="00CF114F"/>
    <w:rsid w:val="00CF1E3D"/>
    <w:rsid w:val="00CF292F"/>
    <w:rsid w:val="00CF2A60"/>
    <w:rsid w:val="00CF33ED"/>
    <w:rsid w:val="00CF35C6"/>
    <w:rsid w:val="00CF5DFF"/>
    <w:rsid w:val="00CF6035"/>
    <w:rsid w:val="00CF71BD"/>
    <w:rsid w:val="00CF737A"/>
    <w:rsid w:val="00CF74E5"/>
    <w:rsid w:val="00CF7644"/>
    <w:rsid w:val="00D00093"/>
    <w:rsid w:val="00D01FAF"/>
    <w:rsid w:val="00D0205D"/>
    <w:rsid w:val="00D02180"/>
    <w:rsid w:val="00D0243D"/>
    <w:rsid w:val="00D02DF2"/>
    <w:rsid w:val="00D03276"/>
    <w:rsid w:val="00D03358"/>
    <w:rsid w:val="00D038C3"/>
    <w:rsid w:val="00D038C9"/>
    <w:rsid w:val="00D06C4F"/>
    <w:rsid w:val="00D06F70"/>
    <w:rsid w:val="00D07924"/>
    <w:rsid w:val="00D10011"/>
    <w:rsid w:val="00D11369"/>
    <w:rsid w:val="00D1279E"/>
    <w:rsid w:val="00D12BFE"/>
    <w:rsid w:val="00D143D7"/>
    <w:rsid w:val="00D147C9"/>
    <w:rsid w:val="00D15667"/>
    <w:rsid w:val="00D15AB8"/>
    <w:rsid w:val="00D1609B"/>
    <w:rsid w:val="00D17B96"/>
    <w:rsid w:val="00D21193"/>
    <w:rsid w:val="00D2144E"/>
    <w:rsid w:val="00D24142"/>
    <w:rsid w:val="00D259E6"/>
    <w:rsid w:val="00D25DED"/>
    <w:rsid w:val="00D264FE"/>
    <w:rsid w:val="00D26FBB"/>
    <w:rsid w:val="00D311C0"/>
    <w:rsid w:val="00D3148E"/>
    <w:rsid w:val="00D31D8D"/>
    <w:rsid w:val="00D321CF"/>
    <w:rsid w:val="00D342FA"/>
    <w:rsid w:val="00D34380"/>
    <w:rsid w:val="00D3495F"/>
    <w:rsid w:val="00D35130"/>
    <w:rsid w:val="00D36C90"/>
    <w:rsid w:val="00D3746C"/>
    <w:rsid w:val="00D37601"/>
    <w:rsid w:val="00D37BFF"/>
    <w:rsid w:val="00D41DA4"/>
    <w:rsid w:val="00D42017"/>
    <w:rsid w:val="00D4217C"/>
    <w:rsid w:val="00D425EE"/>
    <w:rsid w:val="00D44BE3"/>
    <w:rsid w:val="00D4534C"/>
    <w:rsid w:val="00D46B00"/>
    <w:rsid w:val="00D47155"/>
    <w:rsid w:val="00D5000D"/>
    <w:rsid w:val="00D505C9"/>
    <w:rsid w:val="00D507B4"/>
    <w:rsid w:val="00D5102E"/>
    <w:rsid w:val="00D5104D"/>
    <w:rsid w:val="00D5207A"/>
    <w:rsid w:val="00D52CD8"/>
    <w:rsid w:val="00D52FD7"/>
    <w:rsid w:val="00D5337B"/>
    <w:rsid w:val="00D548B9"/>
    <w:rsid w:val="00D54C59"/>
    <w:rsid w:val="00D54E7E"/>
    <w:rsid w:val="00D550D5"/>
    <w:rsid w:val="00D55171"/>
    <w:rsid w:val="00D60114"/>
    <w:rsid w:val="00D613C1"/>
    <w:rsid w:val="00D619F5"/>
    <w:rsid w:val="00D622F8"/>
    <w:rsid w:val="00D62AF0"/>
    <w:rsid w:val="00D6312D"/>
    <w:rsid w:val="00D635EA"/>
    <w:rsid w:val="00D651F0"/>
    <w:rsid w:val="00D65499"/>
    <w:rsid w:val="00D66C9E"/>
    <w:rsid w:val="00D67031"/>
    <w:rsid w:val="00D67E4A"/>
    <w:rsid w:val="00D67F81"/>
    <w:rsid w:val="00D7008F"/>
    <w:rsid w:val="00D70778"/>
    <w:rsid w:val="00D7190C"/>
    <w:rsid w:val="00D71E79"/>
    <w:rsid w:val="00D721E7"/>
    <w:rsid w:val="00D726B3"/>
    <w:rsid w:val="00D72A88"/>
    <w:rsid w:val="00D72F69"/>
    <w:rsid w:val="00D731C1"/>
    <w:rsid w:val="00D76A90"/>
    <w:rsid w:val="00D76AAF"/>
    <w:rsid w:val="00D76D55"/>
    <w:rsid w:val="00D76DC7"/>
    <w:rsid w:val="00D77411"/>
    <w:rsid w:val="00D77E99"/>
    <w:rsid w:val="00D8052D"/>
    <w:rsid w:val="00D8166C"/>
    <w:rsid w:val="00D81736"/>
    <w:rsid w:val="00D82A64"/>
    <w:rsid w:val="00D84357"/>
    <w:rsid w:val="00D85728"/>
    <w:rsid w:val="00D86058"/>
    <w:rsid w:val="00D86310"/>
    <w:rsid w:val="00D86880"/>
    <w:rsid w:val="00D8712B"/>
    <w:rsid w:val="00D9006E"/>
    <w:rsid w:val="00D90B7B"/>
    <w:rsid w:val="00D91F7D"/>
    <w:rsid w:val="00D922BF"/>
    <w:rsid w:val="00D925C7"/>
    <w:rsid w:val="00D92A06"/>
    <w:rsid w:val="00D93022"/>
    <w:rsid w:val="00D93FFF"/>
    <w:rsid w:val="00D95944"/>
    <w:rsid w:val="00D96211"/>
    <w:rsid w:val="00D9697A"/>
    <w:rsid w:val="00D96ADC"/>
    <w:rsid w:val="00DA1D72"/>
    <w:rsid w:val="00DA3548"/>
    <w:rsid w:val="00DA44E0"/>
    <w:rsid w:val="00DA55BE"/>
    <w:rsid w:val="00DA664B"/>
    <w:rsid w:val="00DA6690"/>
    <w:rsid w:val="00DB02F5"/>
    <w:rsid w:val="00DB12E4"/>
    <w:rsid w:val="00DB3093"/>
    <w:rsid w:val="00DB3C0A"/>
    <w:rsid w:val="00DB3EF3"/>
    <w:rsid w:val="00DB49F6"/>
    <w:rsid w:val="00DB4A3B"/>
    <w:rsid w:val="00DB57AA"/>
    <w:rsid w:val="00DB57AF"/>
    <w:rsid w:val="00DB60C9"/>
    <w:rsid w:val="00DC01B6"/>
    <w:rsid w:val="00DC054F"/>
    <w:rsid w:val="00DC075A"/>
    <w:rsid w:val="00DC098A"/>
    <w:rsid w:val="00DC125F"/>
    <w:rsid w:val="00DC1814"/>
    <w:rsid w:val="00DC219E"/>
    <w:rsid w:val="00DC268C"/>
    <w:rsid w:val="00DC3EB3"/>
    <w:rsid w:val="00DC47B3"/>
    <w:rsid w:val="00DC521E"/>
    <w:rsid w:val="00DC5871"/>
    <w:rsid w:val="00DC59C4"/>
    <w:rsid w:val="00DC741F"/>
    <w:rsid w:val="00DC7FFB"/>
    <w:rsid w:val="00DD0D96"/>
    <w:rsid w:val="00DD0E76"/>
    <w:rsid w:val="00DD207D"/>
    <w:rsid w:val="00DD2D97"/>
    <w:rsid w:val="00DD3582"/>
    <w:rsid w:val="00DD44A0"/>
    <w:rsid w:val="00DD4683"/>
    <w:rsid w:val="00DD4C59"/>
    <w:rsid w:val="00DD4CE4"/>
    <w:rsid w:val="00DD637F"/>
    <w:rsid w:val="00DD6ECD"/>
    <w:rsid w:val="00DD7699"/>
    <w:rsid w:val="00DE1C5B"/>
    <w:rsid w:val="00DE2030"/>
    <w:rsid w:val="00DE25BA"/>
    <w:rsid w:val="00DE5CB4"/>
    <w:rsid w:val="00DE73C2"/>
    <w:rsid w:val="00DE7558"/>
    <w:rsid w:val="00DF0D67"/>
    <w:rsid w:val="00DF183A"/>
    <w:rsid w:val="00DF2031"/>
    <w:rsid w:val="00DF2B87"/>
    <w:rsid w:val="00DF2C35"/>
    <w:rsid w:val="00DF3130"/>
    <w:rsid w:val="00DF3517"/>
    <w:rsid w:val="00DF3E68"/>
    <w:rsid w:val="00DF4281"/>
    <w:rsid w:val="00DF6468"/>
    <w:rsid w:val="00DF6992"/>
    <w:rsid w:val="00DF6A97"/>
    <w:rsid w:val="00DF7447"/>
    <w:rsid w:val="00E00060"/>
    <w:rsid w:val="00E00DAF"/>
    <w:rsid w:val="00E02EAD"/>
    <w:rsid w:val="00E06204"/>
    <w:rsid w:val="00E06C10"/>
    <w:rsid w:val="00E07A5F"/>
    <w:rsid w:val="00E100CE"/>
    <w:rsid w:val="00E138F3"/>
    <w:rsid w:val="00E1459A"/>
    <w:rsid w:val="00E14B83"/>
    <w:rsid w:val="00E14C5B"/>
    <w:rsid w:val="00E1555B"/>
    <w:rsid w:val="00E15DE3"/>
    <w:rsid w:val="00E17C4A"/>
    <w:rsid w:val="00E17CA8"/>
    <w:rsid w:val="00E17F8C"/>
    <w:rsid w:val="00E214D5"/>
    <w:rsid w:val="00E21515"/>
    <w:rsid w:val="00E22380"/>
    <w:rsid w:val="00E23486"/>
    <w:rsid w:val="00E23681"/>
    <w:rsid w:val="00E23724"/>
    <w:rsid w:val="00E24022"/>
    <w:rsid w:val="00E24FD9"/>
    <w:rsid w:val="00E25BB9"/>
    <w:rsid w:val="00E263A0"/>
    <w:rsid w:val="00E2670C"/>
    <w:rsid w:val="00E27404"/>
    <w:rsid w:val="00E30BB3"/>
    <w:rsid w:val="00E30DCA"/>
    <w:rsid w:val="00E31CC8"/>
    <w:rsid w:val="00E32323"/>
    <w:rsid w:val="00E32662"/>
    <w:rsid w:val="00E328EA"/>
    <w:rsid w:val="00E32A16"/>
    <w:rsid w:val="00E33932"/>
    <w:rsid w:val="00E33E18"/>
    <w:rsid w:val="00E34D64"/>
    <w:rsid w:val="00E353F5"/>
    <w:rsid w:val="00E3726D"/>
    <w:rsid w:val="00E427EE"/>
    <w:rsid w:val="00E43B61"/>
    <w:rsid w:val="00E44854"/>
    <w:rsid w:val="00E45DDD"/>
    <w:rsid w:val="00E4642F"/>
    <w:rsid w:val="00E476FE"/>
    <w:rsid w:val="00E47DDC"/>
    <w:rsid w:val="00E51AEE"/>
    <w:rsid w:val="00E52A46"/>
    <w:rsid w:val="00E53DBC"/>
    <w:rsid w:val="00E53E04"/>
    <w:rsid w:val="00E547A8"/>
    <w:rsid w:val="00E56208"/>
    <w:rsid w:val="00E566D9"/>
    <w:rsid w:val="00E574BD"/>
    <w:rsid w:val="00E602F2"/>
    <w:rsid w:val="00E607D2"/>
    <w:rsid w:val="00E60D00"/>
    <w:rsid w:val="00E60E06"/>
    <w:rsid w:val="00E613B0"/>
    <w:rsid w:val="00E6158F"/>
    <w:rsid w:val="00E6235D"/>
    <w:rsid w:val="00E628C9"/>
    <w:rsid w:val="00E637EC"/>
    <w:rsid w:val="00E63EC9"/>
    <w:rsid w:val="00E64A34"/>
    <w:rsid w:val="00E66201"/>
    <w:rsid w:val="00E66894"/>
    <w:rsid w:val="00E672C2"/>
    <w:rsid w:val="00E70955"/>
    <w:rsid w:val="00E713F5"/>
    <w:rsid w:val="00E741BD"/>
    <w:rsid w:val="00E74959"/>
    <w:rsid w:val="00E76D90"/>
    <w:rsid w:val="00E77242"/>
    <w:rsid w:val="00E8077C"/>
    <w:rsid w:val="00E80C36"/>
    <w:rsid w:val="00E8155F"/>
    <w:rsid w:val="00E826CD"/>
    <w:rsid w:val="00E82B8B"/>
    <w:rsid w:val="00E830F3"/>
    <w:rsid w:val="00E8444B"/>
    <w:rsid w:val="00E8481E"/>
    <w:rsid w:val="00E84DE0"/>
    <w:rsid w:val="00E85F0C"/>
    <w:rsid w:val="00E86A55"/>
    <w:rsid w:val="00E86BAC"/>
    <w:rsid w:val="00E87817"/>
    <w:rsid w:val="00E9072D"/>
    <w:rsid w:val="00E9113D"/>
    <w:rsid w:val="00E9116F"/>
    <w:rsid w:val="00E92F1A"/>
    <w:rsid w:val="00E936F8"/>
    <w:rsid w:val="00E943E3"/>
    <w:rsid w:val="00E94897"/>
    <w:rsid w:val="00E97EA2"/>
    <w:rsid w:val="00E97F1C"/>
    <w:rsid w:val="00EA18E8"/>
    <w:rsid w:val="00EA1AC0"/>
    <w:rsid w:val="00EA3664"/>
    <w:rsid w:val="00EA42D8"/>
    <w:rsid w:val="00EA5C72"/>
    <w:rsid w:val="00EA7669"/>
    <w:rsid w:val="00EA7A4D"/>
    <w:rsid w:val="00EA7C93"/>
    <w:rsid w:val="00EB072B"/>
    <w:rsid w:val="00EB22F8"/>
    <w:rsid w:val="00EB242B"/>
    <w:rsid w:val="00EB2D71"/>
    <w:rsid w:val="00EB3970"/>
    <w:rsid w:val="00EB3DE4"/>
    <w:rsid w:val="00EB48CC"/>
    <w:rsid w:val="00EB48D3"/>
    <w:rsid w:val="00EB521D"/>
    <w:rsid w:val="00EB58EC"/>
    <w:rsid w:val="00EB5E8F"/>
    <w:rsid w:val="00EB6765"/>
    <w:rsid w:val="00EB6C16"/>
    <w:rsid w:val="00EC021B"/>
    <w:rsid w:val="00EC0F07"/>
    <w:rsid w:val="00EC1195"/>
    <w:rsid w:val="00EC17D3"/>
    <w:rsid w:val="00EC2466"/>
    <w:rsid w:val="00EC2D46"/>
    <w:rsid w:val="00EC3716"/>
    <w:rsid w:val="00EC47FD"/>
    <w:rsid w:val="00EC4BF5"/>
    <w:rsid w:val="00EC4ED7"/>
    <w:rsid w:val="00EC511E"/>
    <w:rsid w:val="00EC601E"/>
    <w:rsid w:val="00EC69B5"/>
    <w:rsid w:val="00EC7525"/>
    <w:rsid w:val="00ED0168"/>
    <w:rsid w:val="00ED3F3D"/>
    <w:rsid w:val="00ED5068"/>
    <w:rsid w:val="00ED5895"/>
    <w:rsid w:val="00ED628B"/>
    <w:rsid w:val="00ED6490"/>
    <w:rsid w:val="00ED6A8E"/>
    <w:rsid w:val="00EE00D8"/>
    <w:rsid w:val="00EE0248"/>
    <w:rsid w:val="00EE085E"/>
    <w:rsid w:val="00EE2FE5"/>
    <w:rsid w:val="00EE450B"/>
    <w:rsid w:val="00EE457B"/>
    <w:rsid w:val="00EE4827"/>
    <w:rsid w:val="00EE4D75"/>
    <w:rsid w:val="00EE51F2"/>
    <w:rsid w:val="00EE5705"/>
    <w:rsid w:val="00EE62F2"/>
    <w:rsid w:val="00EE6306"/>
    <w:rsid w:val="00EE6CC0"/>
    <w:rsid w:val="00EE7321"/>
    <w:rsid w:val="00EF0D61"/>
    <w:rsid w:val="00EF1BF3"/>
    <w:rsid w:val="00EF1D5A"/>
    <w:rsid w:val="00EF1E07"/>
    <w:rsid w:val="00EF3D96"/>
    <w:rsid w:val="00EF41B1"/>
    <w:rsid w:val="00EF5B2C"/>
    <w:rsid w:val="00EF7BA8"/>
    <w:rsid w:val="00F003BE"/>
    <w:rsid w:val="00F00E14"/>
    <w:rsid w:val="00F0133D"/>
    <w:rsid w:val="00F02037"/>
    <w:rsid w:val="00F0262D"/>
    <w:rsid w:val="00F02FAF"/>
    <w:rsid w:val="00F03E73"/>
    <w:rsid w:val="00F04052"/>
    <w:rsid w:val="00F05119"/>
    <w:rsid w:val="00F0588E"/>
    <w:rsid w:val="00F06033"/>
    <w:rsid w:val="00F0628A"/>
    <w:rsid w:val="00F06EB2"/>
    <w:rsid w:val="00F07BD6"/>
    <w:rsid w:val="00F07DD5"/>
    <w:rsid w:val="00F103D5"/>
    <w:rsid w:val="00F113CD"/>
    <w:rsid w:val="00F11C5D"/>
    <w:rsid w:val="00F12081"/>
    <w:rsid w:val="00F12722"/>
    <w:rsid w:val="00F1708C"/>
    <w:rsid w:val="00F17623"/>
    <w:rsid w:val="00F17D79"/>
    <w:rsid w:val="00F17DCC"/>
    <w:rsid w:val="00F2088A"/>
    <w:rsid w:val="00F20ED2"/>
    <w:rsid w:val="00F210A1"/>
    <w:rsid w:val="00F213D3"/>
    <w:rsid w:val="00F219A5"/>
    <w:rsid w:val="00F22E85"/>
    <w:rsid w:val="00F22EBF"/>
    <w:rsid w:val="00F22EFD"/>
    <w:rsid w:val="00F23048"/>
    <w:rsid w:val="00F239C8"/>
    <w:rsid w:val="00F254D7"/>
    <w:rsid w:val="00F2658E"/>
    <w:rsid w:val="00F270EC"/>
    <w:rsid w:val="00F30524"/>
    <w:rsid w:val="00F30868"/>
    <w:rsid w:val="00F3303A"/>
    <w:rsid w:val="00F343D5"/>
    <w:rsid w:val="00F34459"/>
    <w:rsid w:val="00F34A92"/>
    <w:rsid w:val="00F34DF7"/>
    <w:rsid w:val="00F35464"/>
    <w:rsid w:val="00F358F3"/>
    <w:rsid w:val="00F36BC5"/>
    <w:rsid w:val="00F3AF64"/>
    <w:rsid w:val="00F40081"/>
    <w:rsid w:val="00F40449"/>
    <w:rsid w:val="00F40881"/>
    <w:rsid w:val="00F40883"/>
    <w:rsid w:val="00F42E66"/>
    <w:rsid w:val="00F44352"/>
    <w:rsid w:val="00F44A31"/>
    <w:rsid w:val="00F44EB4"/>
    <w:rsid w:val="00F46DAF"/>
    <w:rsid w:val="00F50354"/>
    <w:rsid w:val="00F50EF7"/>
    <w:rsid w:val="00F51949"/>
    <w:rsid w:val="00F520DE"/>
    <w:rsid w:val="00F53340"/>
    <w:rsid w:val="00F53D7C"/>
    <w:rsid w:val="00F54B7A"/>
    <w:rsid w:val="00F56005"/>
    <w:rsid w:val="00F56C34"/>
    <w:rsid w:val="00F56FD7"/>
    <w:rsid w:val="00F604B0"/>
    <w:rsid w:val="00F6100F"/>
    <w:rsid w:val="00F61592"/>
    <w:rsid w:val="00F61A28"/>
    <w:rsid w:val="00F6204E"/>
    <w:rsid w:val="00F6260D"/>
    <w:rsid w:val="00F634BC"/>
    <w:rsid w:val="00F634C8"/>
    <w:rsid w:val="00F64142"/>
    <w:rsid w:val="00F64856"/>
    <w:rsid w:val="00F65106"/>
    <w:rsid w:val="00F6661F"/>
    <w:rsid w:val="00F677F5"/>
    <w:rsid w:val="00F67C1D"/>
    <w:rsid w:val="00F706C8"/>
    <w:rsid w:val="00F722F4"/>
    <w:rsid w:val="00F74014"/>
    <w:rsid w:val="00F741C7"/>
    <w:rsid w:val="00F75770"/>
    <w:rsid w:val="00F7602D"/>
    <w:rsid w:val="00F76506"/>
    <w:rsid w:val="00F76C02"/>
    <w:rsid w:val="00F76CDC"/>
    <w:rsid w:val="00F7703D"/>
    <w:rsid w:val="00F775A0"/>
    <w:rsid w:val="00F80460"/>
    <w:rsid w:val="00F8099A"/>
    <w:rsid w:val="00F824A9"/>
    <w:rsid w:val="00F8291B"/>
    <w:rsid w:val="00F833A3"/>
    <w:rsid w:val="00F84A5D"/>
    <w:rsid w:val="00F86B2D"/>
    <w:rsid w:val="00F86DC5"/>
    <w:rsid w:val="00F874F3"/>
    <w:rsid w:val="00F87ADB"/>
    <w:rsid w:val="00F87D91"/>
    <w:rsid w:val="00F91C43"/>
    <w:rsid w:val="00F91F40"/>
    <w:rsid w:val="00F93807"/>
    <w:rsid w:val="00F95F5C"/>
    <w:rsid w:val="00F968B5"/>
    <w:rsid w:val="00F96959"/>
    <w:rsid w:val="00F96DDE"/>
    <w:rsid w:val="00FA14D1"/>
    <w:rsid w:val="00FA16F6"/>
    <w:rsid w:val="00FA23A9"/>
    <w:rsid w:val="00FA2849"/>
    <w:rsid w:val="00FA2BF1"/>
    <w:rsid w:val="00FA2E44"/>
    <w:rsid w:val="00FA52C2"/>
    <w:rsid w:val="00FA55C5"/>
    <w:rsid w:val="00FA5F82"/>
    <w:rsid w:val="00FA6694"/>
    <w:rsid w:val="00FA7A30"/>
    <w:rsid w:val="00FA7A74"/>
    <w:rsid w:val="00FB315D"/>
    <w:rsid w:val="00FB36B4"/>
    <w:rsid w:val="00FB47BA"/>
    <w:rsid w:val="00FB4F20"/>
    <w:rsid w:val="00FB52D9"/>
    <w:rsid w:val="00FB55D0"/>
    <w:rsid w:val="00FB56BC"/>
    <w:rsid w:val="00FB59FC"/>
    <w:rsid w:val="00FC04CB"/>
    <w:rsid w:val="00FC27B1"/>
    <w:rsid w:val="00FC2B29"/>
    <w:rsid w:val="00FC2F3F"/>
    <w:rsid w:val="00FC6CC7"/>
    <w:rsid w:val="00FC7EE1"/>
    <w:rsid w:val="00FD033B"/>
    <w:rsid w:val="00FD0D5C"/>
    <w:rsid w:val="00FD2A8D"/>
    <w:rsid w:val="00FD2EA5"/>
    <w:rsid w:val="00FD3443"/>
    <w:rsid w:val="00FD3A5B"/>
    <w:rsid w:val="00FD649C"/>
    <w:rsid w:val="00FD6848"/>
    <w:rsid w:val="00FE0D07"/>
    <w:rsid w:val="00FE1E6A"/>
    <w:rsid w:val="00FE3520"/>
    <w:rsid w:val="00FE3C85"/>
    <w:rsid w:val="00FE42F7"/>
    <w:rsid w:val="00FE46C2"/>
    <w:rsid w:val="00FE4FE3"/>
    <w:rsid w:val="00FE5572"/>
    <w:rsid w:val="00FE577A"/>
    <w:rsid w:val="00FF3F10"/>
    <w:rsid w:val="00FF5886"/>
    <w:rsid w:val="00FF6019"/>
    <w:rsid w:val="00FF6044"/>
    <w:rsid w:val="00FF6D86"/>
    <w:rsid w:val="00FF6E47"/>
    <w:rsid w:val="00FF723D"/>
    <w:rsid w:val="00FF72FB"/>
    <w:rsid w:val="00FF7975"/>
    <w:rsid w:val="012D2ADD"/>
    <w:rsid w:val="013E962A"/>
    <w:rsid w:val="0142923C"/>
    <w:rsid w:val="01813C2C"/>
    <w:rsid w:val="02352D07"/>
    <w:rsid w:val="027B0A64"/>
    <w:rsid w:val="02843720"/>
    <w:rsid w:val="02B61696"/>
    <w:rsid w:val="030E616C"/>
    <w:rsid w:val="03527778"/>
    <w:rsid w:val="035BDD59"/>
    <w:rsid w:val="03847A25"/>
    <w:rsid w:val="03BA1CE7"/>
    <w:rsid w:val="03F29754"/>
    <w:rsid w:val="03FB5F87"/>
    <w:rsid w:val="04024CD6"/>
    <w:rsid w:val="0408A718"/>
    <w:rsid w:val="0416C575"/>
    <w:rsid w:val="04493BC5"/>
    <w:rsid w:val="0495E1F9"/>
    <w:rsid w:val="0515CB6D"/>
    <w:rsid w:val="051CE394"/>
    <w:rsid w:val="05BAD556"/>
    <w:rsid w:val="05CA4D46"/>
    <w:rsid w:val="05CBA898"/>
    <w:rsid w:val="05DEB62C"/>
    <w:rsid w:val="06E6BD64"/>
    <w:rsid w:val="06EF7C0C"/>
    <w:rsid w:val="072321E2"/>
    <w:rsid w:val="078EA443"/>
    <w:rsid w:val="07D79F4E"/>
    <w:rsid w:val="07E50195"/>
    <w:rsid w:val="08224008"/>
    <w:rsid w:val="082680F8"/>
    <w:rsid w:val="08C827A8"/>
    <w:rsid w:val="08CD0AA2"/>
    <w:rsid w:val="08D959ED"/>
    <w:rsid w:val="090AFA39"/>
    <w:rsid w:val="090F8FC5"/>
    <w:rsid w:val="092A6682"/>
    <w:rsid w:val="092A8C44"/>
    <w:rsid w:val="0942091F"/>
    <w:rsid w:val="09BCE560"/>
    <w:rsid w:val="0A3AFEB6"/>
    <w:rsid w:val="0A574102"/>
    <w:rsid w:val="0A8ACE1E"/>
    <w:rsid w:val="0AA38423"/>
    <w:rsid w:val="0AD74827"/>
    <w:rsid w:val="0B0214C2"/>
    <w:rsid w:val="0B1186C6"/>
    <w:rsid w:val="0B18F098"/>
    <w:rsid w:val="0B1DFE3B"/>
    <w:rsid w:val="0B648D0D"/>
    <w:rsid w:val="0BEEC8B8"/>
    <w:rsid w:val="0C4D3E84"/>
    <w:rsid w:val="0C648791"/>
    <w:rsid w:val="0C8B8192"/>
    <w:rsid w:val="0C8C9C4E"/>
    <w:rsid w:val="0C99DB16"/>
    <w:rsid w:val="0CC2D5C4"/>
    <w:rsid w:val="0CE27405"/>
    <w:rsid w:val="0D25890C"/>
    <w:rsid w:val="0D45E6AE"/>
    <w:rsid w:val="0D4F4711"/>
    <w:rsid w:val="0D81D040"/>
    <w:rsid w:val="0DBD76CD"/>
    <w:rsid w:val="0DC0E81B"/>
    <w:rsid w:val="0DC86ED6"/>
    <w:rsid w:val="0E03F0D5"/>
    <w:rsid w:val="0E140AAA"/>
    <w:rsid w:val="0E1E9DF6"/>
    <w:rsid w:val="0E5FA0A4"/>
    <w:rsid w:val="0E6A2E20"/>
    <w:rsid w:val="0E6E6D35"/>
    <w:rsid w:val="0E8D542E"/>
    <w:rsid w:val="0EAAAA70"/>
    <w:rsid w:val="0EAF3DF7"/>
    <w:rsid w:val="0EAFB716"/>
    <w:rsid w:val="0EF1FC61"/>
    <w:rsid w:val="0F2F002B"/>
    <w:rsid w:val="0F5B6E22"/>
    <w:rsid w:val="107F0C37"/>
    <w:rsid w:val="1080E2CF"/>
    <w:rsid w:val="111FDCDA"/>
    <w:rsid w:val="113480D6"/>
    <w:rsid w:val="1140F47D"/>
    <w:rsid w:val="11B16429"/>
    <w:rsid w:val="11BA0A2C"/>
    <w:rsid w:val="1201CE0A"/>
    <w:rsid w:val="1208EA4B"/>
    <w:rsid w:val="12201EE4"/>
    <w:rsid w:val="1293C5E0"/>
    <w:rsid w:val="12E7D474"/>
    <w:rsid w:val="12EDEF0C"/>
    <w:rsid w:val="13087C79"/>
    <w:rsid w:val="130ADB03"/>
    <w:rsid w:val="13377AD1"/>
    <w:rsid w:val="135EBD93"/>
    <w:rsid w:val="136D899E"/>
    <w:rsid w:val="13788155"/>
    <w:rsid w:val="13AEE57A"/>
    <w:rsid w:val="13B7E89E"/>
    <w:rsid w:val="13F0F04E"/>
    <w:rsid w:val="13F2B7F3"/>
    <w:rsid w:val="1410AE7C"/>
    <w:rsid w:val="14213120"/>
    <w:rsid w:val="145A70EA"/>
    <w:rsid w:val="146B79FF"/>
    <w:rsid w:val="146DD136"/>
    <w:rsid w:val="1477D4B5"/>
    <w:rsid w:val="1520E150"/>
    <w:rsid w:val="15351A97"/>
    <w:rsid w:val="157DD9AF"/>
    <w:rsid w:val="15BFC92F"/>
    <w:rsid w:val="15FEC402"/>
    <w:rsid w:val="16062703"/>
    <w:rsid w:val="16325994"/>
    <w:rsid w:val="165CE291"/>
    <w:rsid w:val="16854D33"/>
    <w:rsid w:val="16D83A7B"/>
    <w:rsid w:val="171EE3EF"/>
    <w:rsid w:val="1729F2D8"/>
    <w:rsid w:val="180EF3A7"/>
    <w:rsid w:val="18104FCD"/>
    <w:rsid w:val="18579A09"/>
    <w:rsid w:val="1896A50C"/>
    <w:rsid w:val="18BF024E"/>
    <w:rsid w:val="18D09D90"/>
    <w:rsid w:val="18F6AAD1"/>
    <w:rsid w:val="199E1CB8"/>
    <w:rsid w:val="19EBCC78"/>
    <w:rsid w:val="1A9D0B37"/>
    <w:rsid w:val="1AAC9D5D"/>
    <w:rsid w:val="1AC682C7"/>
    <w:rsid w:val="1AFACBB9"/>
    <w:rsid w:val="1B0016F3"/>
    <w:rsid w:val="1B04FC33"/>
    <w:rsid w:val="1B0D22DE"/>
    <w:rsid w:val="1B2AA89C"/>
    <w:rsid w:val="1B61B837"/>
    <w:rsid w:val="1B9EA7FB"/>
    <w:rsid w:val="1BABE24B"/>
    <w:rsid w:val="1BEC3704"/>
    <w:rsid w:val="1C1A845C"/>
    <w:rsid w:val="1C24E0B2"/>
    <w:rsid w:val="1C3FF506"/>
    <w:rsid w:val="1C43C2D1"/>
    <w:rsid w:val="1C6C69B9"/>
    <w:rsid w:val="1CA1EA65"/>
    <w:rsid w:val="1CE8A6A8"/>
    <w:rsid w:val="1CF210F7"/>
    <w:rsid w:val="1D4959C1"/>
    <w:rsid w:val="1D6138A9"/>
    <w:rsid w:val="1DC457E3"/>
    <w:rsid w:val="1DDB51C1"/>
    <w:rsid w:val="1DEEBB23"/>
    <w:rsid w:val="1E26103A"/>
    <w:rsid w:val="1E4D6436"/>
    <w:rsid w:val="1E770C01"/>
    <w:rsid w:val="1E84C0F0"/>
    <w:rsid w:val="1EE16609"/>
    <w:rsid w:val="1F4FFEAA"/>
    <w:rsid w:val="1F9F61B4"/>
    <w:rsid w:val="1FB90AB0"/>
    <w:rsid w:val="1FEA6CC1"/>
    <w:rsid w:val="201738E1"/>
    <w:rsid w:val="21164872"/>
    <w:rsid w:val="212B97A3"/>
    <w:rsid w:val="215A3DAE"/>
    <w:rsid w:val="215BEF41"/>
    <w:rsid w:val="21A87F61"/>
    <w:rsid w:val="21C02EED"/>
    <w:rsid w:val="2275F3E1"/>
    <w:rsid w:val="22B3A023"/>
    <w:rsid w:val="22E0F1C3"/>
    <w:rsid w:val="22E670D0"/>
    <w:rsid w:val="22EC24FC"/>
    <w:rsid w:val="23562E74"/>
    <w:rsid w:val="23E30F1D"/>
    <w:rsid w:val="23F87C5C"/>
    <w:rsid w:val="24378F82"/>
    <w:rsid w:val="247253C6"/>
    <w:rsid w:val="247566B3"/>
    <w:rsid w:val="247791C2"/>
    <w:rsid w:val="2483776E"/>
    <w:rsid w:val="24C84ACD"/>
    <w:rsid w:val="24DBBF9A"/>
    <w:rsid w:val="2510B13D"/>
    <w:rsid w:val="25230636"/>
    <w:rsid w:val="2539BD4A"/>
    <w:rsid w:val="2547CBC2"/>
    <w:rsid w:val="2556BB02"/>
    <w:rsid w:val="25772FF7"/>
    <w:rsid w:val="2595D5A3"/>
    <w:rsid w:val="25976039"/>
    <w:rsid w:val="25BF34E5"/>
    <w:rsid w:val="25E42910"/>
    <w:rsid w:val="26A93B42"/>
    <w:rsid w:val="27463EDA"/>
    <w:rsid w:val="277051C9"/>
    <w:rsid w:val="27C5685B"/>
    <w:rsid w:val="27CAB13E"/>
    <w:rsid w:val="2802974B"/>
    <w:rsid w:val="28817055"/>
    <w:rsid w:val="2916240A"/>
    <w:rsid w:val="29A85DA3"/>
    <w:rsid w:val="29DD74C6"/>
    <w:rsid w:val="29EF51AD"/>
    <w:rsid w:val="29F285E2"/>
    <w:rsid w:val="29F6FD8D"/>
    <w:rsid w:val="2A389AB3"/>
    <w:rsid w:val="2A5ADA69"/>
    <w:rsid w:val="2A6B73FB"/>
    <w:rsid w:val="2ADE0E84"/>
    <w:rsid w:val="2AF5A32E"/>
    <w:rsid w:val="2BA14640"/>
    <w:rsid w:val="2BCFE92F"/>
    <w:rsid w:val="2C10939B"/>
    <w:rsid w:val="2C1733A2"/>
    <w:rsid w:val="2C33535B"/>
    <w:rsid w:val="2C615787"/>
    <w:rsid w:val="2C70DFEB"/>
    <w:rsid w:val="2CCFE045"/>
    <w:rsid w:val="2CFC180C"/>
    <w:rsid w:val="2D13280D"/>
    <w:rsid w:val="2DE0109B"/>
    <w:rsid w:val="2DE49AEA"/>
    <w:rsid w:val="2E0952FA"/>
    <w:rsid w:val="2E0FB462"/>
    <w:rsid w:val="2E2D4E98"/>
    <w:rsid w:val="2E451696"/>
    <w:rsid w:val="2E504AD7"/>
    <w:rsid w:val="2E65A27E"/>
    <w:rsid w:val="2E65CC33"/>
    <w:rsid w:val="2EA5F873"/>
    <w:rsid w:val="2ECD6B56"/>
    <w:rsid w:val="2F20A757"/>
    <w:rsid w:val="2F5437F4"/>
    <w:rsid w:val="2F78BBFC"/>
    <w:rsid w:val="2F7F4072"/>
    <w:rsid w:val="2FB71FDE"/>
    <w:rsid w:val="2FD9E15E"/>
    <w:rsid w:val="2FE4B5C9"/>
    <w:rsid w:val="30357B93"/>
    <w:rsid w:val="30C4CD70"/>
    <w:rsid w:val="3105194A"/>
    <w:rsid w:val="312DF306"/>
    <w:rsid w:val="312F147A"/>
    <w:rsid w:val="31396762"/>
    <w:rsid w:val="315E1D7B"/>
    <w:rsid w:val="3168E5A1"/>
    <w:rsid w:val="317D06AE"/>
    <w:rsid w:val="31D1B09B"/>
    <w:rsid w:val="31E91035"/>
    <w:rsid w:val="321CEB50"/>
    <w:rsid w:val="324E86EF"/>
    <w:rsid w:val="326B8322"/>
    <w:rsid w:val="32703F09"/>
    <w:rsid w:val="328D719E"/>
    <w:rsid w:val="3290DF28"/>
    <w:rsid w:val="333D5C4C"/>
    <w:rsid w:val="33509CEB"/>
    <w:rsid w:val="335B549E"/>
    <w:rsid w:val="33754218"/>
    <w:rsid w:val="33790AA2"/>
    <w:rsid w:val="340C17FE"/>
    <w:rsid w:val="342F6FAE"/>
    <w:rsid w:val="343A584E"/>
    <w:rsid w:val="345ED61E"/>
    <w:rsid w:val="35506E1F"/>
    <w:rsid w:val="3586BF29"/>
    <w:rsid w:val="3586D554"/>
    <w:rsid w:val="359E41F0"/>
    <w:rsid w:val="35AE0578"/>
    <w:rsid w:val="35DFFE8E"/>
    <w:rsid w:val="35E10055"/>
    <w:rsid w:val="35EC48B8"/>
    <w:rsid w:val="36245056"/>
    <w:rsid w:val="367C69EE"/>
    <w:rsid w:val="36A06523"/>
    <w:rsid w:val="3770E1C5"/>
    <w:rsid w:val="37850EF1"/>
    <w:rsid w:val="379BD4AD"/>
    <w:rsid w:val="37AF5FB7"/>
    <w:rsid w:val="37D47189"/>
    <w:rsid w:val="388AD341"/>
    <w:rsid w:val="38AC70F6"/>
    <w:rsid w:val="38BDDE9E"/>
    <w:rsid w:val="38BF65FA"/>
    <w:rsid w:val="38C1C482"/>
    <w:rsid w:val="38F88C7E"/>
    <w:rsid w:val="39034C01"/>
    <w:rsid w:val="3909C5F9"/>
    <w:rsid w:val="390A51DE"/>
    <w:rsid w:val="394281DC"/>
    <w:rsid w:val="3965EF7C"/>
    <w:rsid w:val="399C6BEF"/>
    <w:rsid w:val="39CF1DF4"/>
    <w:rsid w:val="39D95BB7"/>
    <w:rsid w:val="3A13820A"/>
    <w:rsid w:val="3A98605A"/>
    <w:rsid w:val="3AC0A8DB"/>
    <w:rsid w:val="3B176ED8"/>
    <w:rsid w:val="3B5189AC"/>
    <w:rsid w:val="3B5F9847"/>
    <w:rsid w:val="3B74D43B"/>
    <w:rsid w:val="3BC1E652"/>
    <w:rsid w:val="3BEF6185"/>
    <w:rsid w:val="3BF84202"/>
    <w:rsid w:val="3C08EB4E"/>
    <w:rsid w:val="3C25ACF6"/>
    <w:rsid w:val="3C4BEB39"/>
    <w:rsid w:val="3C4CA298"/>
    <w:rsid w:val="3C8360B8"/>
    <w:rsid w:val="3CAB41A0"/>
    <w:rsid w:val="3CD0D332"/>
    <w:rsid w:val="3CFC7634"/>
    <w:rsid w:val="3D757FD8"/>
    <w:rsid w:val="3D959A8C"/>
    <w:rsid w:val="3D97C55B"/>
    <w:rsid w:val="3DA062E4"/>
    <w:rsid w:val="3DB9CF60"/>
    <w:rsid w:val="3DD3945D"/>
    <w:rsid w:val="3DFFFBFF"/>
    <w:rsid w:val="3E40350A"/>
    <w:rsid w:val="3E4E8045"/>
    <w:rsid w:val="3E67CF46"/>
    <w:rsid w:val="3E76848E"/>
    <w:rsid w:val="3E804C5C"/>
    <w:rsid w:val="3E89B75C"/>
    <w:rsid w:val="3EC33A8E"/>
    <w:rsid w:val="3EDB74CE"/>
    <w:rsid w:val="3F750947"/>
    <w:rsid w:val="3F78879E"/>
    <w:rsid w:val="3FDD04EB"/>
    <w:rsid w:val="3FEACCE8"/>
    <w:rsid w:val="40057975"/>
    <w:rsid w:val="4020DE8B"/>
    <w:rsid w:val="40351249"/>
    <w:rsid w:val="40433E56"/>
    <w:rsid w:val="40694D9E"/>
    <w:rsid w:val="40C13D15"/>
    <w:rsid w:val="40D8D949"/>
    <w:rsid w:val="40E8B92B"/>
    <w:rsid w:val="40ECBEFF"/>
    <w:rsid w:val="417D961D"/>
    <w:rsid w:val="41AB6019"/>
    <w:rsid w:val="41BCCD1D"/>
    <w:rsid w:val="41EFD304"/>
    <w:rsid w:val="41F0D6A0"/>
    <w:rsid w:val="42206D3E"/>
    <w:rsid w:val="4265C4FA"/>
    <w:rsid w:val="429AC971"/>
    <w:rsid w:val="42A103D6"/>
    <w:rsid w:val="433518B7"/>
    <w:rsid w:val="434D5E3F"/>
    <w:rsid w:val="434E1753"/>
    <w:rsid w:val="439B1DE9"/>
    <w:rsid w:val="43BDB9D2"/>
    <w:rsid w:val="43C27DAA"/>
    <w:rsid w:val="43F94555"/>
    <w:rsid w:val="4403903A"/>
    <w:rsid w:val="440D4A81"/>
    <w:rsid w:val="442669F6"/>
    <w:rsid w:val="4466540B"/>
    <w:rsid w:val="449759A7"/>
    <w:rsid w:val="44BB8EAA"/>
    <w:rsid w:val="44C2E18F"/>
    <w:rsid w:val="44C3942A"/>
    <w:rsid w:val="44D1ABA8"/>
    <w:rsid w:val="45210771"/>
    <w:rsid w:val="456DE0E5"/>
    <w:rsid w:val="4591F39F"/>
    <w:rsid w:val="4595961D"/>
    <w:rsid w:val="45B2B878"/>
    <w:rsid w:val="45E63010"/>
    <w:rsid w:val="45FBAA76"/>
    <w:rsid w:val="4619E74D"/>
    <w:rsid w:val="46207F00"/>
    <w:rsid w:val="46326CA2"/>
    <w:rsid w:val="4638204A"/>
    <w:rsid w:val="46449652"/>
    <w:rsid w:val="4655C1DF"/>
    <w:rsid w:val="465A64B0"/>
    <w:rsid w:val="467EB8DB"/>
    <w:rsid w:val="46A26FA7"/>
    <w:rsid w:val="46C3135F"/>
    <w:rsid w:val="46D28AD7"/>
    <w:rsid w:val="46EB9062"/>
    <w:rsid w:val="4757BE39"/>
    <w:rsid w:val="476BD84F"/>
    <w:rsid w:val="47867647"/>
    <w:rsid w:val="47883829"/>
    <w:rsid w:val="478F9343"/>
    <w:rsid w:val="47B89EC7"/>
    <w:rsid w:val="47EE1CED"/>
    <w:rsid w:val="48009908"/>
    <w:rsid w:val="48032338"/>
    <w:rsid w:val="4809EA2C"/>
    <w:rsid w:val="4843ED6C"/>
    <w:rsid w:val="48638F5A"/>
    <w:rsid w:val="489DA507"/>
    <w:rsid w:val="489E74E0"/>
    <w:rsid w:val="48C71CB4"/>
    <w:rsid w:val="48E55672"/>
    <w:rsid w:val="48FD8260"/>
    <w:rsid w:val="494ACAD6"/>
    <w:rsid w:val="494D9F8F"/>
    <w:rsid w:val="49526D54"/>
    <w:rsid w:val="497F5E97"/>
    <w:rsid w:val="4989FD42"/>
    <w:rsid w:val="49D481BE"/>
    <w:rsid w:val="4A0828C3"/>
    <w:rsid w:val="4A4E1BD1"/>
    <w:rsid w:val="4A59F798"/>
    <w:rsid w:val="4A7785A8"/>
    <w:rsid w:val="4AA0F9C2"/>
    <w:rsid w:val="4AD0F51E"/>
    <w:rsid w:val="4AD447E7"/>
    <w:rsid w:val="4B458B71"/>
    <w:rsid w:val="4BF3AEAC"/>
    <w:rsid w:val="4C1132D0"/>
    <w:rsid w:val="4C194D83"/>
    <w:rsid w:val="4C4015E0"/>
    <w:rsid w:val="4C9C1D8C"/>
    <w:rsid w:val="4CDCF190"/>
    <w:rsid w:val="4D296E47"/>
    <w:rsid w:val="4DA9438F"/>
    <w:rsid w:val="4DE62D7B"/>
    <w:rsid w:val="4E16762F"/>
    <w:rsid w:val="4E3EE232"/>
    <w:rsid w:val="4E69E85D"/>
    <w:rsid w:val="4E9761AD"/>
    <w:rsid w:val="4EC068A6"/>
    <w:rsid w:val="4F34B41B"/>
    <w:rsid w:val="4F85B6E0"/>
    <w:rsid w:val="4FB2DDED"/>
    <w:rsid w:val="4FBBB818"/>
    <w:rsid w:val="503A2C5B"/>
    <w:rsid w:val="5046EFA5"/>
    <w:rsid w:val="508F1F91"/>
    <w:rsid w:val="50E8DAA4"/>
    <w:rsid w:val="51034090"/>
    <w:rsid w:val="51EE12A9"/>
    <w:rsid w:val="51F6DAA4"/>
    <w:rsid w:val="51F7B327"/>
    <w:rsid w:val="5202F05D"/>
    <w:rsid w:val="5223BA25"/>
    <w:rsid w:val="52245DAE"/>
    <w:rsid w:val="5225F9CE"/>
    <w:rsid w:val="52468A3D"/>
    <w:rsid w:val="524D3387"/>
    <w:rsid w:val="526B31DB"/>
    <w:rsid w:val="5292AB4A"/>
    <w:rsid w:val="52BD3A90"/>
    <w:rsid w:val="52C15A2E"/>
    <w:rsid w:val="5324F5DA"/>
    <w:rsid w:val="532FF842"/>
    <w:rsid w:val="5343EAAC"/>
    <w:rsid w:val="539EB3E2"/>
    <w:rsid w:val="53E9DECB"/>
    <w:rsid w:val="5420CCA9"/>
    <w:rsid w:val="54BCE6E5"/>
    <w:rsid w:val="54D49CB3"/>
    <w:rsid w:val="54D89077"/>
    <w:rsid w:val="54E5D4BA"/>
    <w:rsid w:val="5521288A"/>
    <w:rsid w:val="5533192C"/>
    <w:rsid w:val="55338A68"/>
    <w:rsid w:val="5582EEF7"/>
    <w:rsid w:val="55A8DD6E"/>
    <w:rsid w:val="565240B1"/>
    <w:rsid w:val="565F7E1B"/>
    <w:rsid w:val="567C16E3"/>
    <w:rsid w:val="56B9C4AA"/>
    <w:rsid w:val="56C9E891"/>
    <w:rsid w:val="56CED513"/>
    <w:rsid w:val="570B5720"/>
    <w:rsid w:val="57113D17"/>
    <w:rsid w:val="57504E0F"/>
    <w:rsid w:val="578654B7"/>
    <w:rsid w:val="5788BFB9"/>
    <w:rsid w:val="5790EA96"/>
    <w:rsid w:val="57AB7AFE"/>
    <w:rsid w:val="57BA8E3D"/>
    <w:rsid w:val="57EE74AA"/>
    <w:rsid w:val="57FEDCAA"/>
    <w:rsid w:val="582ADF23"/>
    <w:rsid w:val="58357127"/>
    <w:rsid w:val="587B6387"/>
    <w:rsid w:val="5913B880"/>
    <w:rsid w:val="59182B09"/>
    <w:rsid w:val="593C3B1D"/>
    <w:rsid w:val="5970ABBA"/>
    <w:rsid w:val="59B8E0FB"/>
    <w:rsid w:val="59BA620B"/>
    <w:rsid w:val="59C084F5"/>
    <w:rsid w:val="59FF62B4"/>
    <w:rsid w:val="5A31ED94"/>
    <w:rsid w:val="5A77E8CB"/>
    <w:rsid w:val="5A7FFAD6"/>
    <w:rsid w:val="5A9B8A33"/>
    <w:rsid w:val="5A9C2B6D"/>
    <w:rsid w:val="5AAEEE3C"/>
    <w:rsid w:val="5AB99849"/>
    <w:rsid w:val="5B15D8BE"/>
    <w:rsid w:val="5B274375"/>
    <w:rsid w:val="5B2BF000"/>
    <w:rsid w:val="5B7E7350"/>
    <w:rsid w:val="5B99C94A"/>
    <w:rsid w:val="5BAE957A"/>
    <w:rsid w:val="5BC69D00"/>
    <w:rsid w:val="5BEE3755"/>
    <w:rsid w:val="5C2C665C"/>
    <w:rsid w:val="5C5BE59D"/>
    <w:rsid w:val="5CB6BB5A"/>
    <w:rsid w:val="5CBB107E"/>
    <w:rsid w:val="5CBB9919"/>
    <w:rsid w:val="5CD12975"/>
    <w:rsid w:val="5CD3E164"/>
    <w:rsid w:val="5CDBC243"/>
    <w:rsid w:val="5D26E9A1"/>
    <w:rsid w:val="5D2BFDB0"/>
    <w:rsid w:val="5D55D229"/>
    <w:rsid w:val="5D660A7D"/>
    <w:rsid w:val="5D76ED79"/>
    <w:rsid w:val="5DE96F51"/>
    <w:rsid w:val="5DED248D"/>
    <w:rsid w:val="5E11E2ED"/>
    <w:rsid w:val="5E4AB011"/>
    <w:rsid w:val="5E4C39C2"/>
    <w:rsid w:val="5E82B66E"/>
    <w:rsid w:val="5E8F5A44"/>
    <w:rsid w:val="5EB11577"/>
    <w:rsid w:val="5EC56F6E"/>
    <w:rsid w:val="5F0C4C87"/>
    <w:rsid w:val="5F5BE81B"/>
    <w:rsid w:val="5F820482"/>
    <w:rsid w:val="5F91BFB9"/>
    <w:rsid w:val="5FA6AFD7"/>
    <w:rsid w:val="5FAC5025"/>
    <w:rsid w:val="5FE021BE"/>
    <w:rsid w:val="5FF46E23"/>
    <w:rsid w:val="5FF56DC5"/>
    <w:rsid w:val="60149DA1"/>
    <w:rsid w:val="6015DD5C"/>
    <w:rsid w:val="605E2F91"/>
    <w:rsid w:val="60EB0919"/>
    <w:rsid w:val="60F334AD"/>
    <w:rsid w:val="60F43645"/>
    <w:rsid w:val="60FC6A0A"/>
    <w:rsid w:val="60FDE925"/>
    <w:rsid w:val="6142E25D"/>
    <w:rsid w:val="614657F0"/>
    <w:rsid w:val="61DA32A6"/>
    <w:rsid w:val="62175952"/>
    <w:rsid w:val="6235C7CB"/>
    <w:rsid w:val="624E6E6E"/>
    <w:rsid w:val="6290D5A7"/>
    <w:rsid w:val="62C619C3"/>
    <w:rsid w:val="630BBDD6"/>
    <w:rsid w:val="632D9ED3"/>
    <w:rsid w:val="63328D1E"/>
    <w:rsid w:val="633BFFAB"/>
    <w:rsid w:val="6377B4E8"/>
    <w:rsid w:val="63806632"/>
    <w:rsid w:val="63C09BE7"/>
    <w:rsid w:val="63EA1791"/>
    <w:rsid w:val="64032991"/>
    <w:rsid w:val="643CE26F"/>
    <w:rsid w:val="645F98CE"/>
    <w:rsid w:val="647C823B"/>
    <w:rsid w:val="64879030"/>
    <w:rsid w:val="648FC2E1"/>
    <w:rsid w:val="64B76586"/>
    <w:rsid w:val="64CE27B1"/>
    <w:rsid w:val="655320BF"/>
    <w:rsid w:val="655B09EC"/>
    <w:rsid w:val="65821AC9"/>
    <w:rsid w:val="6584D355"/>
    <w:rsid w:val="658DD47D"/>
    <w:rsid w:val="65C9958F"/>
    <w:rsid w:val="65CAD449"/>
    <w:rsid w:val="660B3B87"/>
    <w:rsid w:val="66440CD6"/>
    <w:rsid w:val="66544060"/>
    <w:rsid w:val="666370BF"/>
    <w:rsid w:val="6687A608"/>
    <w:rsid w:val="6696FCE6"/>
    <w:rsid w:val="6699160B"/>
    <w:rsid w:val="66A2E1A9"/>
    <w:rsid w:val="66ADFE8D"/>
    <w:rsid w:val="66C02EB5"/>
    <w:rsid w:val="67019145"/>
    <w:rsid w:val="6715C0F4"/>
    <w:rsid w:val="672F7CCE"/>
    <w:rsid w:val="674EB927"/>
    <w:rsid w:val="679A5AFC"/>
    <w:rsid w:val="67D88C9A"/>
    <w:rsid w:val="67DE1C89"/>
    <w:rsid w:val="67F357AF"/>
    <w:rsid w:val="683A1BB6"/>
    <w:rsid w:val="68AE8357"/>
    <w:rsid w:val="68E3F6C4"/>
    <w:rsid w:val="6914684C"/>
    <w:rsid w:val="694D88AF"/>
    <w:rsid w:val="699BBBAC"/>
    <w:rsid w:val="69AEB0B1"/>
    <w:rsid w:val="69D6B5B2"/>
    <w:rsid w:val="69E454B7"/>
    <w:rsid w:val="69EBEB32"/>
    <w:rsid w:val="6A01EE74"/>
    <w:rsid w:val="6A1C7BEF"/>
    <w:rsid w:val="6A2A4F45"/>
    <w:rsid w:val="6A47826A"/>
    <w:rsid w:val="6A7B4F24"/>
    <w:rsid w:val="6A967F24"/>
    <w:rsid w:val="6AC7DE57"/>
    <w:rsid w:val="6AD0D69B"/>
    <w:rsid w:val="6B171BB5"/>
    <w:rsid w:val="6B2A9AC7"/>
    <w:rsid w:val="6B2BEED1"/>
    <w:rsid w:val="6B3465FD"/>
    <w:rsid w:val="6B5FDB40"/>
    <w:rsid w:val="6BD5D7FA"/>
    <w:rsid w:val="6BE18627"/>
    <w:rsid w:val="6C3C3F60"/>
    <w:rsid w:val="6C63B950"/>
    <w:rsid w:val="6C7070F4"/>
    <w:rsid w:val="6C9BBD98"/>
    <w:rsid w:val="6CB1BDA7"/>
    <w:rsid w:val="6CC23627"/>
    <w:rsid w:val="6CC52708"/>
    <w:rsid w:val="6CC9BA65"/>
    <w:rsid w:val="6CE4378E"/>
    <w:rsid w:val="6CEA4744"/>
    <w:rsid w:val="6D4BDEFA"/>
    <w:rsid w:val="6D555487"/>
    <w:rsid w:val="6D73EB59"/>
    <w:rsid w:val="6D8CF330"/>
    <w:rsid w:val="6DC3C4A7"/>
    <w:rsid w:val="6DD482AE"/>
    <w:rsid w:val="6DE88C63"/>
    <w:rsid w:val="6DEC8872"/>
    <w:rsid w:val="6DEF9E14"/>
    <w:rsid w:val="6DF3D453"/>
    <w:rsid w:val="6EB41972"/>
    <w:rsid w:val="6EC726CA"/>
    <w:rsid w:val="6EF6D4C5"/>
    <w:rsid w:val="6F01CD6B"/>
    <w:rsid w:val="6F37D359"/>
    <w:rsid w:val="6F4F027D"/>
    <w:rsid w:val="6F5F4D42"/>
    <w:rsid w:val="6F64D6C5"/>
    <w:rsid w:val="6F8A9406"/>
    <w:rsid w:val="6FA72529"/>
    <w:rsid w:val="6FE8705D"/>
    <w:rsid w:val="6FF22350"/>
    <w:rsid w:val="7033816F"/>
    <w:rsid w:val="70948650"/>
    <w:rsid w:val="70B192AE"/>
    <w:rsid w:val="70C89702"/>
    <w:rsid w:val="71034768"/>
    <w:rsid w:val="7109713A"/>
    <w:rsid w:val="7153E93D"/>
    <w:rsid w:val="71D91E04"/>
    <w:rsid w:val="720FC233"/>
    <w:rsid w:val="721D9435"/>
    <w:rsid w:val="721F33D6"/>
    <w:rsid w:val="725395FF"/>
    <w:rsid w:val="7267C82D"/>
    <w:rsid w:val="72798CBE"/>
    <w:rsid w:val="728DDB2D"/>
    <w:rsid w:val="72BCA3E2"/>
    <w:rsid w:val="72C6821D"/>
    <w:rsid w:val="72F588A6"/>
    <w:rsid w:val="735E86E1"/>
    <w:rsid w:val="736301E2"/>
    <w:rsid w:val="73756E04"/>
    <w:rsid w:val="737B47EE"/>
    <w:rsid w:val="739C9C9D"/>
    <w:rsid w:val="73CEC92E"/>
    <w:rsid w:val="73E23D41"/>
    <w:rsid w:val="744DDD05"/>
    <w:rsid w:val="74850CC0"/>
    <w:rsid w:val="74956430"/>
    <w:rsid w:val="7495C9D2"/>
    <w:rsid w:val="74B1D665"/>
    <w:rsid w:val="74C1AF85"/>
    <w:rsid w:val="74D91B16"/>
    <w:rsid w:val="753C47F4"/>
    <w:rsid w:val="75652C75"/>
    <w:rsid w:val="75718F61"/>
    <w:rsid w:val="75AD400A"/>
    <w:rsid w:val="75D6BF33"/>
    <w:rsid w:val="75D717CA"/>
    <w:rsid w:val="75DE0688"/>
    <w:rsid w:val="765C579F"/>
    <w:rsid w:val="76D82176"/>
    <w:rsid w:val="77030245"/>
    <w:rsid w:val="771C6DD4"/>
    <w:rsid w:val="7745CBD7"/>
    <w:rsid w:val="7791F7F1"/>
    <w:rsid w:val="77BD9C6A"/>
    <w:rsid w:val="77F0DDE7"/>
    <w:rsid w:val="784B6FFD"/>
    <w:rsid w:val="787F2BFA"/>
    <w:rsid w:val="78846DB2"/>
    <w:rsid w:val="78AE2002"/>
    <w:rsid w:val="78AF6722"/>
    <w:rsid w:val="78F0A5F4"/>
    <w:rsid w:val="791C7C48"/>
    <w:rsid w:val="792D5988"/>
    <w:rsid w:val="7966D22D"/>
    <w:rsid w:val="796B0452"/>
    <w:rsid w:val="799D1BAB"/>
    <w:rsid w:val="79A04DB6"/>
    <w:rsid w:val="79AEC783"/>
    <w:rsid w:val="79B7E4D7"/>
    <w:rsid w:val="7A69EE43"/>
    <w:rsid w:val="7AB8CAA7"/>
    <w:rsid w:val="7ACE2D4C"/>
    <w:rsid w:val="7AD33073"/>
    <w:rsid w:val="7B2305DB"/>
    <w:rsid w:val="7BA46C88"/>
    <w:rsid w:val="7BA67059"/>
    <w:rsid w:val="7BB58021"/>
    <w:rsid w:val="7BB96B43"/>
    <w:rsid w:val="7BF9D500"/>
    <w:rsid w:val="7C0243CC"/>
    <w:rsid w:val="7C1484B1"/>
    <w:rsid w:val="7C167429"/>
    <w:rsid w:val="7C181D4F"/>
    <w:rsid w:val="7C405F86"/>
    <w:rsid w:val="7C5B1905"/>
    <w:rsid w:val="7C6697C1"/>
    <w:rsid w:val="7CB54C8F"/>
    <w:rsid w:val="7CDE6F34"/>
    <w:rsid w:val="7D3D44BB"/>
    <w:rsid w:val="7D7ADED5"/>
    <w:rsid w:val="7D9257A3"/>
    <w:rsid w:val="7DA5A455"/>
    <w:rsid w:val="7DCBBBB4"/>
    <w:rsid w:val="7DD17DB1"/>
    <w:rsid w:val="7E04373E"/>
    <w:rsid w:val="7E0D2B65"/>
    <w:rsid w:val="7E24F014"/>
    <w:rsid w:val="7E3B6AF3"/>
    <w:rsid w:val="7E40D9FD"/>
    <w:rsid w:val="7E7A25BB"/>
    <w:rsid w:val="7ECF014C"/>
    <w:rsid w:val="7EFD79E7"/>
    <w:rsid w:val="7F062446"/>
    <w:rsid w:val="7F26B094"/>
    <w:rsid w:val="7F30A7E2"/>
    <w:rsid w:val="7F3B8AD0"/>
    <w:rsid w:val="7F5DDBCC"/>
    <w:rsid w:val="7F5EFDC9"/>
    <w:rsid w:val="7F80F2B3"/>
    <w:rsid w:val="7FA473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87D1D"/>
  <w15:docId w15:val="{EB60BC25-993E-4831-961F-467286D6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BF"/>
  </w:style>
  <w:style w:type="paragraph" w:styleId="Heading1">
    <w:name w:val="heading 1"/>
    <w:basedOn w:val="Normal"/>
    <w:next w:val="Normal"/>
    <w:link w:val="Heading1Char"/>
    <w:uiPriority w:val="9"/>
    <w:qFormat/>
    <w:rsid w:val="00D26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E3829"/>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214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F82"/>
    <w:pPr>
      <w:ind w:left="720"/>
      <w:contextualSpacing/>
    </w:pPr>
  </w:style>
  <w:style w:type="character" w:customStyle="1" w:styleId="Heading2Char">
    <w:name w:val="Heading 2 Char"/>
    <w:basedOn w:val="DefaultParagraphFont"/>
    <w:link w:val="Heading2"/>
    <w:rsid w:val="00BE3829"/>
    <w:rPr>
      <w:rFonts w:ascii="Arial" w:eastAsia="Times New Roman" w:hAnsi="Arial" w:cs="Times New Roman"/>
      <w:b/>
      <w:sz w:val="24"/>
      <w:szCs w:val="20"/>
      <w:lang w:eastAsia="en-GB"/>
    </w:rPr>
  </w:style>
  <w:style w:type="paragraph" w:styleId="CommentText">
    <w:name w:val="annotation text"/>
    <w:basedOn w:val="Normal"/>
    <w:link w:val="CommentTextChar"/>
    <w:uiPriority w:val="99"/>
    <w:unhideWhenUsed/>
    <w:rsid w:val="007A2DAE"/>
    <w:pPr>
      <w:spacing w:line="240" w:lineRule="auto"/>
    </w:pPr>
    <w:rPr>
      <w:sz w:val="20"/>
      <w:szCs w:val="20"/>
    </w:rPr>
  </w:style>
  <w:style w:type="character" w:customStyle="1" w:styleId="CommentTextChar">
    <w:name w:val="Comment Text Char"/>
    <w:basedOn w:val="DefaultParagraphFont"/>
    <w:link w:val="CommentText"/>
    <w:uiPriority w:val="99"/>
    <w:rsid w:val="007A2DAE"/>
    <w:rPr>
      <w:sz w:val="20"/>
      <w:szCs w:val="20"/>
    </w:rPr>
  </w:style>
  <w:style w:type="character" w:styleId="CommentReference">
    <w:name w:val="annotation reference"/>
    <w:basedOn w:val="DefaultParagraphFont"/>
    <w:uiPriority w:val="99"/>
    <w:semiHidden/>
    <w:unhideWhenUsed/>
    <w:rsid w:val="007A2DAE"/>
    <w:rPr>
      <w:sz w:val="16"/>
      <w:szCs w:val="16"/>
    </w:rPr>
  </w:style>
  <w:style w:type="paragraph" w:styleId="BalloonText">
    <w:name w:val="Balloon Text"/>
    <w:basedOn w:val="Normal"/>
    <w:link w:val="BalloonTextChar"/>
    <w:uiPriority w:val="99"/>
    <w:semiHidden/>
    <w:unhideWhenUsed/>
    <w:rsid w:val="007A2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DAE"/>
    <w:rPr>
      <w:rFonts w:ascii="Tahoma" w:hAnsi="Tahoma" w:cs="Tahoma"/>
      <w:sz w:val="16"/>
      <w:szCs w:val="16"/>
    </w:rPr>
  </w:style>
  <w:style w:type="paragraph" w:customStyle="1" w:styleId="Default">
    <w:name w:val="Default"/>
    <w:rsid w:val="00EC119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68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64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50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B70"/>
  </w:style>
  <w:style w:type="paragraph" w:styleId="Footer">
    <w:name w:val="footer"/>
    <w:basedOn w:val="Normal"/>
    <w:link w:val="FooterChar"/>
    <w:uiPriority w:val="99"/>
    <w:unhideWhenUsed/>
    <w:rsid w:val="00650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B70"/>
  </w:style>
  <w:style w:type="character" w:styleId="Hyperlink">
    <w:name w:val="Hyperlink"/>
    <w:basedOn w:val="DefaultParagraphFont"/>
    <w:uiPriority w:val="99"/>
    <w:unhideWhenUsed/>
    <w:rsid w:val="00F86DC5"/>
    <w:rPr>
      <w:color w:val="0000FF" w:themeColor="hyperlink"/>
      <w:u w:val="single"/>
    </w:rPr>
  </w:style>
  <w:style w:type="paragraph" w:styleId="TOC1">
    <w:name w:val="toc 1"/>
    <w:basedOn w:val="Normal"/>
    <w:next w:val="Normal"/>
    <w:autoRedefine/>
    <w:uiPriority w:val="39"/>
    <w:unhideWhenUsed/>
    <w:rsid w:val="00F86DC5"/>
    <w:pPr>
      <w:spacing w:after="100"/>
    </w:pPr>
  </w:style>
  <w:style w:type="paragraph" w:styleId="TOCHeading">
    <w:name w:val="TOC Heading"/>
    <w:basedOn w:val="Heading1"/>
    <w:next w:val="Normal"/>
    <w:uiPriority w:val="39"/>
    <w:semiHidden/>
    <w:unhideWhenUsed/>
    <w:qFormat/>
    <w:rsid w:val="00F86DC5"/>
    <w:pPr>
      <w:outlineLvl w:val="9"/>
    </w:pPr>
    <w:rPr>
      <w:lang w:val="en-US" w:eastAsia="ja-JP"/>
    </w:rPr>
  </w:style>
  <w:style w:type="character" w:customStyle="1" w:styleId="Heading3Char">
    <w:name w:val="Heading 3 Char"/>
    <w:basedOn w:val="DefaultParagraphFont"/>
    <w:link w:val="Heading3"/>
    <w:uiPriority w:val="9"/>
    <w:rsid w:val="00D2144E"/>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9B6D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B6DE2"/>
    <w:rPr>
      <w:rFonts w:ascii="Calibri" w:hAnsi="Calibri"/>
      <w:szCs w:val="21"/>
    </w:rPr>
  </w:style>
  <w:style w:type="character" w:styleId="Emphasis">
    <w:name w:val="Emphasis"/>
    <w:basedOn w:val="DefaultParagraphFont"/>
    <w:uiPriority w:val="20"/>
    <w:qFormat/>
    <w:rsid w:val="00C77309"/>
    <w:rPr>
      <w:b/>
      <w:bCs/>
      <w:i w:val="0"/>
      <w:iCs w:val="0"/>
    </w:rPr>
  </w:style>
  <w:style w:type="paragraph" w:styleId="CommentSubject">
    <w:name w:val="annotation subject"/>
    <w:basedOn w:val="CommentText"/>
    <w:next w:val="CommentText"/>
    <w:link w:val="CommentSubjectChar"/>
    <w:uiPriority w:val="99"/>
    <w:semiHidden/>
    <w:unhideWhenUsed/>
    <w:rsid w:val="006F3EBD"/>
    <w:rPr>
      <w:b/>
      <w:bCs/>
    </w:rPr>
  </w:style>
  <w:style w:type="character" w:customStyle="1" w:styleId="CommentSubjectChar">
    <w:name w:val="Comment Subject Char"/>
    <w:basedOn w:val="CommentTextChar"/>
    <w:link w:val="CommentSubject"/>
    <w:uiPriority w:val="99"/>
    <w:semiHidden/>
    <w:rsid w:val="006F3EBD"/>
    <w:rPr>
      <w:b/>
      <w:bCs/>
      <w:sz w:val="20"/>
      <w:szCs w:val="20"/>
    </w:rPr>
  </w:style>
  <w:style w:type="paragraph" w:styleId="Revision">
    <w:name w:val="Revision"/>
    <w:hidden/>
    <w:uiPriority w:val="99"/>
    <w:semiHidden/>
    <w:rsid w:val="00843B02"/>
    <w:pPr>
      <w:spacing w:after="0" w:line="240" w:lineRule="auto"/>
    </w:pPr>
  </w:style>
  <w:style w:type="paragraph" w:styleId="FootnoteText">
    <w:name w:val="footnote text"/>
    <w:basedOn w:val="Normal"/>
    <w:link w:val="FootnoteTextChar"/>
    <w:uiPriority w:val="99"/>
    <w:semiHidden/>
    <w:unhideWhenUsed/>
    <w:rsid w:val="00B85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A61"/>
    <w:rPr>
      <w:sz w:val="20"/>
      <w:szCs w:val="20"/>
    </w:rPr>
  </w:style>
  <w:style w:type="character" w:styleId="FootnoteReference">
    <w:name w:val="footnote reference"/>
    <w:basedOn w:val="DefaultParagraphFont"/>
    <w:uiPriority w:val="99"/>
    <w:semiHidden/>
    <w:unhideWhenUsed/>
    <w:rsid w:val="00B85A61"/>
    <w:rPr>
      <w:vertAlign w:val="superscript"/>
    </w:rPr>
  </w:style>
  <w:style w:type="character" w:styleId="FollowedHyperlink">
    <w:name w:val="FollowedHyperlink"/>
    <w:basedOn w:val="DefaultParagraphFont"/>
    <w:uiPriority w:val="99"/>
    <w:semiHidden/>
    <w:unhideWhenUsed/>
    <w:rsid w:val="00B0693C"/>
    <w:rPr>
      <w:color w:val="800080" w:themeColor="followedHyperlink"/>
      <w:u w:val="single"/>
    </w:rPr>
  </w:style>
  <w:style w:type="paragraph" w:styleId="Title">
    <w:name w:val="Title"/>
    <w:basedOn w:val="Normal"/>
    <w:next w:val="Normal"/>
    <w:link w:val="TitleChar"/>
    <w:uiPriority w:val="10"/>
    <w:qFormat/>
    <w:rsid w:val="003022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22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9510E"/>
    <w:pPr>
      <w:spacing w:after="0" w:line="240" w:lineRule="auto"/>
    </w:pPr>
  </w:style>
  <w:style w:type="character" w:styleId="UnresolvedMention">
    <w:name w:val="Unresolved Mention"/>
    <w:basedOn w:val="DefaultParagraphFont"/>
    <w:uiPriority w:val="99"/>
    <w:semiHidden/>
    <w:unhideWhenUsed/>
    <w:rsid w:val="002F0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8407">
      <w:bodyDiv w:val="1"/>
      <w:marLeft w:val="0"/>
      <w:marRight w:val="0"/>
      <w:marTop w:val="0"/>
      <w:marBottom w:val="0"/>
      <w:divBdr>
        <w:top w:val="none" w:sz="0" w:space="0" w:color="auto"/>
        <w:left w:val="none" w:sz="0" w:space="0" w:color="auto"/>
        <w:bottom w:val="none" w:sz="0" w:space="0" w:color="auto"/>
        <w:right w:val="none" w:sz="0" w:space="0" w:color="auto"/>
      </w:divBdr>
    </w:div>
    <w:div w:id="127171524">
      <w:bodyDiv w:val="1"/>
      <w:marLeft w:val="0"/>
      <w:marRight w:val="0"/>
      <w:marTop w:val="0"/>
      <w:marBottom w:val="0"/>
      <w:divBdr>
        <w:top w:val="none" w:sz="0" w:space="0" w:color="auto"/>
        <w:left w:val="none" w:sz="0" w:space="0" w:color="auto"/>
        <w:bottom w:val="none" w:sz="0" w:space="0" w:color="auto"/>
        <w:right w:val="none" w:sz="0" w:space="0" w:color="auto"/>
      </w:divBdr>
    </w:div>
    <w:div w:id="147747178">
      <w:bodyDiv w:val="1"/>
      <w:marLeft w:val="0"/>
      <w:marRight w:val="0"/>
      <w:marTop w:val="0"/>
      <w:marBottom w:val="0"/>
      <w:divBdr>
        <w:top w:val="none" w:sz="0" w:space="0" w:color="auto"/>
        <w:left w:val="none" w:sz="0" w:space="0" w:color="auto"/>
        <w:bottom w:val="none" w:sz="0" w:space="0" w:color="auto"/>
        <w:right w:val="none" w:sz="0" w:space="0" w:color="auto"/>
      </w:divBdr>
    </w:div>
    <w:div w:id="232007550">
      <w:bodyDiv w:val="1"/>
      <w:marLeft w:val="0"/>
      <w:marRight w:val="0"/>
      <w:marTop w:val="0"/>
      <w:marBottom w:val="0"/>
      <w:divBdr>
        <w:top w:val="none" w:sz="0" w:space="0" w:color="auto"/>
        <w:left w:val="none" w:sz="0" w:space="0" w:color="auto"/>
        <w:bottom w:val="none" w:sz="0" w:space="0" w:color="auto"/>
        <w:right w:val="none" w:sz="0" w:space="0" w:color="auto"/>
      </w:divBdr>
    </w:div>
    <w:div w:id="263728381">
      <w:bodyDiv w:val="1"/>
      <w:marLeft w:val="0"/>
      <w:marRight w:val="0"/>
      <w:marTop w:val="0"/>
      <w:marBottom w:val="0"/>
      <w:divBdr>
        <w:top w:val="none" w:sz="0" w:space="0" w:color="auto"/>
        <w:left w:val="none" w:sz="0" w:space="0" w:color="auto"/>
        <w:bottom w:val="none" w:sz="0" w:space="0" w:color="auto"/>
        <w:right w:val="none" w:sz="0" w:space="0" w:color="auto"/>
      </w:divBdr>
    </w:div>
    <w:div w:id="314377572">
      <w:bodyDiv w:val="1"/>
      <w:marLeft w:val="0"/>
      <w:marRight w:val="0"/>
      <w:marTop w:val="0"/>
      <w:marBottom w:val="0"/>
      <w:divBdr>
        <w:top w:val="none" w:sz="0" w:space="0" w:color="auto"/>
        <w:left w:val="none" w:sz="0" w:space="0" w:color="auto"/>
        <w:bottom w:val="none" w:sz="0" w:space="0" w:color="auto"/>
        <w:right w:val="none" w:sz="0" w:space="0" w:color="auto"/>
      </w:divBdr>
    </w:div>
    <w:div w:id="377709779">
      <w:bodyDiv w:val="1"/>
      <w:marLeft w:val="0"/>
      <w:marRight w:val="0"/>
      <w:marTop w:val="0"/>
      <w:marBottom w:val="0"/>
      <w:divBdr>
        <w:top w:val="none" w:sz="0" w:space="0" w:color="auto"/>
        <w:left w:val="none" w:sz="0" w:space="0" w:color="auto"/>
        <w:bottom w:val="none" w:sz="0" w:space="0" w:color="auto"/>
        <w:right w:val="none" w:sz="0" w:space="0" w:color="auto"/>
      </w:divBdr>
      <w:divsChild>
        <w:div w:id="163475694">
          <w:marLeft w:val="0"/>
          <w:marRight w:val="0"/>
          <w:marTop w:val="0"/>
          <w:marBottom w:val="0"/>
          <w:divBdr>
            <w:top w:val="none" w:sz="0" w:space="0" w:color="auto"/>
            <w:left w:val="none" w:sz="0" w:space="0" w:color="auto"/>
            <w:bottom w:val="none" w:sz="0" w:space="0" w:color="auto"/>
            <w:right w:val="none" w:sz="0" w:space="0" w:color="auto"/>
          </w:divBdr>
          <w:divsChild>
            <w:div w:id="1678382559">
              <w:marLeft w:val="0"/>
              <w:marRight w:val="0"/>
              <w:marTop w:val="0"/>
              <w:marBottom w:val="0"/>
              <w:divBdr>
                <w:top w:val="none" w:sz="0" w:space="0" w:color="auto"/>
                <w:left w:val="none" w:sz="0" w:space="0" w:color="auto"/>
                <w:bottom w:val="none" w:sz="0" w:space="0" w:color="auto"/>
                <w:right w:val="none" w:sz="0" w:space="0" w:color="auto"/>
              </w:divBdr>
              <w:divsChild>
                <w:div w:id="1019618843">
                  <w:marLeft w:val="0"/>
                  <w:marRight w:val="0"/>
                  <w:marTop w:val="0"/>
                  <w:marBottom w:val="0"/>
                  <w:divBdr>
                    <w:top w:val="none" w:sz="0" w:space="0" w:color="auto"/>
                    <w:left w:val="none" w:sz="0" w:space="0" w:color="auto"/>
                    <w:bottom w:val="none" w:sz="0" w:space="0" w:color="auto"/>
                    <w:right w:val="none" w:sz="0" w:space="0" w:color="auto"/>
                  </w:divBdr>
                  <w:divsChild>
                    <w:div w:id="812597174">
                      <w:marLeft w:val="0"/>
                      <w:marRight w:val="0"/>
                      <w:marTop w:val="0"/>
                      <w:marBottom w:val="0"/>
                      <w:divBdr>
                        <w:top w:val="none" w:sz="0" w:space="0" w:color="auto"/>
                        <w:left w:val="none" w:sz="0" w:space="0" w:color="auto"/>
                        <w:bottom w:val="none" w:sz="0" w:space="0" w:color="auto"/>
                        <w:right w:val="none" w:sz="0" w:space="0" w:color="auto"/>
                      </w:divBdr>
                      <w:divsChild>
                        <w:div w:id="1556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687247">
      <w:bodyDiv w:val="1"/>
      <w:marLeft w:val="0"/>
      <w:marRight w:val="0"/>
      <w:marTop w:val="0"/>
      <w:marBottom w:val="0"/>
      <w:divBdr>
        <w:top w:val="none" w:sz="0" w:space="0" w:color="auto"/>
        <w:left w:val="none" w:sz="0" w:space="0" w:color="auto"/>
        <w:bottom w:val="none" w:sz="0" w:space="0" w:color="auto"/>
        <w:right w:val="none" w:sz="0" w:space="0" w:color="auto"/>
      </w:divBdr>
    </w:div>
    <w:div w:id="456678399">
      <w:bodyDiv w:val="1"/>
      <w:marLeft w:val="0"/>
      <w:marRight w:val="0"/>
      <w:marTop w:val="0"/>
      <w:marBottom w:val="0"/>
      <w:divBdr>
        <w:top w:val="none" w:sz="0" w:space="0" w:color="auto"/>
        <w:left w:val="none" w:sz="0" w:space="0" w:color="auto"/>
        <w:bottom w:val="none" w:sz="0" w:space="0" w:color="auto"/>
        <w:right w:val="none" w:sz="0" w:space="0" w:color="auto"/>
      </w:divBdr>
    </w:div>
    <w:div w:id="510334057">
      <w:bodyDiv w:val="1"/>
      <w:marLeft w:val="0"/>
      <w:marRight w:val="0"/>
      <w:marTop w:val="0"/>
      <w:marBottom w:val="0"/>
      <w:divBdr>
        <w:top w:val="none" w:sz="0" w:space="0" w:color="auto"/>
        <w:left w:val="none" w:sz="0" w:space="0" w:color="auto"/>
        <w:bottom w:val="none" w:sz="0" w:space="0" w:color="auto"/>
        <w:right w:val="none" w:sz="0" w:space="0" w:color="auto"/>
      </w:divBdr>
    </w:div>
    <w:div w:id="545223034">
      <w:bodyDiv w:val="1"/>
      <w:marLeft w:val="0"/>
      <w:marRight w:val="0"/>
      <w:marTop w:val="0"/>
      <w:marBottom w:val="0"/>
      <w:divBdr>
        <w:top w:val="none" w:sz="0" w:space="0" w:color="auto"/>
        <w:left w:val="none" w:sz="0" w:space="0" w:color="auto"/>
        <w:bottom w:val="none" w:sz="0" w:space="0" w:color="auto"/>
        <w:right w:val="none" w:sz="0" w:space="0" w:color="auto"/>
      </w:divBdr>
      <w:divsChild>
        <w:div w:id="951132860">
          <w:marLeft w:val="0"/>
          <w:marRight w:val="0"/>
          <w:marTop w:val="0"/>
          <w:marBottom w:val="0"/>
          <w:divBdr>
            <w:top w:val="none" w:sz="0" w:space="0" w:color="auto"/>
            <w:left w:val="none" w:sz="0" w:space="0" w:color="auto"/>
            <w:bottom w:val="none" w:sz="0" w:space="0" w:color="auto"/>
            <w:right w:val="none" w:sz="0" w:space="0" w:color="auto"/>
          </w:divBdr>
          <w:divsChild>
            <w:div w:id="1894154234">
              <w:marLeft w:val="0"/>
              <w:marRight w:val="0"/>
              <w:marTop w:val="0"/>
              <w:marBottom w:val="0"/>
              <w:divBdr>
                <w:top w:val="none" w:sz="0" w:space="0" w:color="auto"/>
                <w:left w:val="none" w:sz="0" w:space="0" w:color="auto"/>
                <w:bottom w:val="none" w:sz="0" w:space="0" w:color="auto"/>
                <w:right w:val="none" w:sz="0" w:space="0" w:color="auto"/>
              </w:divBdr>
              <w:divsChild>
                <w:div w:id="760491644">
                  <w:marLeft w:val="0"/>
                  <w:marRight w:val="0"/>
                  <w:marTop w:val="0"/>
                  <w:marBottom w:val="0"/>
                  <w:divBdr>
                    <w:top w:val="none" w:sz="0" w:space="0" w:color="auto"/>
                    <w:left w:val="none" w:sz="0" w:space="0" w:color="auto"/>
                    <w:bottom w:val="none" w:sz="0" w:space="0" w:color="auto"/>
                    <w:right w:val="none" w:sz="0" w:space="0" w:color="auto"/>
                  </w:divBdr>
                  <w:divsChild>
                    <w:div w:id="673844016">
                      <w:marLeft w:val="0"/>
                      <w:marRight w:val="0"/>
                      <w:marTop w:val="0"/>
                      <w:marBottom w:val="0"/>
                      <w:divBdr>
                        <w:top w:val="none" w:sz="0" w:space="0" w:color="auto"/>
                        <w:left w:val="none" w:sz="0" w:space="0" w:color="auto"/>
                        <w:bottom w:val="none" w:sz="0" w:space="0" w:color="auto"/>
                        <w:right w:val="none" w:sz="0" w:space="0" w:color="auto"/>
                      </w:divBdr>
                      <w:divsChild>
                        <w:div w:id="645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709953">
      <w:bodyDiv w:val="1"/>
      <w:marLeft w:val="0"/>
      <w:marRight w:val="0"/>
      <w:marTop w:val="0"/>
      <w:marBottom w:val="0"/>
      <w:divBdr>
        <w:top w:val="none" w:sz="0" w:space="0" w:color="auto"/>
        <w:left w:val="none" w:sz="0" w:space="0" w:color="auto"/>
        <w:bottom w:val="none" w:sz="0" w:space="0" w:color="auto"/>
        <w:right w:val="none" w:sz="0" w:space="0" w:color="auto"/>
      </w:divBdr>
    </w:div>
    <w:div w:id="641618417">
      <w:bodyDiv w:val="1"/>
      <w:marLeft w:val="0"/>
      <w:marRight w:val="0"/>
      <w:marTop w:val="0"/>
      <w:marBottom w:val="0"/>
      <w:divBdr>
        <w:top w:val="none" w:sz="0" w:space="0" w:color="auto"/>
        <w:left w:val="none" w:sz="0" w:space="0" w:color="auto"/>
        <w:bottom w:val="none" w:sz="0" w:space="0" w:color="auto"/>
        <w:right w:val="none" w:sz="0" w:space="0" w:color="auto"/>
      </w:divBdr>
    </w:div>
    <w:div w:id="695041156">
      <w:bodyDiv w:val="1"/>
      <w:marLeft w:val="0"/>
      <w:marRight w:val="0"/>
      <w:marTop w:val="0"/>
      <w:marBottom w:val="0"/>
      <w:divBdr>
        <w:top w:val="none" w:sz="0" w:space="0" w:color="auto"/>
        <w:left w:val="none" w:sz="0" w:space="0" w:color="auto"/>
        <w:bottom w:val="none" w:sz="0" w:space="0" w:color="auto"/>
        <w:right w:val="none" w:sz="0" w:space="0" w:color="auto"/>
      </w:divBdr>
      <w:divsChild>
        <w:div w:id="1130637182">
          <w:marLeft w:val="0"/>
          <w:marRight w:val="0"/>
          <w:marTop w:val="0"/>
          <w:marBottom w:val="0"/>
          <w:divBdr>
            <w:top w:val="none" w:sz="0" w:space="0" w:color="auto"/>
            <w:left w:val="none" w:sz="0" w:space="0" w:color="auto"/>
            <w:bottom w:val="none" w:sz="0" w:space="0" w:color="auto"/>
            <w:right w:val="none" w:sz="0" w:space="0" w:color="auto"/>
          </w:divBdr>
          <w:divsChild>
            <w:div w:id="240216733">
              <w:marLeft w:val="0"/>
              <w:marRight w:val="0"/>
              <w:marTop w:val="0"/>
              <w:marBottom w:val="0"/>
              <w:divBdr>
                <w:top w:val="none" w:sz="0" w:space="0" w:color="auto"/>
                <w:left w:val="none" w:sz="0" w:space="0" w:color="auto"/>
                <w:bottom w:val="none" w:sz="0" w:space="0" w:color="auto"/>
                <w:right w:val="none" w:sz="0" w:space="0" w:color="auto"/>
              </w:divBdr>
              <w:divsChild>
                <w:div w:id="1443181979">
                  <w:marLeft w:val="0"/>
                  <w:marRight w:val="0"/>
                  <w:marTop w:val="0"/>
                  <w:marBottom w:val="0"/>
                  <w:divBdr>
                    <w:top w:val="none" w:sz="0" w:space="0" w:color="auto"/>
                    <w:left w:val="none" w:sz="0" w:space="0" w:color="auto"/>
                    <w:bottom w:val="none" w:sz="0" w:space="0" w:color="auto"/>
                    <w:right w:val="none" w:sz="0" w:space="0" w:color="auto"/>
                  </w:divBdr>
                  <w:divsChild>
                    <w:div w:id="1703506928">
                      <w:marLeft w:val="0"/>
                      <w:marRight w:val="0"/>
                      <w:marTop w:val="0"/>
                      <w:marBottom w:val="0"/>
                      <w:divBdr>
                        <w:top w:val="none" w:sz="0" w:space="0" w:color="auto"/>
                        <w:left w:val="none" w:sz="0" w:space="0" w:color="auto"/>
                        <w:bottom w:val="none" w:sz="0" w:space="0" w:color="auto"/>
                        <w:right w:val="none" w:sz="0" w:space="0" w:color="auto"/>
                      </w:divBdr>
                      <w:divsChild>
                        <w:div w:id="9818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23333">
      <w:bodyDiv w:val="1"/>
      <w:marLeft w:val="0"/>
      <w:marRight w:val="0"/>
      <w:marTop w:val="0"/>
      <w:marBottom w:val="0"/>
      <w:divBdr>
        <w:top w:val="none" w:sz="0" w:space="0" w:color="auto"/>
        <w:left w:val="none" w:sz="0" w:space="0" w:color="auto"/>
        <w:bottom w:val="none" w:sz="0" w:space="0" w:color="auto"/>
        <w:right w:val="none" w:sz="0" w:space="0" w:color="auto"/>
      </w:divBdr>
      <w:divsChild>
        <w:div w:id="1884976044">
          <w:marLeft w:val="0"/>
          <w:marRight w:val="0"/>
          <w:marTop w:val="0"/>
          <w:marBottom w:val="0"/>
          <w:divBdr>
            <w:top w:val="none" w:sz="0" w:space="0" w:color="auto"/>
            <w:left w:val="none" w:sz="0" w:space="0" w:color="auto"/>
            <w:bottom w:val="none" w:sz="0" w:space="0" w:color="auto"/>
            <w:right w:val="none" w:sz="0" w:space="0" w:color="auto"/>
          </w:divBdr>
          <w:divsChild>
            <w:div w:id="1555042164">
              <w:marLeft w:val="0"/>
              <w:marRight w:val="0"/>
              <w:marTop w:val="0"/>
              <w:marBottom w:val="0"/>
              <w:divBdr>
                <w:top w:val="none" w:sz="0" w:space="0" w:color="auto"/>
                <w:left w:val="none" w:sz="0" w:space="0" w:color="auto"/>
                <w:bottom w:val="none" w:sz="0" w:space="0" w:color="auto"/>
                <w:right w:val="none" w:sz="0" w:space="0" w:color="auto"/>
              </w:divBdr>
              <w:divsChild>
                <w:div w:id="956637585">
                  <w:marLeft w:val="0"/>
                  <w:marRight w:val="0"/>
                  <w:marTop w:val="0"/>
                  <w:marBottom w:val="0"/>
                  <w:divBdr>
                    <w:top w:val="none" w:sz="0" w:space="0" w:color="auto"/>
                    <w:left w:val="none" w:sz="0" w:space="0" w:color="auto"/>
                    <w:bottom w:val="none" w:sz="0" w:space="0" w:color="auto"/>
                    <w:right w:val="none" w:sz="0" w:space="0" w:color="auto"/>
                  </w:divBdr>
                  <w:divsChild>
                    <w:div w:id="1905800914">
                      <w:marLeft w:val="0"/>
                      <w:marRight w:val="0"/>
                      <w:marTop w:val="0"/>
                      <w:marBottom w:val="0"/>
                      <w:divBdr>
                        <w:top w:val="none" w:sz="0" w:space="0" w:color="auto"/>
                        <w:left w:val="none" w:sz="0" w:space="0" w:color="auto"/>
                        <w:bottom w:val="none" w:sz="0" w:space="0" w:color="auto"/>
                        <w:right w:val="none" w:sz="0" w:space="0" w:color="auto"/>
                      </w:divBdr>
                      <w:divsChild>
                        <w:div w:id="5096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94989">
      <w:bodyDiv w:val="1"/>
      <w:marLeft w:val="0"/>
      <w:marRight w:val="0"/>
      <w:marTop w:val="0"/>
      <w:marBottom w:val="0"/>
      <w:divBdr>
        <w:top w:val="none" w:sz="0" w:space="0" w:color="auto"/>
        <w:left w:val="none" w:sz="0" w:space="0" w:color="auto"/>
        <w:bottom w:val="none" w:sz="0" w:space="0" w:color="auto"/>
        <w:right w:val="none" w:sz="0" w:space="0" w:color="auto"/>
      </w:divBdr>
      <w:divsChild>
        <w:div w:id="1982269272">
          <w:marLeft w:val="0"/>
          <w:marRight w:val="0"/>
          <w:marTop w:val="0"/>
          <w:marBottom w:val="0"/>
          <w:divBdr>
            <w:top w:val="none" w:sz="0" w:space="0" w:color="auto"/>
            <w:left w:val="none" w:sz="0" w:space="0" w:color="auto"/>
            <w:bottom w:val="none" w:sz="0" w:space="0" w:color="auto"/>
            <w:right w:val="none" w:sz="0" w:space="0" w:color="auto"/>
          </w:divBdr>
          <w:divsChild>
            <w:div w:id="894048788">
              <w:marLeft w:val="0"/>
              <w:marRight w:val="0"/>
              <w:marTop w:val="0"/>
              <w:marBottom w:val="0"/>
              <w:divBdr>
                <w:top w:val="none" w:sz="0" w:space="0" w:color="auto"/>
                <w:left w:val="none" w:sz="0" w:space="0" w:color="auto"/>
                <w:bottom w:val="none" w:sz="0" w:space="0" w:color="auto"/>
                <w:right w:val="none" w:sz="0" w:space="0" w:color="auto"/>
              </w:divBdr>
              <w:divsChild>
                <w:div w:id="1532915855">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sChild>
                        <w:div w:id="11334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315487">
      <w:bodyDiv w:val="1"/>
      <w:marLeft w:val="0"/>
      <w:marRight w:val="0"/>
      <w:marTop w:val="0"/>
      <w:marBottom w:val="0"/>
      <w:divBdr>
        <w:top w:val="none" w:sz="0" w:space="0" w:color="auto"/>
        <w:left w:val="none" w:sz="0" w:space="0" w:color="auto"/>
        <w:bottom w:val="none" w:sz="0" w:space="0" w:color="auto"/>
        <w:right w:val="none" w:sz="0" w:space="0" w:color="auto"/>
      </w:divBdr>
      <w:divsChild>
        <w:div w:id="245499389">
          <w:marLeft w:val="547"/>
          <w:marRight w:val="0"/>
          <w:marTop w:val="134"/>
          <w:marBottom w:val="0"/>
          <w:divBdr>
            <w:top w:val="none" w:sz="0" w:space="0" w:color="auto"/>
            <w:left w:val="none" w:sz="0" w:space="0" w:color="auto"/>
            <w:bottom w:val="none" w:sz="0" w:space="0" w:color="auto"/>
            <w:right w:val="none" w:sz="0" w:space="0" w:color="auto"/>
          </w:divBdr>
        </w:div>
        <w:div w:id="2059165227">
          <w:marLeft w:val="547"/>
          <w:marRight w:val="0"/>
          <w:marTop w:val="134"/>
          <w:marBottom w:val="0"/>
          <w:divBdr>
            <w:top w:val="none" w:sz="0" w:space="0" w:color="auto"/>
            <w:left w:val="none" w:sz="0" w:space="0" w:color="auto"/>
            <w:bottom w:val="none" w:sz="0" w:space="0" w:color="auto"/>
            <w:right w:val="none" w:sz="0" w:space="0" w:color="auto"/>
          </w:divBdr>
        </w:div>
      </w:divsChild>
    </w:div>
    <w:div w:id="943149552">
      <w:bodyDiv w:val="1"/>
      <w:marLeft w:val="0"/>
      <w:marRight w:val="0"/>
      <w:marTop w:val="0"/>
      <w:marBottom w:val="0"/>
      <w:divBdr>
        <w:top w:val="none" w:sz="0" w:space="0" w:color="auto"/>
        <w:left w:val="none" w:sz="0" w:space="0" w:color="auto"/>
        <w:bottom w:val="none" w:sz="0" w:space="0" w:color="auto"/>
        <w:right w:val="none" w:sz="0" w:space="0" w:color="auto"/>
      </w:divBdr>
    </w:div>
    <w:div w:id="981807159">
      <w:bodyDiv w:val="1"/>
      <w:marLeft w:val="0"/>
      <w:marRight w:val="0"/>
      <w:marTop w:val="0"/>
      <w:marBottom w:val="0"/>
      <w:divBdr>
        <w:top w:val="none" w:sz="0" w:space="0" w:color="auto"/>
        <w:left w:val="none" w:sz="0" w:space="0" w:color="auto"/>
        <w:bottom w:val="none" w:sz="0" w:space="0" w:color="auto"/>
        <w:right w:val="none" w:sz="0" w:space="0" w:color="auto"/>
      </w:divBdr>
    </w:div>
    <w:div w:id="1252619695">
      <w:bodyDiv w:val="1"/>
      <w:marLeft w:val="0"/>
      <w:marRight w:val="0"/>
      <w:marTop w:val="0"/>
      <w:marBottom w:val="0"/>
      <w:divBdr>
        <w:top w:val="none" w:sz="0" w:space="0" w:color="auto"/>
        <w:left w:val="none" w:sz="0" w:space="0" w:color="auto"/>
        <w:bottom w:val="none" w:sz="0" w:space="0" w:color="auto"/>
        <w:right w:val="none" w:sz="0" w:space="0" w:color="auto"/>
      </w:divBdr>
      <w:divsChild>
        <w:div w:id="439885528">
          <w:marLeft w:val="0"/>
          <w:marRight w:val="0"/>
          <w:marTop w:val="0"/>
          <w:marBottom w:val="0"/>
          <w:divBdr>
            <w:top w:val="none" w:sz="0" w:space="0" w:color="auto"/>
            <w:left w:val="none" w:sz="0" w:space="0" w:color="auto"/>
            <w:bottom w:val="none" w:sz="0" w:space="0" w:color="auto"/>
            <w:right w:val="none" w:sz="0" w:space="0" w:color="auto"/>
          </w:divBdr>
          <w:divsChild>
            <w:div w:id="1905485235">
              <w:marLeft w:val="0"/>
              <w:marRight w:val="0"/>
              <w:marTop w:val="0"/>
              <w:marBottom w:val="0"/>
              <w:divBdr>
                <w:top w:val="none" w:sz="0" w:space="0" w:color="auto"/>
                <w:left w:val="none" w:sz="0" w:space="0" w:color="auto"/>
                <w:bottom w:val="none" w:sz="0" w:space="0" w:color="auto"/>
                <w:right w:val="none" w:sz="0" w:space="0" w:color="auto"/>
              </w:divBdr>
              <w:divsChild>
                <w:div w:id="166293064">
                  <w:marLeft w:val="0"/>
                  <w:marRight w:val="0"/>
                  <w:marTop w:val="0"/>
                  <w:marBottom w:val="0"/>
                  <w:divBdr>
                    <w:top w:val="none" w:sz="0" w:space="0" w:color="auto"/>
                    <w:left w:val="none" w:sz="0" w:space="0" w:color="auto"/>
                    <w:bottom w:val="none" w:sz="0" w:space="0" w:color="auto"/>
                    <w:right w:val="none" w:sz="0" w:space="0" w:color="auto"/>
                  </w:divBdr>
                  <w:divsChild>
                    <w:div w:id="1922057661">
                      <w:marLeft w:val="0"/>
                      <w:marRight w:val="0"/>
                      <w:marTop w:val="0"/>
                      <w:marBottom w:val="0"/>
                      <w:divBdr>
                        <w:top w:val="none" w:sz="0" w:space="0" w:color="auto"/>
                        <w:left w:val="none" w:sz="0" w:space="0" w:color="auto"/>
                        <w:bottom w:val="none" w:sz="0" w:space="0" w:color="auto"/>
                        <w:right w:val="none" w:sz="0" w:space="0" w:color="auto"/>
                      </w:divBdr>
                      <w:divsChild>
                        <w:div w:id="20986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4139">
      <w:bodyDiv w:val="1"/>
      <w:marLeft w:val="0"/>
      <w:marRight w:val="0"/>
      <w:marTop w:val="0"/>
      <w:marBottom w:val="0"/>
      <w:divBdr>
        <w:top w:val="none" w:sz="0" w:space="0" w:color="auto"/>
        <w:left w:val="none" w:sz="0" w:space="0" w:color="auto"/>
        <w:bottom w:val="none" w:sz="0" w:space="0" w:color="auto"/>
        <w:right w:val="none" w:sz="0" w:space="0" w:color="auto"/>
      </w:divBdr>
      <w:divsChild>
        <w:div w:id="165217265">
          <w:marLeft w:val="0"/>
          <w:marRight w:val="0"/>
          <w:marTop w:val="0"/>
          <w:marBottom w:val="0"/>
          <w:divBdr>
            <w:top w:val="none" w:sz="0" w:space="0" w:color="auto"/>
            <w:left w:val="none" w:sz="0" w:space="0" w:color="auto"/>
            <w:bottom w:val="none" w:sz="0" w:space="0" w:color="auto"/>
            <w:right w:val="none" w:sz="0" w:space="0" w:color="auto"/>
          </w:divBdr>
          <w:divsChild>
            <w:div w:id="1018196443">
              <w:marLeft w:val="0"/>
              <w:marRight w:val="0"/>
              <w:marTop w:val="0"/>
              <w:marBottom w:val="0"/>
              <w:divBdr>
                <w:top w:val="none" w:sz="0" w:space="0" w:color="auto"/>
                <w:left w:val="none" w:sz="0" w:space="0" w:color="auto"/>
                <w:bottom w:val="none" w:sz="0" w:space="0" w:color="auto"/>
                <w:right w:val="none" w:sz="0" w:space="0" w:color="auto"/>
              </w:divBdr>
              <w:divsChild>
                <w:div w:id="911742392">
                  <w:marLeft w:val="0"/>
                  <w:marRight w:val="0"/>
                  <w:marTop w:val="0"/>
                  <w:marBottom w:val="0"/>
                  <w:divBdr>
                    <w:top w:val="none" w:sz="0" w:space="0" w:color="auto"/>
                    <w:left w:val="none" w:sz="0" w:space="0" w:color="auto"/>
                    <w:bottom w:val="none" w:sz="0" w:space="0" w:color="auto"/>
                    <w:right w:val="none" w:sz="0" w:space="0" w:color="auto"/>
                  </w:divBdr>
                  <w:divsChild>
                    <w:div w:id="422728174">
                      <w:marLeft w:val="0"/>
                      <w:marRight w:val="0"/>
                      <w:marTop w:val="0"/>
                      <w:marBottom w:val="0"/>
                      <w:divBdr>
                        <w:top w:val="none" w:sz="0" w:space="0" w:color="auto"/>
                        <w:left w:val="none" w:sz="0" w:space="0" w:color="auto"/>
                        <w:bottom w:val="none" w:sz="0" w:space="0" w:color="auto"/>
                        <w:right w:val="none" w:sz="0" w:space="0" w:color="auto"/>
                      </w:divBdr>
                      <w:divsChild>
                        <w:div w:id="20598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08128">
      <w:bodyDiv w:val="1"/>
      <w:marLeft w:val="0"/>
      <w:marRight w:val="0"/>
      <w:marTop w:val="0"/>
      <w:marBottom w:val="0"/>
      <w:divBdr>
        <w:top w:val="none" w:sz="0" w:space="0" w:color="auto"/>
        <w:left w:val="none" w:sz="0" w:space="0" w:color="auto"/>
        <w:bottom w:val="none" w:sz="0" w:space="0" w:color="auto"/>
        <w:right w:val="none" w:sz="0" w:space="0" w:color="auto"/>
      </w:divBdr>
    </w:div>
    <w:div w:id="1327129750">
      <w:bodyDiv w:val="1"/>
      <w:marLeft w:val="0"/>
      <w:marRight w:val="0"/>
      <w:marTop w:val="0"/>
      <w:marBottom w:val="0"/>
      <w:divBdr>
        <w:top w:val="none" w:sz="0" w:space="0" w:color="auto"/>
        <w:left w:val="none" w:sz="0" w:space="0" w:color="auto"/>
        <w:bottom w:val="none" w:sz="0" w:space="0" w:color="auto"/>
        <w:right w:val="none" w:sz="0" w:space="0" w:color="auto"/>
      </w:divBdr>
      <w:divsChild>
        <w:div w:id="62265061">
          <w:marLeft w:val="720"/>
          <w:marRight w:val="0"/>
          <w:marTop w:val="0"/>
          <w:marBottom w:val="0"/>
          <w:divBdr>
            <w:top w:val="none" w:sz="0" w:space="0" w:color="auto"/>
            <w:left w:val="none" w:sz="0" w:space="0" w:color="auto"/>
            <w:bottom w:val="none" w:sz="0" w:space="0" w:color="auto"/>
            <w:right w:val="none" w:sz="0" w:space="0" w:color="auto"/>
          </w:divBdr>
        </w:div>
        <w:div w:id="472329219">
          <w:marLeft w:val="720"/>
          <w:marRight w:val="0"/>
          <w:marTop w:val="0"/>
          <w:marBottom w:val="0"/>
          <w:divBdr>
            <w:top w:val="none" w:sz="0" w:space="0" w:color="auto"/>
            <w:left w:val="none" w:sz="0" w:space="0" w:color="auto"/>
            <w:bottom w:val="none" w:sz="0" w:space="0" w:color="auto"/>
            <w:right w:val="none" w:sz="0" w:space="0" w:color="auto"/>
          </w:divBdr>
        </w:div>
        <w:div w:id="1395471010">
          <w:marLeft w:val="720"/>
          <w:marRight w:val="0"/>
          <w:marTop w:val="0"/>
          <w:marBottom w:val="0"/>
          <w:divBdr>
            <w:top w:val="none" w:sz="0" w:space="0" w:color="auto"/>
            <w:left w:val="none" w:sz="0" w:space="0" w:color="auto"/>
            <w:bottom w:val="none" w:sz="0" w:space="0" w:color="auto"/>
            <w:right w:val="none" w:sz="0" w:space="0" w:color="auto"/>
          </w:divBdr>
        </w:div>
        <w:div w:id="1639410567">
          <w:marLeft w:val="720"/>
          <w:marRight w:val="0"/>
          <w:marTop w:val="0"/>
          <w:marBottom w:val="0"/>
          <w:divBdr>
            <w:top w:val="none" w:sz="0" w:space="0" w:color="auto"/>
            <w:left w:val="none" w:sz="0" w:space="0" w:color="auto"/>
            <w:bottom w:val="none" w:sz="0" w:space="0" w:color="auto"/>
            <w:right w:val="none" w:sz="0" w:space="0" w:color="auto"/>
          </w:divBdr>
        </w:div>
      </w:divsChild>
    </w:div>
    <w:div w:id="1380592608">
      <w:bodyDiv w:val="1"/>
      <w:marLeft w:val="0"/>
      <w:marRight w:val="0"/>
      <w:marTop w:val="0"/>
      <w:marBottom w:val="0"/>
      <w:divBdr>
        <w:top w:val="none" w:sz="0" w:space="0" w:color="auto"/>
        <w:left w:val="none" w:sz="0" w:space="0" w:color="auto"/>
        <w:bottom w:val="none" w:sz="0" w:space="0" w:color="auto"/>
        <w:right w:val="none" w:sz="0" w:space="0" w:color="auto"/>
      </w:divBdr>
      <w:divsChild>
        <w:div w:id="1629428713">
          <w:marLeft w:val="0"/>
          <w:marRight w:val="0"/>
          <w:marTop w:val="0"/>
          <w:marBottom w:val="0"/>
          <w:divBdr>
            <w:top w:val="none" w:sz="0" w:space="0" w:color="auto"/>
            <w:left w:val="none" w:sz="0" w:space="0" w:color="auto"/>
            <w:bottom w:val="none" w:sz="0" w:space="0" w:color="auto"/>
            <w:right w:val="none" w:sz="0" w:space="0" w:color="auto"/>
          </w:divBdr>
          <w:divsChild>
            <w:div w:id="1213620357">
              <w:marLeft w:val="0"/>
              <w:marRight w:val="0"/>
              <w:marTop w:val="0"/>
              <w:marBottom w:val="0"/>
              <w:divBdr>
                <w:top w:val="none" w:sz="0" w:space="0" w:color="auto"/>
                <w:left w:val="none" w:sz="0" w:space="0" w:color="auto"/>
                <w:bottom w:val="none" w:sz="0" w:space="0" w:color="auto"/>
                <w:right w:val="none" w:sz="0" w:space="0" w:color="auto"/>
              </w:divBdr>
              <w:divsChild>
                <w:div w:id="1569000300">
                  <w:marLeft w:val="0"/>
                  <w:marRight w:val="0"/>
                  <w:marTop w:val="0"/>
                  <w:marBottom w:val="0"/>
                  <w:divBdr>
                    <w:top w:val="none" w:sz="0" w:space="0" w:color="auto"/>
                    <w:left w:val="none" w:sz="0" w:space="0" w:color="auto"/>
                    <w:bottom w:val="none" w:sz="0" w:space="0" w:color="auto"/>
                    <w:right w:val="none" w:sz="0" w:space="0" w:color="auto"/>
                  </w:divBdr>
                  <w:divsChild>
                    <w:div w:id="1108425664">
                      <w:marLeft w:val="0"/>
                      <w:marRight w:val="0"/>
                      <w:marTop w:val="0"/>
                      <w:marBottom w:val="0"/>
                      <w:divBdr>
                        <w:top w:val="none" w:sz="0" w:space="0" w:color="auto"/>
                        <w:left w:val="none" w:sz="0" w:space="0" w:color="auto"/>
                        <w:bottom w:val="none" w:sz="0" w:space="0" w:color="auto"/>
                        <w:right w:val="none" w:sz="0" w:space="0" w:color="auto"/>
                      </w:divBdr>
                      <w:divsChild>
                        <w:div w:id="13271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90856">
      <w:bodyDiv w:val="1"/>
      <w:marLeft w:val="0"/>
      <w:marRight w:val="0"/>
      <w:marTop w:val="0"/>
      <w:marBottom w:val="0"/>
      <w:divBdr>
        <w:top w:val="none" w:sz="0" w:space="0" w:color="auto"/>
        <w:left w:val="none" w:sz="0" w:space="0" w:color="auto"/>
        <w:bottom w:val="none" w:sz="0" w:space="0" w:color="auto"/>
        <w:right w:val="none" w:sz="0" w:space="0" w:color="auto"/>
      </w:divBdr>
      <w:divsChild>
        <w:div w:id="1498375434">
          <w:marLeft w:val="0"/>
          <w:marRight w:val="0"/>
          <w:marTop w:val="0"/>
          <w:marBottom w:val="0"/>
          <w:divBdr>
            <w:top w:val="none" w:sz="0" w:space="0" w:color="auto"/>
            <w:left w:val="none" w:sz="0" w:space="0" w:color="auto"/>
            <w:bottom w:val="none" w:sz="0" w:space="0" w:color="auto"/>
            <w:right w:val="none" w:sz="0" w:space="0" w:color="auto"/>
          </w:divBdr>
          <w:divsChild>
            <w:div w:id="1379159828">
              <w:marLeft w:val="0"/>
              <w:marRight w:val="0"/>
              <w:marTop w:val="0"/>
              <w:marBottom w:val="0"/>
              <w:divBdr>
                <w:top w:val="none" w:sz="0" w:space="0" w:color="auto"/>
                <w:left w:val="none" w:sz="0" w:space="0" w:color="auto"/>
                <w:bottom w:val="none" w:sz="0" w:space="0" w:color="auto"/>
                <w:right w:val="none" w:sz="0" w:space="0" w:color="auto"/>
              </w:divBdr>
              <w:divsChild>
                <w:div w:id="972175680">
                  <w:marLeft w:val="0"/>
                  <w:marRight w:val="0"/>
                  <w:marTop w:val="0"/>
                  <w:marBottom w:val="0"/>
                  <w:divBdr>
                    <w:top w:val="none" w:sz="0" w:space="0" w:color="auto"/>
                    <w:left w:val="none" w:sz="0" w:space="0" w:color="auto"/>
                    <w:bottom w:val="none" w:sz="0" w:space="0" w:color="auto"/>
                    <w:right w:val="none" w:sz="0" w:space="0" w:color="auto"/>
                  </w:divBdr>
                  <w:divsChild>
                    <w:div w:id="1230190237">
                      <w:marLeft w:val="0"/>
                      <w:marRight w:val="0"/>
                      <w:marTop w:val="0"/>
                      <w:marBottom w:val="0"/>
                      <w:divBdr>
                        <w:top w:val="none" w:sz="0" w:space="0" w:color="auto"/>
                        <w:left w:val="none" w:sz="0" w:space="0" w:color="auto"/>
                        <w:bottom w:val="none" w:sz="0" w:space="0" w:color="auto"/>
                        <w:right w:val="none" w:sz="0" w:space="0" w:color="auto"/>
                      </w:divBdr>
                      <w:divsChild>
                        <w:div w:id="14106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75144">
      <w:bodyDiv w:val="1"/>
      <w:marLeft w:val="0"/>
      <w:marRight w:val="0"/>
      <w:marTop w:val="0"/>
      <w:marBottom w:val="0"/>
      <w:divBdr>
        <w:top w:val="none" w:sz="0" w:space="0" w:color="auto"/>
        <w:left w:val="none" w:sz="0" w:space="0" w:color="auto"/>
        <w:bottom w:val="none" w:sz="0" w:space="0" w:color="auto"/>
        <w:right w:val="none" w:sz="0" w:space="0" w:color="auto"/>
      </w:divBdr>
    </w:div>
    <w:div w:id="1499418982">
      <w:bodyDiv w:val="1"/>
      <w:marLeft w:val="0"/>
      <w:marRight w:val="0"/>
      <w:marTop w:val="0"/>
      <w:marBottom w:val="0"/>
      <w:divBdr>
        <w:top w:val="none" w:sz="0" w:space="0" w:color="auto"/>
        <w:left w:val="none" w:sz="0" w:space="0" w:color="auto"/>
        <w:bottom w:val="none" w:sz="0" w:space="0" w:color="auto"/>
        <w:right w:val="none" w:sz="0" w:space="0" w:color="auto"/>
      </w:divBdr>
    </w:div>
    <w:div w:id="1574848004">
      <w:bodyDiv w:val="1"/>
      <w:marLeft w:val="0"/>
      <w:marRight w:val="0"/>
      <w:marTop w:val="0"/>
      <w:marBottom w:val="0"/>
      <w:divBdr>
        <w:top w:val="none" w:sz="0" w:space="0" w:color="auto"/>
        <w:left w:val="none" w:sz="0" w:space="0" w:color="auto"/>
        <w:bottom w:val="none" w:sz="0" w:space="0" w:color="auto"/>
        <w:right w:val="none" w:sz="0" w:space="0" w:color="auto"/>
      </w:divBdr>
    </w:div>
    <w:div w:id="1591500272">
      <w:bodyDiv w:val="1"/>
      <w:marLeft w:val="0"/>
      <w:marRight w:val="0"/>
      <w:marTop w:val="0"/>
      <w:marBottom w:val="0"/>
      <w:divBdr>
        <w:top w:val="none" w:sz="0" w:space="0" w:color="auto"/>
        <w:left w:val="none" w:sz="0" w:space="0" w:color="auto"/>
        <w:bottom w:val="none" w:sz="0" w:space="0" w:color="auto"/>
        <w:right w:val="none" w:sz="0" w:space="0" w:color="auto"/>
      </w:divBdr>
    </w:div>
    <w:div w:id="1592473861">
      <w:bodyDiv w:val="1"/>
      <w:marLeft w:val="0"/>
      <w:marRight w:val="0"/>
      <w:marTop w:val="0"/>
      <w:marBottom w:val="0"/>
      <w:divBdr>
        <w:top w:val="none" w:sz="0" w:space="0" w:color="auto"/>
        <w:left w:val="none" w:sz="0" w:space="0" w:color="auto"/>
        <w:bottom w:val="none" w:sz="0" w:space="0" w:color="auto"/>
        <w:right w:val="none" w:sz="0" w:space="0" w:color="auto"/>
      </w:divBdr>
      <w:divsChild>
        <w:div w:id="1668750884">
          <w:marLeft w:val="0"/>
          <w:marRight w:val="0"/>
          <w:marTop w:val="0"/>
          <w:marBottom w:val="0"/>
          <w:divBdr>
            <w:top w:val="none" w:sz="0" w:space="0" w:color="auto"/>
            <w:left w:val="none" w:sz="0" w:space="0" w:color="auto"/>
            <w:bottom w:val="none" w:sz="0" w:space="0" w:color="auto"/>
            <w:right w:val="none" w:sz="0" w:space="0" w:color="auto"/>
          </w:divBdr>
          <w:divsChild>
            <w:div w:id="568736308">
              <w:marLeft w:val="0"/>
              <w:marRight w:val="0"/>
              <w:marTop w:val="0"/>
              <w:marBottom w:val="0"/>
              <w:divBdr>
                <w:top w:val="none" w:sz="0" w:space="0" w:color="auto"/>
                <w:left w:val="none" w:sz="0" w:space="0" w:color="auto"/>
                <w:bottom w:val="none" w:sz="0" w:space="0" w:color="auto"/>
                <w:right w:val="none" w:sz="0" w:space="0" w:color="auto"/>
              </w:divBdr>
              <w:divsChild>
                <w:div w:id="425542898">
                  <w:marLeft w:val="0"/>
                  <w:marRight w:val="0"/>
                  <w:marTop w:val="0"/>
                  <w:marBottom w:val="0"/>
                  <w:divBdr>
                    <w:top w:val="none" w:sz="0" w:space="0" w:color="auto"/>
                    <w:left w:val="none" w:sz="0" w:space="0" w:color="auto"/>
                    <w:bottom w:val="none" w:sz="0" w:space="0" w:color="auto"/>
                    <w:right w:val="none" w:sz="0" w:space="0" w:color="auto"/>
                  </w:divBdr>
                  <w:divsChild>
                    <w:div w:id="1848127996">
                      <w:marLeft w:val="0"/>
                      <w:marRight w:val="0"/>
                      <w:marTop w:val="0"/>
                      <w:marBottom w:val="0"/>
                      <w:divBdr>
                        <w:top w:val="none" w:sz="0" w:space="0" w:color="auto"/>
                        <w:left w:val="none" w:sz="0" w:space="0" w:color="auto"/>
                        <w:bottom w:val="none" w:sz="0" w:space="0" w:color="auto"/>
                        <w:right w:val="none" w:sz="0" w:space="0" w:color="auto"/>
                      </w:divBdr>
                      <w:divsChild>
                        <w:div w:id="1326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93409">
      <w:bodyDiv w:val="1"/>
      <w:marLeft w:val="0"/>
      <w:marRight w:val="0"/>
      <w:marTop w:val="0"/>
      <w:marBottom w:val="0"/>
      <w:divBdr>
        <w:top w:val="none" w:sz="0" w:space="0" w:color="auto"/>
        <w:left w:val="none" w:sz="0" w:space="0" w:color="auto"/>
        <w:bottom w:val="none" w:sz="0" w:space="0" w:color="auto"/>
        <w:right w:val="none" w:sz="0" w:space="0" w:color="auto"/>
      </w:divBdr>
      <w:divsChild>
        <w:div w:id="737896024">
          <w:marLeft w:val="0"/>
          <w:marRight w:val="0"/>
          <w:marTop w:val="0"/>
          <w:marBottom w:val="0"/>
          <w:divBdr>
            <w:top w:val="none" w:sz="0" w:space="0" w:color="auto"/>
            <w:left w:val="none" w:sz="0" w:space="0" w:color="auto"/>
            <w:bottom w:val="none" w:sz="0" w:space="0" w:color="auto"/>
            <w:right w:val="none" w:sz="0" w:space="0" w:color="auto"/>
          </w:divBdr>
          <w:divsChild>
            <w:div w:id="422917578">
              <w:marLeft w:val="0"/>
              <w:marRight w:val="0"/>
              <w:marTop w:val="0"/>
              <w:marBottom w:val="0"/>
              <w:divBdr>
                <w:top w:val="none" w:sz="0" w:space="0" w:color="auto"/>
                <w:left w:val="none" w:sz="0" w:space="0" w:color="auto"/>
                <w:bottom w:val="none" w:sz="0" w:space="0" w:color="auto"/>
                <w:right w:val="none" w:sz="0" w:space="0" w:color="auto"/>
              </w:divBdr>
              <w:divsChild>
                <w:div w:id="1939022694">
                  <w:marLeft w:val="0"/>
                  <w:marRight w:val="0"/>
                  <w:marTop w:val="0"/>
                  <w:marBottom w:val="0"/>
                  <w:divBdr>
                    <w:top w:val="none" w:sz="0" w:space="0" w:color="auto"/>
                    <w:left w:val="none" w:sz="0" w:space="0" w:color="auto"/>
                    <w:bottom w:val="none" w:sz="0" w:space="0" w:color="auto"/>
                    <w:right w:val="none" w:sz="0" w:space="0" w:color="auto"/>
                  </w:divBdr>
                  <w:divsChild>
                    <w:div w:id="1806073651">
                      <w:marLeft w:val="0"/>
                      <w:marRight w:val="0"/>
                      <w:marTop w:val="0"/>
                      <w:marBottom w:val="0"/>
                      <w:divBdr>
                        <w:top w:val="none" w:sz="0" w:space="0" w:color="auto"/>
                        <w:left w:val="none" w:sz="0" w:space="0" w:color="auto"/>
                        <w:bottom w:val="none" w:sz="0" w:space="0" w:color="auto"/>
                        <w:right w:val="none" w:sz="0" w:space="0" w:color="auto"/>
                      </w:divBdr>
                      <w:divsChild>
                        <w:div w:id="1656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3598">
      <w:bodyDiv w:val="1"/>
      <w:marLeft w:val="0"/>
      <w:marRight w:val="0"/>
      <w:marTop w:val="0"/>
      <w:marBottom w:val="0"/>
      <w:divBdr>
        <w:top w:val="none" w:sz="0" w:space="0" w:color="auto"/>
        <w:left w:val="none" w:sz="0" w:space="0" w:color="auto"/>
        <w:bottom w:val="none" w:sz="0" w:space="0" w:color="auto"/>
        <w:right w:val="none" w:sz="0" w:space="0" w:color="auto"/>
      </w:divBdr>
    </w:div>
    <w:div w:id="1701394010">
      <w:bodyDiv w:val="1"/>
      <w:marLeft w:val="0"/>
      <w:marRight w:val="0"/>
      <w:marTop w:val="0"/>
      <w:marBottom w:val="0"/>
      <w:divBdr>
        <w:top w:val="none" w:sz="0" w:space="0" w:color="auto"/>
        <w:left w:val="none" w:sz="0" w:space="0" w:color="auto"/>
        <w:bottom w:val="none" w:sz="0" w:space="0" w:color="auto"/>
        <w:right w:val="none" w:sz="0" w:space="0" w:color="auto"/>
      </w:divBdr>
    </w:div>
    <w:div w:id="1753624818">
      <w:bodyDiv w:val="1"/>
      <w:marLeft w:val="0"/>
      <w:marRight w:val="0"/>
      <w:marTop w:val="0"/>
      <w:marBottom w:val="0"/>
      <w:divBdr>
        <w:top w:val="none" w:sz="0" w:space="0" w:color="auto"/>
        <w:left w:val="none" w:sz="0" w:space="0" w:color="auto"/>
        <w:bottom w:val="none" w:sz="0" w:space="0" w:color="auto"/>
        <w:right w:val="none" w:sz="0" w:space="0" w:color="auto"/>
      </w:divBdr>
    </w:div>
    <w:div w:id="1970086586">
      <w:bodyDiv w:val="1"/>
      <w:marLeft w:val="0"/>
      <w:marRight w:val="0"/>
      <w:marTop w:val="0"/>
      <w:marBottom w:val="0"/>
      <w:divBdr>
        <w:top w:val="none" w:sz="0" w:space="0" w:color="auto"/>
        <w:left w:val="none" w:sz="0" w:space="0" w:color="auto"/>
        <w:bottom w:val="none" w:sz="0" w:space="0" w:color="auto"/>
        <w:right w:val="none" w:sz="0" w:space="0" w:color="auto"/>
      </w:divBdr>
    </w:div>
    <w:div w:id="2006275658">
      <w:bodyDiv w:val="1"/>
      <w:marLeft w:val="0"/>
      <w:marRight w:val="0"/>
      <w:marTop w:val="0"/>
      <w:marBottom w:val="0"/>
      <w:divBdr>
        <w:top w:val="none" w:sz="0" w:space="0" w:color="auto"/>
        <w:left w:val="none" w:sz="0" w:space="0" w:color="auto"/>
        <w:bottom w:val="none" w:sz="0" w:space="0" w:color="auto"/>
        <w:right w:val="none" w:sz="0" w:space="0" w:color="auto"/>
      </w:divBdr>
    </w:div>
    <w:div w:id="2020814768">
      <w:bodyDiv w:val="1"/>
      <w:marLeft w:val="0"/>
      <w:marRight w:val="0"/>
      <w:marTop w:val="0"/>
      <w:marBottom w:val="0"/>
      <w:divBdr>
        <w:top w:val="none" w:sz="0" w:space="0" w:color="auto"/>
        <w:left w:val="none" w:sz="0" w:space="0" w:color="auto"/>
        <w:bottom w:val="none" w:sz="0" w:space="0" w:color="auto"/>
        <w:right w:val="none" w:sz="0" w:space="0" w:color="auto"/>
      </w:divBdr>
    </w:div>
    <w:div w:id="2029288185">
      <w:bodyDiv w:val="1"/>
      <w:marLeft w:val="0"/>
      <w:marRight w:val="0"/>
      <w:marTop w:val="0"/>
      <w:marBottom w:val="0"/>
      <w:divBdr>
        <w:top w:val="none" w:sz="0" w:space="0" w:color="auto"/>
        <w:left w:val="none" w:sz="0" w:space="0" w:color="auto"/>
        <w:bottom w:val="none" w:sz="0" w:space="0" w:color="auto"/>
        <w:right w:val="none" w:sz="0" w:space="0" w:color="auto"/>
      </w:divBdr>
    </w:div>
    <w:div w:id="20589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meeting-digital-and-technology-standards-in-schools-and-colleges/filtering-and-monitoring-standards-for-schools-and-colleges" TargetMode="External"/><Relationship Id="rId117" Type="http://schemas.openxmlformats.org/officeDocument/2006/relationships/hyperlink" Target="mailto:helpline@saferinternet.org.uk" TargetMode="External"/><Relationship Id="rId21" Type="http://schemas.openxmlformats.org/officeDocument/2006/relationships/hyperlink" Target="https://assets.publishing.service.gov.uk/government/uploads/system/uploads/attachment_data/file/1040274/Teachers__Standards_Dec_2021.pdf" TargetMode="External"/><Relationship Id="rId42" Type="http://schemas.openxmlformats.org/officeDocument/2006/relationships/hyperlink" Target="https://www.nspcc.org.uk/what-you-can-do/report-abuse/dedicated-helplines/whistleblowing-advice-line/" TargetMode="External"/><Relationship Id="rId47" Type="http://schemas.openxmlformats.org/officeDocument/2006/relationships/hyperlink" Target="https://www.dorset.police.uk/police-forces/dorset-police/areas/about-us/local-support-and-guidance/intelligence/" TargetMode="External"/><Relationship Id="rId63" Type="http://schemas.openxmlformats.org/officeDocument/2006/relationships/hyperlink" Target="https://pearsfoundation.org.uk/wp-content/uploads/Commission_into_Countering_Online_Conspiracies_in_Schools-1.pdf" TargetMode="External"/><Relationship Id="rId68" Type="http://schemas.openxmlformats.org/officeDocument/2006/relationships/footer" Target="footer1.xml"/><Relationship Id="rId84" Type="http://schemas.openxmlformats.org/officeDocument/2006/relationships/hyperlink" Target="https://www.npcc.police.uk/documents/Children%20and%20Young%20people/When%20to%20call%20police%20guidance%20for%20schools%20and%20colleges.pdf" TargetMode="External"/><Relationship Id="rId89" Type="http://schemas.openxmlformats.org/officeDocument/2006/relationships/header" Target="header5.xml"/><Relationship Id="rId112" Type="http://schemas.openxmlformats.org/officeDocument/2006/relationships/hyperlink" Target="https://www.dorsethealthcare.nhs.uk/our-services-and-sites/mental-health-and-learning-disabilities/camhs-child-and-adolescent-mental-health-services" TargetMode="External"/><Relationship Id="rId16" Type="http://schemas.openxmlformats.org/officeDocument/2006/relationships/hyperlink" Target="mailto:info@deerviewequineinterventions.org" TargetMode="External"/><Relationship Id="rId107" Type="http://schemas.openxmlformats.org/officeDocument/2006/relationships/hyperlink" Target="mailto:fmu@fco.gov.uk" TargetMode="External"/><Relationship Id="rId11" Type="http://schemas.openxmlformats.org/officeDocument/2006/relationships/endnotes" Target="endnotes.xml"/><Relationship Id="rId32" Type="http://schemas.openxmlformats.org/officeDocument/2006/relationships/hyperlink" Target="https://www.legislation.gov.uk/ukpga/1998/42?timeline=false" TargetMode="External"/><Relationship Id="rId37" Type="http://schemas.openxmlformats.org/officeDocument/2006/relationships/hyperlink" Target="https://www.gov.uk/government/publications/use-of-reasonable-force-in-schools" TargetMode="External"/><Relationship Id="rId53" Type="http://schemas.openxmlformats.org/officeDocument/2006/relationships/hyperlink" Target="https://assets.publishing.service.gov.uk/media/62cea352e90e071e789ea9bf/Relationships_Education_RSE_and_Health_Education.pdf" TargetMode="External"/><Relationship Id="rId58" Type="http://schemas.openxmlformats.org/officeDocument/2006/relationships/hyperlink" Target="2026_01_Deerview_Managing%20Allegations%20policy%20&amp;%20procedures.docx" TargetMode="External"/><Relationship Id="rId74" Type="http://schemas.openxmlformats.org/officeDocument/2006/relationships/hyperlink" Target="https://www.brook.org.uk/training/wider-professional-training/sexual-behaviours-traffic-light-tool/" TargetMode="External"/><Relationship Id="rId79" Type="http://schemas.openxmlformats.org/officeDocument/2006/relationships/hyperlink" Target="https://www.gov.uk/government/groups/uk-council-for-child-internet-safety-ukccis" TargetMode="External"/><Relationship Id="rId102" Type="http://schemas.openxmlformats.org/officeDocument/2006/relationships/hyperlink" Target="https://www.fid.bcpcouncil.gov.uk/send-local-offer/information/preparing-for-adulthood/care-leavers-and-young-carers/bcp-council-young-carers-offer" TargetMode="External"/><Relationship Id="rId123"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dorset.police.uk/partners/partner-services/community-partner-intelligence/community-partnership-intelligence/" TargetMode="External"/><Relationship Id="rId95" Type="http://schemas.openxmlformats.org/officeDocument/2006/relationships/hyperlink" Target="mailto:LADO@bcpcouncil.gov.uk" TargetMode="External"/><Relationship Id="rId22" Type="http://schemas.openxmlformats.org/officeDocument/2006/relationships/hyperlink" Target="https://www.gov.uk/government/publications/working-together-to-safeguard-children--2" TargetMode="External"/><Relationship Id="rId27" Type="http://schemas.openxmlformats.org/officeDocument/2006/relationships/hyperlink" Target="https://www.gov.uk/government/publications/generative-ai-product-safety-expectations/generative-ai-product-safety-expectations" TargetMode="External"/><Relationship Id="rId43" Type="http://schemas.openxmlformats.org/officeDocument/2006/relationships/hyperlink" Target="mailto:help@nspcc.org.uk" TargetMode="External"/><Relationship Id="rId48" Type="http://schemas.openxmlformats.org/officeDocument/2006/relationships/hyperlink" Target="https://www.npcc.police.uk/SysSiteAssets/media/downloads/publications/publications-log/2020/when-to-call-the-police--guidance-for-schools-and-colleges.pdf" TargetMode="External"/><Relationship Id="rId64" Type="http://schemas.openxmlformats.org/officeDocument/2006/relationships/hyperlink" Target="https://www.itgovernance.co.uk/cybersecurity-standards" TargetMode="External"/><Relationship Id="rId69" Type="http://schemas.openxmlformats.org/officeDocument/2006/relationships/footer" Target="footer2.xml"/><Relationship Id="rId113" Type="http://schemas.openxmlformats.org/officeDocument/2006/relationships/hyperlink" Target="mailto:help@nspcc.org.uk" TargetMode="External"/><Relationship Id="rId118" Type="http://schemas.openxmlformats.org/officeDocument/2006/relationships/hyperlink" Target="https://www.ceop.police.uk/ceop-reporting/" TargetMode="External"/><Relationship Id="rId80" Type="http://schemas.openxmlformats.org/officeDocument/2006/relationships/hyperlink" Target="https://www.brook.org.uk/training/wider-professional-training/sexual-behaviours-traffic-light-tool/" TargetMode="External"/><Relationship Id="rId85" Type="http://schemas.openxmlformats.org/officeDocument/2006/relationships/hyperlink" Target="https://www.gov.uk/government/publications/mental-health-and-behaviour-in-schools--2" TargetMode="External"/><Relationship Id="rId12" Type="http://schemas.openxmlformats.org/officeDocument/2006/relationships/image" Target="media/image1.png"/><Relationship Id="rId17" Type="http://schemas.openxmlformats.org/officeDocument/2006/relationships/hyperlink" Target="https://www.legislation.gov.uk/ukpga/2002/32/contents" TargetMode="External"/><Relationship Id="rId33" Type="http://schemas.openxmlformats.org/officeDocument/2006/relationships/hyperlink" Target="https://pandorsetscp.trixonline.co.uk/" TargetMode="External"/><Relationship Id="rId38" Type="http://schemas.openxmlformats.org/officeDocument/2006/relationships/hyperlink" Target="https://www.gov.uk/government/publications/reducing-the-need-for-restraint-and-restrictive-intervention" TargetMode="External"/><Relationship Id="rId59" Type="http://schemas.openxmlformats.org/officeDocument/2006/relationships/hyperlink" Target="2023_12_Deerview_Code%20of%20Conduct.docx" TargetMode="External"/><Relationship Id="rId103" Type="http://schemas.openxmlformats.org/officeDocument/2006/relationships/hyperlink" Target="mailto:virtual.school@bcpcouncil.gov.uk" TargetMode="External"/><Relationship Id="rId108" Type="http://schemas.openxmlformats.org/officeDocument/2006/relationships/hyperlink" Target="mailto:helpline@saferinternet.org.uk" TargetMode="External"/><Relationship Id="rId54" Type="http://schemas.openxmlformats.org/officeDocument/2006/relationships/hyperlink" Target="https://learning.nspcc.org.uk/child-abuse-and-neglect/harmful-sexual-behaviour/understanding" TargetMode="External"/><Relationship Id="rId70" Type="http://schemas.openxmlformats.org/officeDocument/2006/relationships/header" Target="header3.xml"/><Relationship Id="rId75" Type="http://schemas.openxmlformats.org/officeDocument/2006/relationships/hyperlink" Target="https://learning.nspcc.org.uk/child-abuse-and-neglect/harmful-sexual-behaviour/understanding" TargetMode="External"/><Relationship Id="rId91" Type="http://schemas.openxmlformats.org/officeDocument/2006/relationships/hyperlink" Target="mailto:childrensfirstresponse@bcpcouncil.gov.uk" TargetMode="External"/><Relationship Id="rId96"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legislation.gov.uk/ukpga/2010/15/contents" TargetMode="External"/><Relationship Id="rId49" Type="http://schemas.openxmlformats.org/officeDocument/2006/relationships/hyperlink" Target="2026_01-Deerview_admissionns%20and%20attendance_Policy.docx" TargetMode="External"/><Relationship Id="rId114" Type="http://schemas.openxmlformats.org/officeDocument/2006/relationships/hyperlink" Target="https://tacklechildabuse.campaign.gov.uk/" TargetMode="External"/><Relationship Id="rId119" Type="http://schemas.openxmlformats.org/officeDocument/2006/relationships/hyperlink" Target="https://www.gov.uk/government/publications/prevent-duty-guidance" TargetMode="External"/><Relationship Id="rId44" Type="http://schemas.openxmlformats.org/officeDocument/2006/relationships/hyperlink" Target="https://www.nspcc.org.uk/what-is-child-abuse/types-of-abuse/" TargetMode="External"/><Relationship Id="rId60" Type="http://schemas.openxmlformats.org/officeDocument/2006/relationships/hyperlink" Target="https://ico.org.uk/media2/migrated/1064/the_employment_practices_code.pdf" TargetMode="External"/><Relationship Id="rId65" Type="http://schemas.openxmlformats.org/officeDocument/2006/relationships/hyperlink" Target="https://www.gov.uk/government/publications/generative-artificial-intelligence-in-education/generative-artificial-intelligence-ai-in-education" TargetMode="External"/><Relationship Id="rId81" Type="http://schemas.openxmlformats.org/officeDocument/2006/relationships/hyperlink" Target="https://learning.nspcc.org.uk/child-abuse-and-neglect/harmful-sexual-behaviour/understanding" TargetMode="External"/><Relationship Id="rId86" Type="http://schemas.openxmlformats.org/officeDocument/2006/relationships/hyperlink" Target="https://www.gov.uk/government/publications/promoting-children-and-young-peoples-emotional-health-and-wellbeing"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info@deerviewequineinterventions.org" TargetMode="External"/><Relationship Id="rId18" Type="http://schemas.openxmlformats.org/officeDocument/2006/relationships/hyperlink" Target="https://www.legislation.gov.uk/ukpga/2002/32/section/157/enacted" TargetMode="External"/><Relationship Id="rId39" Type="http://schemas.openxmlformats.org/officeDocument/2006/relationships/hyperlink" Target="https://consult.education.gov.uk/behaviour-unit/revised-use-of-reasonable-force-guidance/supporting_documents/Consultation%20on%20the%20use%20of%20reasonable%20force%20and%20other%20restrictive%20interventions%20guidance.pdf" TargetMode="External"/><Relationship Id="rId109" Type="http://schemas.openxmlformats.org/officeDocument/2006/relationships/hyperlink" Target="https://www.ceop.police.uk/ceop-reporting/" TargetMode="External"/><Relationship Id="rId34" Type="http://schemas.openxmlformats.org/officeDocument/2006/relationships/hyperlink" Target="https://assets.publishing.service.gov.uk/media/68add931969253904d155860/Keeping_children_safe_in_education_from_1_September_2025.pdf" TargetMode="External"/><Relationship Id="rId50" Type="http://schemas.openxmlformats.org/officeDocument/2006/relationships/hyperlink" Target="https://assets.publishing.service.gov.uk/media/66bf57a4dcb0757928e5bd39/Children_missing_education_guidance_-_August_2024.pdf" TargetMode="External"/><Relationship Id="rId55" Type="http://schemas.openxmlformats.org/officeDocument/2006/relationships/hyperlink" Target="https://shorespace.org.uk/?gad_source=1&amp;gad_campaignid=21205208048&amp;gclid=EAIaIQobChMI3pDh9MO0jgMVcpVQBh2MhiPnEAAYASAAEgJqEfD_BwE" TargetMode="External"/><Relationship Id="rId76" Type="http://schemas.openxmlformats.org/officeDocument/2006/relationships/hyperlink" Target="https://www.gov.uk/government/publications/preventing-and-tackling-bullying" TargetMode="External"/><Relationship Id="rId97" Type="http://schemas.openxmlformats.org/officeDocument/2006/relationships/hyperlink" Target="mailto:safeguardingineducation@bcpcouncil.gov.uk" TargetMode="External"/><Relationship Id="rId104" Type="http://schemas.openxmlformats.org/officeDocument/2006/relationships/hyperlink" Target="https://www.childrenssociety.org.uk/what-we-do/our-work/preventing-child-sexual-exploitation" TargetMode="External"/><Relationship Id="rId120" Type="http://schemas.openxmlformats.org/officeDocument/2006/relationships/header" Target="header6.xml"/><Relationship Id="rId7" Type="http://schemas.openxmlformats.org/officeDocument/2006/relationships/styles" Target="styles.xml"/><Relationship Id="rId71" Type="http://schemas.openxmlformats.org/officeDocument/2006/relationships/footer" Target="footer3.xml"/><Relationship Id="rId92" Type="http://schemas.openxmlformats.org/officeDocument/2006/relationships/hyperlink" Target="mailto:childrensfirstresponse@bcpcouncil.gov.uk" TargetMode="External"/><Relationship Id="rId2" Type="http://schemas.openxmlformats.org/officeDocument/2006/relationships/customXml" Target="../customXml/item2.xml"/><Relationship Id="rId29" Type="http://schemas.openxmlformats.org/officeDocument/2006/relationships/hyperlink" Target="https://www.gov.uk/government/publications/public-sector-equality-duty" TargetMode="External"/><Relationship Id="rId24" Type="http://schemas.openxmlformats.org/officeDocument/2006/relationships/hyperlink" Target="https://assets.publishing.service.gov.uk/government/uploads/system/uploads/attachment_data/file/1062969/Information_sharing_advice_practitioners_safeguarding_services.pdf" TargetMode="External"/><Relationship Id="rId40" Type="http://schemas.openxmlformats.org/officeDocument/2006/relationships/hyperlink" Target="~$25_01_03_Deerveiw_Whistleblowing%20policy.docx" TargetMode="External"/><Relationship Id="rId45" Type="http://schemas.openxmlformats.org/officeDocument/2006/relationships/hyperlink" Target="https://assets.publishing.service.gov.uk/government/uploads/system/uploads/attachment_data/file/721581/Information_sharing_advice_practitioners_safeguarding_services.pdf" TargetMode="External"/><Relationship Id="rId66" Type="http://schemas.openxmlformats.org/officeDocument/2006/relationships/header" Target="header1.xml"/><Relationship Id="rId87" Type="http://schemas.openxmlformats.org/officeDocument/2006/relationships/hyperlink" Target="https://www.gov.uk/government/publications/mental-health-and-behaviour-in-schools--2" TargetMode="External"/><Relationship Id="rId110" Type="http://schemas.openxmlformats.org/officeDocument/2006/relationships/hyperlink" Target="mailto:fgmhelp@nspcc.org.ukn" TargetMode="External"/><Relationship Id="rId115" Type="http://schemas.openxmlformats.org/officeDocument/2006/relationships/hyperlink" Target="https://pdscp.co.uk/bcp/working-with-children/extra-familial-harm/child-exploitation/bcp-child-exploitation-toolkit/" TargetMode="External"/><Relationship Id="rId61" Type="http://schemas.openxmlformats.org/officeDocument/2006/relationships/hyperlink" Target="2025_01_03_Deerview_Online%20Safety%20policy.docx" TargetMode="External"/><Relationship Id="rId82" Type="http://schemas.openxmlformats.org/officeDocument/2006/relationships/hyperlink" Target="https://www.gov.uk/government/publications/preventing-and-tackling-bullying" TargetMode="External"/><Relationship Id="rId19" Type="http://schemas.openxmlformats.org/officeDocument/2006/relationships/hyperlink" Target="https://www.legislation.gov.uk/uksi/2003/1910/contents/made" TargetMode="External"/><Relationship Id="rId14" Type="http://schemas.openxmlformats.org/officeDocument/2006/relationships/hyperlink" Target="mailto:info@deerviewequineinterventions.org" TargetMode="External"/><Relationship Id="rId30" Type="http://schemas.openxmlformats.org/officeDocument/2006/relationships/hyperlink" Target="https://assets.publishing.service.gov.uk/media/68add931969253904d155860/Keeping_children_safe_in_education_from_1_September_2025.pdf" TargetMode="External"/><Relationship Id="rId35" Type="http://schemas.openxmlformats.org/officeDocument/2006/relationships/hyperlink" Target="https://www.gov.uk/government/publications/relationships-education-relationships-and-sex-education-rse-and-health-education" TargetMode="External"/><Relationship Id="rId56" Type="http://schemas.openxmlformats.org/officeDocument/2006/relationships/hyperlink" Target="https://www.gov.uk/government/publications/searching-screening-and-confiscation" TargetMode="External"/><Relationship Id="rId77" Type="http://schemas.openxmlformats.org/officeDocument/2006/relationships/hyperlink" Target="https://www.gov.uk/government/publications/promoting-children-and-young-peoples-emotional-health-and-wellbeing" TargetMode="External"/><Relationship Id="rId100" Type="http://schemas.openxmlformats.org/officeDocument/2006/relationships/hyperlink" Target="mailto:schools.continuity@bcpcouncil.gov.uk" TargetMode="External"/><Relationship Id="rId105" Type="http://schemas.openxmlformats.org/officeDocument/2006/relationships/hyperlink" Target="https://learning.nspcc.org.uk/child-abuse-and-neglect/child-criminal-exploitation" TargetMode="External"/><Relationship Id="rId8" Type="http://schemas.openxmlformats.org/officeDocument/2006/relationships/settings" Target="settings.xml"/><Relationship Id="rId51" Type="http://schemas.openxmlformats.org/officeDocument/2006/relationships/hyperlink" Target="https://assets.publishing.service.gov.uk/media/65f1b048133c22b8eecd38f7/Working_together_to_improve_school_attendance__applies_from_19_August_2024_.pdf" TargetMode="External"/><Relationship Id="rId72" Type="http://schemas.openxmlformats.org/officeDocument/2006/relationships/header" Target="header4.xml"/><Relationship Id="rId93" Type="http://schemas.openxmlformats.org/officeDocument/2006/relationships/hyperlink" Target="mailto:PreventReferrals@Dorset.pnn.police.uk" TargetMode="External"/><Relationship Id="rId98" Type="http://schemas.openxmlformats.org/officeDocument/2006/relationships/hyperlink" Target="mailto:childrensfirstresponse@bcpcouncil.gov.uk" TargetMode="External"/><Relationship Id="rId121" Type="http://schemas.openxmlformats.org/officeDocument/2006/relationships/header" Target="header7.xml"/><Relationship Id="rId3" Type="http://schemas.openxmlformats.org/officeDocument/2006/relationships/customXml" Target="../customXml/item3.xml"/><Relationship Id="rId25" Type="http://schemas.openxmlformats.org/officeDocument/2006/relationships/hyperlink" Target="https://assets.publishing.service.gov.uk/government/uploads/system/uploads/attachment_data/file/419604/What_to_do_if_you_re_worried_a_child_is_being_abused.pdf" TargetMode="External"/><Relationship Id="rId46" Type="http://schemas.openxmlformats.org/officeDocument/2006/relationships/hyperlink" Target="https://assets.publishing.service.gov.uk/government/uploads/system/uploads/attachment_data/file/779401/Working_Together_to_Safeguard-Children.pdf" TargetMode="External"/><Relationship Id="rId67" Type="http://schemas.openxmlformats.org/officeDocument/2006/relationships/header" Target="header2.xml"/><Relationship Id="rId116" Type="http://schemas.openxmlformats.org/officeDocument/2006/relationships/hyperlink" Target="https://assets.publishing.service.gov.uk/government/uploads/system/uploads/attachment_data/file/573782/FGM_Mandatory_Reporting_-_procedural_information_nov16_FINAL.pdf" TargetMode="External"/><Relationship Id="rId20" Type="http://schemas.openxmlformats.org/officeDocument/2006/relationships/hyperlink" Target="https://www.legislation.gov.uk/ukpga/2006/47/contents" TargetMode="External"/><Relationship Id="rId41" Type="http://schemas.openxmlformats.org/officeDocument/2006/relationships/hyperlink" Target="https://www.gov.uk/whistleblowing" TargetMode="External"/><Relationship Id="rId62" Type="http://schemas.openxmlformats.org/officeDocument/2006/relationships/hyperlink" Target="https://www.educateagainsthate.com/" TargetMode="External"/><Relationship Id="rId83" Type="http://schemas.openxmlformats.org/officeDocument/2006/relationships/hyperlink" Target="https://www.gov.uk/government/publications/promoting-children-and-young-peoples-emotional-health-and-wellbeing" TargetMode="External"/><Relationship Id="rId88" Type="http://schemas.openxmlformats.org/officeDocument/2006/relationships/hyperlink" Target="https://www.gov.uk/government/publications/promoting-children-and-young-peoples-emotional-health-and-wellbeing" TargetMode="External"/><Relationship Id="rId111" Type="http://schemas.openxmlformats.org/officeDocument/2006/relationships/hyperlink" Target="https://www.bcpcouncil.gov.uk/communities/crime-safety-and-emergencies/domestic-abuse/help-with-domestic-abuse" TargetMode="External"/><Relationship Id="rId15" Type="http://schemas.openxmlformats.org/officeDocument/2006/relationships/hyperlink" Target="mailto:info@deerviewequineinterventions.org" TargetMode="External"/><Relationship Id="rId36" Type="http://schemas.openxmlformats.org/officeDocument/2006/relationships/hyperlink" Target="https://assets.publishing.service.gov.uk/media/68add931969253904d155860/Keeping_children_safe_in_education_from_1_September_2025.pdf" TargetMode="External"/><Relationship Id="rId57" Type="http://schemas.openxmlformats.org/officeDocument/2006/relationships/hyperlink" Target="https://www.gov.uk/government/publications/sharing-nudes-and-semi-nudes-advice-for-education-settings-working-with-children-and-young-people" TargetMode="External"/><Relationship Id="rId106" Type="http://schemas.openxmlformats.org/officeDocument/2006/relationships/hyperlink" Target="https://learning.nspcc.org.uk/child-abuse-and-neglect/harmful-sexual-behaviour" TargetMode="External"/><Relationship Id="rId10" Type="http://schemas.openxmlformats.org/officeDocument/2006/relationships/footnotes" Target="footnotes.xml"/><Relationship Id="rId31" Type="http://schemas.openxmlformats.org/officeDocument/2006/relationships/hyperlink" Target="https://www.unicef.org.uk/what-we-do/un-convention-child-rights/" TargetMode="External"/><Relationship Id="rId52" Type="http://schemas.openxmlformats.org/officeDocument/2006/relationships/hyperlink" Target="https://assets.publishing.service.gov.uk/media/68add931969253904d155860/Keeping_children_safe_in_education_from_1_September_2025.pdf" TargetMode="External"/><Relationship Id="rId73" Type="http://schemas.openxmlformats.org/officeDocument/2006/relationships/hyperlink" Target="https://www.gov.uk/government/groups/uk-council-for-child-internet-safety-ukccis" TargetMode="External"/><Relationship Id="rId78" Type="http://schemas.openxmlformats.org/officeDocument/2006/relationships/hyperlink" Target="https://www.npcc.police.uk/documents/Children%20and%20Young%20people/When%20to%20call%20police%20guidance%20for%20schools%20and%20colleges.pdf" TargetMode="External"/><Relationship Id="rId94" Type="http://schemas.openxmlformats.org/officeDocument/2006/relationships/hyperlink" Target="mailto:ssct@dorset.pnn.police.uk" TargetMode="External"/><Relationship Id="rId99" Type="http://schemas.openxmlformats.org/officeDocument/2006/relationships/hyperlink" Target="mailto:childrensfirstresponse@bcpcouncil.gov.uk" TargetMode="External"/><Relationship Id="rId101" Type="http://schemas.openxmlformats.org/officeDocument/2006/relationships/hyperlink" Target="mailto:schoolinclusion@bcpcouncil.gov.uk"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03e84dd-7b5d-47c9-8266-9a3491ac9195">
      <UserInfo>
        <DisplayName>Alexandra Townshend</DisplayName>
        <AccountId>18</AccountId>
        <AccountType/>
      </UserInfo>
      <UserInfo>
        <DisplayName>Rosanna Buckland</DisplayName>
        <AccountId>13</AccountId>
        <AccountType/>
      </UserInfo>
    </SharedWithUsers>
    <DateUploaded xmlns="aebedaf7-4279-4926-a46e-17b33a5d217d" xsi:nil="true"/>
    <lcf76f155ced4ddcb4097134ff3c332f xmlns="aebedaf7-4279-4926-a46e-17b33a5d217d">
      <Terms xmlns="http://schemas.microsoft.com/office/infopath/2007/PartnerControls"/>
    </lcf76f155ced4ddcb4097134ff3c332f>
    <TaxCatchAll xmlns="503e84dd-7b5d-47c9-8266-9a3491ac919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C353EE4D7AE3B449DF1093F3F87C602" ma:contentTypeVersion="17" ma:contentTypeDescription="Create a new document." ma:contentTypeScope="" ma:versionID="4449d839e8e5172963449a731a092830">
  <xsd:schema xmlns:xsd="http://www.w3.org/2001/XMLSchema" xmlns:xs="http://www.w3.org/2001/XMLSchema" xmlns:p="http://schemas.microsoft.com/office/2006/metadata/properties" xmlns:ns2="aebedaf7-4279-4926-a46e-17b33a5d217d" xmlns:ns3="503e84dd-7b5d-47c9-8266-9a3491ac9195" targetNamespace="http://schemas.microsoft.com/office/2006/metadata/properties" ma:root="true" ma:fieldsID="5f7feabf568055e468a23d1122c4fe1c" ns2:_="" ns3:_="">
    <xsd:import namespace="aebedaf7-4279-4926-a46e-17b33a5d217d"/>
    <xsd:import namespace="503e84dd-7b5d-47c9-8266-9a3491ac91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ServiceBillingMetadata" minOccurs="0"/>
                <xsd:element ref="ns2:MediaLengthInSeconds" minOccurs="0"/>
                <xsd:element ref="ns2:Date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edaf7-4279-4926-a46e-17b33a5d2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ateUploaded" ma:index="24" nillable="true" ma:displayName="Date Uploaded" ma:format="DateOnly" ma:internalName="DateUploa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03e84dd-7b5d-47c9-8266-9a3491ac919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b312eb4-7573-455b-9421-7fea298d6f0e}" ma:internalName="TaxCatchAll" ma:showField="CatchAllData" ma:web="503e84dd-7b5d-47c9-8266-9a3491ac9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EAB96E-BA48-4825-A3BB-8C91BC4B1D39}">
  <ds:schemaRefs>
    <ds:schemaRef ds:uri="http://schemas.microsoft.com/sharepoint/v3/contenttype/forms"/>
  </ds:schemaRefs>
</ds:datastoreItem>
</file>

<file path=customXml/itemProps3.xml><?xml version="1.0" encoding="utf-8"?>
<ds:datastoreItem xmlns:ds="http://schemas.openxmlformats.org/officeDocument/2006/customXml" ds:itemID="{153E7879-18CF-43DE-99DF-28913A974F0F}">
  <ds:schemaRefs>
    <ds:schemaRef ds:uri="http://schemas.openxmlformats.org/officeDocument/2006/bibliography"/>
  </ds:schemaRefs>
</ds:datastoreItem>
</file>

<file path=customXml/itemProps4.xml><?xml version="1.0" encoding="utf-8"?>
<ds:datastoreItem xmlns:ds="http://schemas.openxmlformats.org/officeDocument/2006/customXml" ds:itemID="{4AEA603E-F33D-44BB-92C2-72C9EAE1F66D}">
  <ds:schemaRefs>
    <ds:schemaRef ds:uri="http://schemas.microsoft.com/office/2006/metadata/properties"/>
    <ds:schemaRef ds:uri="http://schemas.microsoft.com/office/infopath/2007/PartnerControls"/>
    <ds:schemaRef ds:uri="503e84dd-7b5d-47c9-8266-9a3491ac9195"/>
    <ds:schemaRef ds:uri="aebedaf7-4279-4926-a46e-17b33a5d217d"/>
  </ds:schemaRefs>
</ds:datastoreItem>
</file>

<file path=customXml/itemProps5.xml><?xml version="1.0" encoding="utf-8"?>
<ds:datastoreItem xmlns:ds="http://schemas.openxmlformats.org/officeDocument/2006/customXml" ds:itemID="{88B6116A-978A-453E-8299-17E6C2C8D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edaf7-4279-4926-a46e-17b33a5d217d"/>
    <ds:schemaRef ds:uri="503e84dd-7b5d-47c9-8266-9a3491ac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604</TotalTime>
  <Pages>32</Pages>
  <Words>11670</Words>
  <Characters>66520</Characters>
  <Application>Microsoft Office Word</Application>
  <DocSecurity>0</DocSecurity>
  <Lines>554</Lines>
  <Paragraphs>156</Paragraphs>
  <ScaleCrop>false</ScaleCrop>
  <Company>BCP Council</Company>
  <LinksUpToDate>false</LinksUpToDate>
  <CharactersWithSpaces>78034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dc:title>
  <dc:subject/>
  <dc:creator>Holly Doole</dc:creator>
  <cp:keywords/>
  <cp:lastModifiedBy>Jo Tucker</cp:lastModifiedBy>
  <cp:revision>18</cp:revision>
  <cp:lastPrinted>2026-01-13T13:49:00Z</cp:lastPrinted>
  <dcterms:created xsi:type="dcterms:W3CDTF">2026-01-06T13:07:00Z</dcterms:created>
  <dcterms:modified xsi:type="dcterms:W3CDTF">2026-02-18T19:14:00Z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18;#Alexandra Townshend;#13;#Rosanna Buckland</vt:lpwstr>
  </property>
  <property fmtid="{D5CDD505-2E9C-101B-9397-08002B2CF9AE}" pid="10" name="ContentTypeId">
    <vt:lpwstr>0x010100BC353EE4D7AE3B449DF1093F3F87C602</vt:lpwstr>
  </property>
</Properties>
</file>